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E8263" w14:textId="6364046C" w:rsidR="00851A0C" w:rsidRPr="00851A0C" w:rsidRDefault="00851A0C" w:rsidP="00851A0C">
      <w:pPr>
        <w:suppressAutoHyphens w:val="0"/>
        <w:spacing w:after="0" w:line="240" w:lineRule="auto"/>
        <w:rPr>
          <w:rFonts w:ascii="Times New Roman" w:eastAsia="Times New Roman" w:hAnsi="Times New Roman" w:cs="Times New Roman"/>
          <w:sz w:val="25"/>
          <w:szCs w:val="25"/>
          <w:lang w:eastAsia="en-GB"/>
        </w:rPr>
      </w:pPr>
      <w:r>
        <w:rPr>
          <w:rFonts w:ascii="Times New Roman" w:eastAsia="Times New Roman" w:hAnsi="Times New Roman" w:cs="Times New Roman"/>
          <w:sz w:val="25"/>
          <w:szCs w:val="25"/>
          <w:lang w:eastAsia="en-GB"/>
        </w:rPr>
        <w:t>T</w:t>
      </w:r>
      <w:r w:rsidRPr="00851A0C">
        <w:rPr>
          <w:rFonts w:ascii="Times New Roman" w:eastAsia="Times New Roman" w:hAnsi="Times New Roman" w:cs="Times New Roman"/>
          <w:sz w:val="25"/>
          <w:szCs w:val="25"/>
          <w:lang w:eastAsia="en-GB"/>
        </w:rPr>
        <w:t>he article has been accepted for publication and will appear in a revised form, subsequent to peer review an</w:t>
      </w:r>
      <w:r w:rsidR="00141D7D">
        <w:rPr>
          <w:rFonts w:ascii="Times New Roman" w:eastAsia="Times New Roman" w:hAnsi="Times New Roman" w:cs="Times New Roman"/>
          <w:sz w:val="25"/>
          <w:szCs w:val="25"/>
          <w:lang w:eastAsia="en-GB"/>
        </w:rPr>
        <w:t xml:space="preserve"> </w:t>
      </w:r>
      <w:r w:rsidRPr="00851A0C">
        <w:rPr>
          <w:rFonts w:ascii="Times New Roman" w:eastAsia="Times New Roman" w:hAnsi="Times New Roman" w:cs="Times New Roman"/>
          <w:sz w:val="25"/>
          <w:szCs w:val="25"/>
          <w:lang w:eastAsia="en-GB"/>
        </w:rPr>
        <w:t xml:space="preserve">d/or editorial input by Cambridge University Press, in </w:t>
      </w:r>
    </w:p>
    <w:p w14:paraId="305339E4" w14:textId="77777777" w:rsidR="00141D7D" w:rsidRDefault="00851A0C" w:rsidP="00851A0C">
      <w:pPr>
        <w:suppressAutoHyphens w:val="0"/>
        <w:spacing w:after="0" w:line="240" w:lineRule="auto"/>
        <w:rPr>
          <w:rFonts w:ascii="Times New Roman" w:eastAsia="Times New Roman" w:hAnsi="Times New Roman" w:cs="Times New Roman"/>
          <w:sz w:val="25"/>
          <w:szCs w:val="25"/>
          <w:lang w:eastAsia="en-GB"/>
        </w:rPr>
      </w:pPr>
      <w:proofErr w:type="gramStart"/>
      <w:r w:rsidRPr="00851A0C">
        <w:rPr>
          <w:rFonts w:ascii="Times New Roman" w:eastAsia="Times New Roman" w:hAnsi="Times New Roman" w:cs="Times New Roman"/>
          <w:sz w:val="25"/>
          <w:szCs w:val="25"/>
          <w:lang w:eastAsia="en-GB"/>
        </w:rPr>
        <w:t>the</w:t>
      </w:r>
      <w:proofErr w:type="gramEnd"/>
      <w:r w:rsidRPr="00851A0C">
        <w:rPr>
          <w:rFonts w:ascii="Times New Roman" w:eastAsia="Times New Roman" w:hAnsi="Times New Roman" w:cs="Times New Roman"/>
          <w:sz w:val="25"/>
          <w:szCs w:val="25"/>
          <w:lang w:eastAsia="en-GB"/>
        </w:rPr>
        <w:t xml:space="preserve"> Cognitive Behaviour Therapist published by Cambridge University Press</w:t>
      </w:r>
    </w:p>
    <w:p w14:paraId="5EB88CDF" w14:textId="77777777" w:rsidR="00141D7D" w:rsidRDefault="00141D7D" w:rsidP="00851A0C">
      <w:pPr>
        <w:suppressAutoHyphens w:val="0"/>
        <w:spacing w:after="0" w:line="240" w:lineRule="auto"/>
        <w:rPr>
          <w:rFonts w:ascii="Times New Roman" w:eastAsia="Times New Roman" w:hAnsi="Times New Roman" w:cs="Times New Roman"/>
          <w:sz w:val="25"/>
          <w:szCs w:val="25"/>
          <w:lang w:eastAsia="en-GB"/>
        </w:rPr>
      </w:pPr>
    </w:p>
    <w:p w14:paraId="777F3146" w14:textId="145C76BB" w:rsidR="00851A0C" w:rsidRPr="00851A0C" w:rsidRDefault="00141D7D" w:rsidP="00851A0C">
      <w:pPr>
        <w:suppressAutoHyphens w:val="0"/>
        <w:spacing w:after="0" w:line="240" w:lineRule="auto"/>
        <w:rPr>
          <w:rFonts w:ascii="Times New Roman" w:eastAsia="Times New Roman" w:hAnsi="Times New Roman" w:cs="Times New Roman"/>
          <w:sz w:val="25"/>
          <w:szCs w:val="25"/>
          <w:lang w:eastAsia="en-GB"/>
        </w:rPr>
      </w:pPr>
      <w:r>
        <w:rPr>
          <w:rFonts w:ascii="Times New Roman" w:eastAsia="Times New Roman" w:hAnsi="Times New Roman" w:cs="Times New Roman"/>
          <w:sz w:val="25"/>
          <w:szCs w:val="25"/>
          <w:lang w:eastAsia="en-GB"/>
        </w:rPr>
        <w:t xml:space="preserve">Copyright: </w:t>
      </w:r>
      <w:r w:rsidR="00851A0C" w:rsidRPr="00851A0C">
        <w:rPr>
          <w:rFonts w:ascii="Times New Roman" w:eastAsia="Times New Roman" w:hAnsi="Times New Roman" w:cs="Times New Roman"/>
          <w:sz w:val="25"/>
          <w:szCs w:val="25"/>
          <w:lang w:eastAsia="en-GB"/>
        </w:rPr>
        <w:t>Cambri</w:t>
      </w:r>
      <w:r>
        <w:rPr>
          <w:rFonts w:ascii="Times New Roman" w:eastAsia="Times New Roman" w:hAnsi="Times New Roman" w:cs="Times New Roman"/>
          <w:sz w:val="25"/>
          <w:szCs w:val="25"/>
          <w:lang w:eastAsia="en-GB"/>
        </w:rPr>
        <w:t>dge University Press</w:t>
      </w:r>
    </w:p>
    <w:p w14:paraId="3AC1D434" w14:textId="77777777" w:rsidR="00851A0C" w:rsidRDefault="00851A0C">
      <w:pPr>
        <w:suppressAutoHyphens w:val="0"/>
        <w:spacing w:after="0" w:line="240" w:lineRule="auto"/>
        <w:rPr>
          <w:rFonts w:ascii="Arial" w:hAnsi="Arial" w:cs="Arial"/>
          <w:b/>
          <w:sz w:val="24"/>
          <w:szCs w:val="24"/>
        </w:rPr>
      </w:pPr>
      <w:r>
        <w:rPr>
          <w:rFonts w:ascii="Arial" w:hAnsi="Arial" w:cs="Arial"/>
          <w:b/>
          <w:sz w:val="24"/>
          <w:szCs w:val="24"/>
        </w:rPr>
        <w:br w:type="page"/>
      </w:r>
    </w:p>
    <w:p w14:paraId="3CEC2471" w14:textId="34A1B5A2" w:rsidR="003A6A2A" w:rsidRDefault="003A6A2A" w:rsidP="003A6A2A">
      <w:pPr>
        <w:spacing w:after="0" w:line="240" w:lineRule="auto"/>
        <w:jc w:val="both"/>
        <w:rPr>
          <w:rFonts w:ascii="Arial" w:hAnsi="Arial" w:cs="Arial"/>
          <w:b/>
          <w:sz w:val="24"/>
          <w:szCs w:val="24"/>
        </w:rPr>
      </w:pPr>
      <w:r>
        <w:rPr>
          <w:rFonts w:ascii="Arial" w:hAnsi="Arial" w:cs="Arial"/>
          <w:b/>
          <w:sz w:val="24"/>
          <w:szCs w:val="24"/>
        </w:rPr>
        <w:lastRenderedPageBreak/>
        <w:t>Using Compassion Focused Therapy as an adjunct to Trauma-Focused CBT for Fire Service Personnel suffering with symptoms of PTSD</w:t>
      </w:r>
    </w:p>
    <w:p w14:paraId="3A439D2E" w14:textId="77777777" w:rsidR="00141D7D" w:rsidRDefault="00141D7D" w:rsidP="003A6A2A">
      <w:pPr>
        <w:spacing w:after="0" w:line="240" w:lineRule="auto"/>
        <w:jc w:val="both"/>
        <w:rPr>
          <w:rFonts w:ascii="Arial" w:hAnsi="Arial" w:cs="Arial"/>
          <w:b/>
          <w:sz w:val="24"/>
          <w:szCs w:val="24"/>
        </w:rPr>
      </w:pPr>
    </w:p>
    <w:p w14:paraId="4EF1BEDC" w14:textId="7166A7B1" w:rsidR="00141D7D" w:rsidRDefault="00141D7D" w:rsidP="003A6A2A">
      <w:pPr>
        <w:spacing w:after="0" w:line="240" w:lineRule="auto"/>
        <w:jc w:val="both"/>
        <w:rPr>
          <w:rFonts w:ascii="Arial" w:hAnsi="Arial" w:cs="Arial"/>
          <w:b/>
          <w:sz w:val="24"/>
          <w:szCs w:val="24"/>
        </w:rPr>
      </w:pPr>
      <w:hyperlink r:id="rId8" w:history="1">
        <w:r w:rsidRPr="003F223C">
          <w:rPr>
            <w:rStyle w:val="Hyperlink"/>
            <w:rFonts w:ascii="Arial" w:hAnsi="Arial" w:cs="Arial"/>
            <w:b/>
            <w:sz w:val="24"/>
            <w:szCs w:val="24"/>
          </w:rPr>
          <w:t>https://www.cambridge.org/core/journals/the-cognitive-behaviour-therapist</w:t>
        </w:r>
      </w:hyperlink>
    </w:p>
    <w:p w14:paraId="63F9EF09" w14:textId="77777777" w:rsidR="00141D7D" w:rsidRDefault="00141D7D" w:rsidP="00141D7D">
      <w:pPr>
        <w:suppressAutoHyphens w:val="0"/>
        <w:spacing w:before="100" w:beforeAutospacing="1" w:after="100" w:afterAutospacing="1" w:line="240" w:lineRule="auto"/>
      </w:pPr>
      <w:r>
        <w:t xml:space="preserve">DOI: </w:t>
      </w:r>
      <w:hyperlink r:id="rId9" w:tgtFrame="_blank" w:history="1">
        <w:r>
          <w:rPr>
            <w:rStyle w:val="Hyperlink"/>
          </w:rPr>
          <w:t>https://doi.org/10.1017/S1754470X16000209</w:t>
        </w:r>
      </w:hyperlink>
    </w:p>
    <w:p w14:paraId="087C6EA1" w14:textId="2985748C" w:rsidR="00141D7D" w:rsidRDefault="00141D7D" w:rsidP="00141D7D">
      <w:pPr>
        <w:suppressAutoHyphens w:val="0"/>
        <w:spacing w:before="100" w:beforeAutospacing="1" w:after="100" w:afterAutospacing="1" w:line="240" w:lineRule="auto"/>
      </w:pPr>
      <w:r w:rsidRPr="00141D7D">
        <w:t>Volume 9</w:t>
      </w:r>
      <w:r>
        <w:t xml:space="preserve"> </w:t>
      </w:r>
      <w:r>
        <w:rPr>
          <w:rStyle w:val="date"/>
        </w:rPr>
        <w:t>January 2016, e34</w:t>
      </w:r>
      <w:r>
        <w:t xml:space="preserve"> </w:t>
      </w:r>
    </w:p>
    <w:p w14:paraId="1C415A39" w14:textId="77777777" w:rsidR="00141D7D" w:rsidRDefault="00141D7D" w:rsidP="00141D7D">
      <w:pPr>
        <w:suppressAutoHyphens w:val="0"/>
        <w:spacing w:before="100" w:beforeAutospacing="1" w:after="100" w:afterAutospacing="1" w:line="240" w:lineRule="auto"/>
      </w:pPr>
      <w:r>
        <w:t xml:space="preserve">Published online: </w:t>
      </w:r>
      <w:r>
        <w:rPr>
          <w:rStyle w:val="date"/>
        </w:rPr>
        <w:t>29 November 2016</w:t>
      </w:r>
    </w:p>
    <w:p w14:paraId="78F32D3F" w14:textId="77777777" w:rsidR="00141D7D" w:rsidRDefault="00141D7D" w:rsidP="003A6A2A">
      <w:pPr>
        <w:spacing w:after="0" w:line="240" w:lineRule="auto"/>
        <w:jc w:val="both"/>
        <w:rPr>
          <w:rFonts w:ascii="Arial" w:hAnsi="Arial" w:cs="Arial"/>
          <w:b/>
          <w:sz w:val="24"/>
          <w:szCs w:val="24"/>
        </w:rPr>
      </w:pPr>
    </w:p>
    <w:p w14:paraId="1958ABD7" w14:textId="77777777" w:rsidR="003A6A2A" w:rsidRPr="00AD2C69" w:rsidRDefault="003A6A2A" w:rsidP="003A6A2A">
      <w:pPr>
        <w:suppressAutoHyphens w:val="0"/>
        <w:spacing w:after="160" w:line="360" w:lineRule="auto"/>
        <w:jc w:val="center"/>
        <w:rPr>
          <w:rFonts w:ascii="Arial" w:eastAsiaTheme="minorHAnsi" w:hAnsi="Arial" w:cs="Arial"/>
          <w:sz w:val="24"/>
          <w:szCs w:val="24"/>
          <w:vertAlign w:val="superscript"/>
          <w:lang w:eastAsia="en-US"/>
        </w:rPr>
      </w:pPr>
      <w:r>
        <w:rPr>
          <w:rFonts w:ascii="Arial" w:eastAsiaTheme="minorHAnsi" w:hAnsi="Arial" w:cs="Arial"/>
          <w:sz w:val="24"/>
          <w:szCs w:val="24"/>
          <w:lang w:eastAsia="en-US"/>
        </w:rPr>
        <w:t>Elaine Beaumont MSc</w:t>
      </w:r>
      <w:r w:rsidRPr="00AD2C69">
        <w:rPr>
          <w:rFonts w:ascii="Arial" w:eastAsiaTheme="minorHAnsi" w:hAnsi="Arial" w:cs="Arial"/>
          <w:sz w:val="24"/>
          <w:szCs w:val="24"/>
          <w:vertAlign w:val="superscript"/>
          <w:lang w:eastAsia="en-US"/>
        </w:rPr>
        <w:t>1</w:t>
      </w:r>
    </w:p>
    <w:p w14:paraId="79C52999" w14:textId="77777777" w:rsidR="003A6A2A" w:rsidRPr="00AD2C69" w:rsidRDefault="003A6A2A" w:rsidP="003A6A2A">
      <w:pPr>
        <w:suppressAutoHyphens w:val="0"/>
        <w:spacing w:after="160" w:line="360" w:lineRule="auto"/>
        <w:jc w:val="center"/>
        <w:rPr>
          <w:rFonts w:ascii="Arial" w:eastAsiaTheme="minorHAnsi" w:hAnsi="Arial" w:cs="Arial"/>
          <w:sz w:val="24"/>
          <w:szCs w:val="24"/>
          <w:vertAlign w:val="superscript"/>
          <w:lang w:eastAsia="en-US"/>
        </w:rPr>
      </w:pPr>
      <w:r>
        <w:rPr>
          <w:rFonts w:ascii="Arial" w:eastAsiaTheme="minorHAnsi" w:hAnsi="Arial" w:cs="Arial"/>
          <w:sz w:val="24"/>
          <w:szCs w:val="24"/>
          <w:lang w:eastAsia="en-US"/>
        </w:rPr>
        <w:t>Mark Durkin MSc</w:t>
      </w:r>
      <w:r w:rsidRPr="00AD2C69">
        <w:rPr>
          <w:rFonts w:ascii="Arial" w:eastAsiaTheme="minorHAnsi" w:hAnsi="Arial" w:cs="Arial"/>
          <w:sz w:val="24"/>
          <w:szCs w:val="24"/>
          <w:vertAlign w:val="superscript"/>
          <w:lang w:eastAsia="en-US"/>
        </w:rPr>
        <w:t>2</w:t>
      </w:r>
    </w:p>
    <w:p w14:paraId="1BD9D243" w14:textId="77777777" w:rsidR="003A6A2A" w:rsidRDefault="003A6A2A" w:rsidP="003A6A2A">
      <w:pPr>
        <w:suppressAutoHyphens w:val="0"/>
        <w:spacing w:after="160" w:line="360" w:lineRule="auto"/>
        <w:jc w:val="center"/>
        <w:rPr>
          <w:rFonts w:ascii="Arial" w:eastAsiaTheme="minorHAnsi" w:hAnsi="Arial" w:cs="Arial"/>
          <w:sz w:val="24"/>
          <w:szCs w:val="24"/>
          <w:vertAlign w:val="superscript"/>
          <w:lang w:eastAsia="en-US"/>
        </w:rPr>
      </w:pPr>
      <w:r w:rsidRPr="00AD2C69">
        <w:rPr>
          <w:rFonts w:ascii="Arial" w:hAnsi="Arial" w:cs="Arial"/>
          <w:sz w:val="24"/>
          <w:szCs w:val="24"/>
        </w:rPr>
        <w:t>Sue McAndrew PhD</w:t>
      </w:r>
      <w:r w:rsidRPr="00AD2C69">
        <w:rPr>
          <w:rFonts w:ascii="Arial" w:eastAsiaTheme="minorHAnsi" w:hAnsi="Arial" w:cs="Arial"/>
          <w:sz w:val="24"/>
          <w:szCs w:val="24"/>
          <w:vertAlign w:val="superscript"/>
          <w:lang w:eastAsia="en-US"/>
        </w:rPr>
        <w:t>3</w:t>
      </w:r>
    </w:p>
    <w:p w14:paraId="0E641B9A" w14:textId="77777777" w:rsidR="003A6A2A" w:rsidRPr="00E96E56" w:rsidRDefault="003A6A2A" w:rsidP="003A6A2A">
      <w:pPr>
        <w:suppressAutoHyphens w:val="0"/>
        <w:spacing w:after="160" w:line="360" w:lineRule="auto"/>
        <w:jc w:val="center"/>
        <w:rPr>
          <w:rFonts w:ascii="Arial" w:eastAsiaTheme="minorHAnsi" w:hAnsi="Arial" w:cs="Arial"/>
          <w:sz w:val="24"/>
          <w:szCs w:val="24"/>
          <w:lang w:eastAsia="en-US"/>
        </w:rPr>
      </w:pPr>
      <w:r w:rsidRPr="00E96E56">
        <w:rPr>
          <w:rFonts w:ascii="Arial" w:eastAsiaTheme="minorHAnsi" w:hAnsi="Arial" w:cs="Arial"/>
          <w:sz w:val="24"/>
          <w:szCs w:val="24"/>
          <w:lang w:eastAsia="en-US"/>
        </w:rPr>
        <w:t>Colin Martin PhD</w:t>
      </w:r>
      <w:r>
        <w:rPr>
          <w:rFonts w:ascii="Arial" w:eastAsiaTheme="minorHAnsi" w:hAnsi="Arial" w:cs="Arial"/>
          <w:sz w:val="24"/>
          <w:szCs w:val="24"/>
          <w:vertAlign w:val="superscript"/>
          <w:lang w:eastAsia="en-US"/>
        </w:rPr>
        <w:t>4</w:t>
      </w:r>
    </w:p>
    <w:p w14:paraId="31838C75" w14:textId="77777777" w:rsidR="003A6A2A" w:rsidRPr="00AD2C69" w:rsidRDefault="003A6A2A" w:rsidP="003A6A2A">
      <w:pPr>
        <w:spacing w:after="0" w:line="240" w:lineRule="auto"/>
        <w:jc w:val="both"/>
        <w:rPr>
          <w:rFonts w:ascii="Arial" w:hAnsi="Arial" w:cs="Arial"/>
          <w:sz w:val="24"/>
          <w:szCs w:val="24"/>
        </w:rPr>
      </w:pPr>
    </w:p>
    <w:p w14:paraId="1EB0301C" w14:textId="77777777" w:rsidR="003A6A2A" w:rsidRPr="00AD2C69" w:rsidRDefault="003A6A2A" w:rsidP="003A6A2A">
      <w:pPr>
        <w:spacing w:after="0" w:line="240" w:lineRule="auto"/>
        <w:jc w:val="both"/>
        <w:rPr>
          <w:rFonts w:ascii="Arial" w:hAnsi="Arial" w:cs="Arial"/>
          <w:sz w:val="24"/>
          <w:szCs w:val="24"/>
        </w:rPr>
      </w:pPr>
    </w:p>
    <w:p w14:paraId="68326036" w14:textId="77777777" w:rsidR="003A6A2A" w:rsidRDefault="003A6A2A" w:rsidP="003A6A2A">
      <w:pPr>
        <w:pStyle w:val="Default"/>
        <w:rPr>
          <w:rStyle w:val="Hyperlink"/>
          <w:rFonts w:ascii="Arial" w:hAnsi="Arial" w:cs="Arial"/>
          <w:color w:val="auto"/>
        </w:rPr>
      </w:pPr>
      <w:r w:rsidRPr="00AD2C69">
        <w:rPr>
          <w:rFonts w:ascii="Arial" w:hAnsi="Arial" w:cs="Arial"/>
          <w:vertAlign w:val="superscript"/>
        </w:rPr>
        <w:t>1</w:t>
      </w:r>
      <w:r w:rsidRPr="00AD2C69">
        <w:rPr>
          <w:rFonts w:ascii="Arial" w:hAnsi="Arial" w:cs="Arial"/>
          <w:iCs/>
        </w:rPr>
        <w:t xml:space="preserve">Cognitive Behavioural Psychotherapist, </w:t>
      </w:r>
      <w:r w:rsidRPr="00AD2C69">
        <w:rPr>
          <w:rFonts w:ascii="Arial" w:hAnsi="Arial" w:cs="Arial"/>
        </w:rPr>
        <w:t xml:space="preserve">EMDR Europe Approved Practitioner and Lecturer in Counselling and Psychotherapy, School of Nursing, Midwifery, Social Work &amp; Social Sciences. </w:t>
      </w:r>
      <w:r w:rsidRPr="00AD2C69">
        <w:rPr>
          <w:rFonts w:ascii="Arial" w:hAnsi="Arial" w:cs="Arial"/>
          <w:color w:val="auto"/>
        </w:rPr>
        <w:t xml:space="preserve">University of Salford, Frederick Road, Salford, Greater Manchester, UK, M6 6PU. E-mail: </w:t>
      </w:r>
      <w:hyperlink r:id="rId10" w:anchor="_blank" w:history="1">
        <w:r w:rsidRPr="00AD2C69">
          <w:rPr>
            <w:rStyle w:val="Hyperlink"/>
            <w:rFonts w:ascii="Arial" w:hAnsi="Arial" w:cs="Arial"/>
            <w:color w:val="auto"/>
          </w:rPr>
          <w:t>E.A.Beaumont@salford.ac.uk</w:t>
        </w:r>
      </w:hyperlink>
    </w:p>
    <w:p w14:paraId="6FA1E0BD" w14:textId="77777777" w:rsidR="003A6A2A" w:rsidRPr="00E96E56" w:rsidRDefault="003A6A2A" w:rsidP="003A6A2A">
      <w:pPr>
        <w:pStyle w:val="Default"/>
        <w:rPr>
          <w:rFonts w:ascii="Arial" w:hAnsi="Arial" w:cs="Arial"/>
          <w:color w:val="auto"/>
          <w:u w:val="single"/>
        </w:rPr>
      </w:pPr>
    </w:p>
    <w:p w14:paraId="3037ACCB" w14:textId="77777777" w:rsidR="003A6A2A" w:rsidRPr="00AD2C69" w:rsidRDefault="003A6A2A" w:rsidP="003A6A2A">
      <w:pPr>
        <w:suppressAutoHyphens w:val="0"/>
        <w:autoSpaceDE w:val="0"/>
        <w:autoSpaceDN w:val="0"/>
        <w:adjustRightInd w:val="0"/>
        <w:spacing w:after="160" w:line="259" w:lineRule="auto"/>
        <w:rPr>
          <w:rFonts w:ascii="Arial" w:hAnsi="Arial" w:cs="Arial"/>
          <w:sz w:val="24"/>
          <w:szCs w:val="24"/>
          <w:lang w:eastAsia="en-US"/>
        </w:rPr>
      </w:pPr>
      <w:r w:rsidRPr="00AD2C69">
        <w:rPr>
          <w:rFonts w:ascii="Arial" w:hAnsi="Arial" w:cs="Arial"/>
          <w:sz w:val="24"/>
          <w:szCs w:val="24"/>
          <w:vertAlign w:val="superscript"/>
          <w:lang w:eastAsia="en-US"/>
        </w:rPr>
        <w:t>2</w:t>
      </w:r>
      <w:r w:rsidRPr="00AD2C69">
        <w:rPr>
          <w:rFonts w:ascii="Arial" w:hAnsi="Arial" w:cs="Arial"/>
          <w:sz w:val="24"/>
          <w:szCs w:val="24"/>
          <w:lang w:eastAsia="en-US"/>
        </w:rPr>
        <w:t xml:space="preserve">Group therapy co-ordinator at </w:t>
      </w:r>
      <w:proofErr w:type="spellStart"/>
      <w:r w:rsidRPr="00AD2C69">
        <w:rPr>
          <w:rFonts w:ascii="Arial" w:hAnsi="Arial" w:cs="Arial"/>
          <w:sz w:val="24"/>
          <w:szCs w:val="24"/>
          <w:lang w:eastAsia="en-US"/>
        </w:rPr>
        <w:t>MhIST</w:t>
      </w:r>
      <w:proofErr w:type="spellEnd"/>
      <w:r w:rsidRPr="00AD2C69">
        <w:rPr>
          <w:rFonts w:ascii="Arial" w:hAnsi="Arial" w:cs="Arial"/>
          <w:sz w:val="24"/>
          <w:szCs w:val="24"/>
          <w:lang w:eastAsia="en-US"/>
        </w:rPr>
        <w:t>, Psychology graduate. University of Bolton BL3 5AB. (</w:t>
      </w:r>
      <w:hyperlink r:id="rId11" w:history="1">
        <w:r w:rsidRPr="00AD2C69">
          <w:rPr>
            <w:rFonts w:ascii="Arial" w:hAnsi="Arial" w:cs="Arial"/>
            <w:sz w:val="24"/>
            <w:szCs w:val="24"/>
            <w:u w:val="single"/>
            <w:lang w:eastAsia="en-US"/>
          </w:rPr>
          <w:t>MAD1HSS@bolton.ac.uk</w:t>
        </w:r>
      </w:hyperlink>
      <w:r w:rsidRPr="00AD2C69">
        <w:rPr>
          <w:rFonts w:ascii="Arial" w:hAnsi="Arial" w:cs="Arial"/>
          <w:sz w:val="24"/>
          <w:szCs w:val="24"/>
          <w:lang w:eastAsia="en-US"/>
        </w:rPr>
        <w:t>)</w:t>
      </w:r>
    </w:p>
    <w:p w14:paraId="62ECC495" w14:textId="77777777" w:rsidR="003A6A2A" w:rsidRPr="00AD2C69" w:rsidRDefault="003A6A2A" w:rsidP="003A6A2A">
      <w:pPr>
        <w:suppressAutoHyphens w:val="0"/>
        <w:spacing w:after="160" w:line="240" w:lineRule="auto"/>
        <w:rPr>
          <w:rFonts w:ascii="Arial" w:eastAsiaTheme="minorHAnsi" w:hAnsi="Arial" w:cs="Arial"/>
          <w:sz w:val="24"/>
          <w:szCs w:val="24"/>
          <w:lang w:eastAsia="en-US"/>
        </w:rPr>
      </w:pPr>
      <w:r w:rsidRPr="00AD2C69">
        <w:rPr>
          <w:rFonts w:ascii="Arial" w:eastAsiaTheme="minorHAnsi" w:hAnsi="Arial" w:cs="Arial"/>
          <w:sz w:val="24"/>
          <w:szCs w:val="24"/>
          <w:vertAlign w:val="superscript"/>
          <w:lang w:eastAsia="en-US"/>
        </w:rPr>
        <w:t>3</w:t>
      </w:r>
      <w:r w:rsidRPr="00AD2C69">
        <w:rPr>
          <w:rFonts w:ascii="Arial" w:hAnsi="Arial" w:cs="Arial"/>
          <w:sz w:val="24"/>
          <w:szCs w:val="24"/>
        </w:rPr>
        <w:t xml:space="preserve">Reader in Mental Health Care. School of Nursing, Midwifery, Social Work &amp; Social Sciences. University of Salford, Frederick Road, Salford, Greater Manchester, UK, M6 6PU. </w:t>
      </w:r>
      <w:r w:rsidRPr="00AD2C69">
        <w:rPr>
          <w:rFonts w:ascii="Arial" w:hAnsi="Arial" w:cs="Arial"/>
          <w:sz w:val="24"/>
          <w:szCs w:val="24"/>
          <w:u w:val="single"/>
        </w:rPr>
        <w:t>S.McAndrew@salford.ac.uk</w:t>
      </w:r>
    </w:p>
    <w:p w14:paraId="303E63FE" w14:textId="402FDF07" w:rsidR="003A6A2A" w:rsidRPr="009370AC" w:rsidRDefault="003A6A2A" w:rsidP="003A6A2A">
      <w:pPr>
        <w:spacing w:line="240" w:lineRule="auto"/>
        <w:rPr>
          <w:rFonts w:ascii="Arial" w:hAnsi="Arial" w:cs="Arial"/>
          <w:sz w:val="24"/>
          <w:szCs w:val="24"/>
        </w:rPr>
      </w:pPr>
      <w:r>
        <w:rPr>
          <w:rFonts w:ascii="Arial" w:eastAsiaTheme="minorHAnsi" w:hAnsi="Arial" w:cs="Arial"/>
          <w:sz w:val="24"/>
          <w:szCs w:val="24"/>
          <w:vertAlign w:val="superscript"/>
          <w:lang w:eastAsia="en-US"/>
        </w:rPr>
        <w:t>4</w:t>
      </w:r>
      <w:r>
        <w:rPr>
          <w:rFonts w:ascii="Arial" w:eastAsiaTheme="minorHAnsi" w:hAnsi="Arial" w:cs="Arial"/>
          <w:sz w:val="24"/>
          <w:szCs w:val="24"/>
          <w:lang w:eastAsia="en-US"/>
        </w:rPr>
        <w:t>Professor Colin Martin</w:t>
      </w:r>
      <w:r w:rsidRPr="009370AC">
        <w:rPr>
          <w:rFonts w:ascii="Arial" w:eastAsiaTheme="minorHAnsi" w:hAnsi="Arial" w:cs="Arial"/>
          <w:sz w:val="24"/>
          <w:szCs w:val="24"/>
          <w:lang w:eastAsia="en-US"/>
        </w:rPr>
        <w:t xml:space="preserve">. </w:t>
      </w:r>
      <w:r w:rsidRPr="009370AC">
        <w:rPr>
          <w:rFonts w:ascii="Arial" w:hAnsi="Arial" w:cs="Arial"/>
          <w:sz w:val="24"/>
          <w:szCs w:val="24"/>
          <w:lang w:val="en"/>
        </w:rPr>
        <w:t>The Director of the Institute of Mental Health</w:t>
      </w:r>
      <w:r>
        <w:rPr>
          <w:lang w:val="en"/>
        </w:rPr>
        <w:t xml:space="preserve">. </w:t>
      </w:r>
      <w:r w:rsidRPr="009370AC">
        <w:rPr>
          <w:rFonts w:ascii="Arial" w:hAnsi="Arial" w:cs="Arial"/>
          <w:sz w:val="24"/>
          <w:szCs w:val="24"/>
          <w:lang w:val="en"/>
        </w:rPr>
        <w:t>Bucks New University</w:t>
      </w:r>
      <w:r>
        <w:rPr>
          <w:rFonts w:ascii="Arial" w:hAnsi="Arial" w:cs="Arial"/>
          <w:sz w:val="24"/>
          <w:szCs w:val="24"/>
          <w:lang w:val="en"/>
        </w:rPr>
        <w:t xml:space="preserve">. </w:t>
      </w:r>
      <w:r w:rsidRPr="009370AC">
        <w:rPr>
          <w:rFonts w:ascii="Arial" w:hAnsi="Arial" w:cs="Arial"/>
          <w:sz w:val="24"/>
          <w:szCs w:val="24"/>
          <w:u w:val="single"/>
          <w:lang w:val="en"/>
        </w:rPr>
        <w:t>C</w:t>
      </w:r>
      <w:r w:rsidR="00C9009C">
        <w:rPr>
          <w:rFonts w:ascii="Arial" w:hAnsi="Arial" w:cs="Arial"/>
          <w:sz w:val="24"/>
          <w:szCs w:val="24"/>
          <w:u w:val="single"/>
          <w:lang w:val="en"/>
        </w:rPr>
        <w:t>olin</w:t>
      </w:r>
      <w:r w:rsidRPr="009370AC">
        <w:rPr>
          <w:rFonts w:ascii="Arial" w:hAnsi="Arial" w:cs="Arial"/>
          <w:sz w:val="24"/>
          <w:szCs w:val="24"/>
          <w:u w:val="single"/>
          <w:lang w:val="en"/>
        </w:rPr>
        <w:t>.Martin@bucks.ac.uk</w:t>
      </w:r>
    </w:p>
    <w:p w14:paraId="648ED546" w14:textId="77777777" w:rsidR="003A6A2A" w:rsidRDefault="003A6A2A" w:rsidP="003A6A2A"/>
    <w:p w14:paraId="5698BBA4" w14:textId="77777777" w:rsidR="003A6A2A" w:rsidRPr="00132D68" w:rsidRDefault="003A6A2A" w:rsidP="003A6A2A">
      <w:pPr>
        <w:suppressAutoHyphens w:val="0"/>
        <w:autoSpaceDE w:val="0"/>
        <w:autoSpaceDN w:val="0"/>
        <w:adjustRightInd w:val="0"/>
        <w:spacing w:after="0" w:line="240" w:lineRule="auto"/>
        <w:rPr>
          <w:rFonts w:ascii="Arial" w:eastAsia="Times New Roman" w:hAnsi="Arial" w:cs="Arial"/>
          <w:i/>
          <w:iCs/>
          <w:color w:val="000000"/>
          <w:sz w:val="24"/>
          <w:szCs w:val="24"/>
          <w:u w:val="single"/>
          <w:lang w:eastAsia="en-US"/>
        </w:rPr>
      </w:pPr>
      <w:r w:rsidRPr="00132D68">
        <w:rPr>
          <w:rFonts w:ascii="Arial" w:eastAsia="Times New Roman" w:hAnsi="Arial" w:cs="Arial"/>
          <w:i/>
          <w:iCs/>
          <w:color w:val="000000"/>
          <w:sz w:val="24"/>
          <w:szCs w:val="24"/>
          <w:u w:val="single"/>
          <w:lang w:eastAsia="en-US"/>
        </w:rPr>
        <w:t>Corresponding author</w:t>
      </w:r>
    </w:p>
    <w:p w14:paraId="3C635AEB" w14:textId="77777777" w:rsidR="003A6A2A" w:rsidRPr="00132D68" w:rsidRDefault="003A6A2A" w:rsidP="003A6A2A">
      <w:pPr>
        <w:suppressAutoHyphens w:val="0"/>
        <w:autoSpaceDE w:val="0"/>
        <w:autoSpaceDN w:val="0"/>
        <w:adjustRightInd w:val="0"/>
        <w:spacing w:after="0" w:line="240" w:lineRule="auto"/>
        <w:rPr>
          <w:rFonts w:ascii="Arial" w:hAnsi="Arial" w:cs="Arial"/>
          <w:sz w:val="24"/>
          <w:szCs w:val="24"/>
          <w:u w:val="single"/>
          <w:lang w:eastAsia="en-US"/>
        </w:rPr>
      </w:pPr>
      <w:r w:rsidRPr="00132D68">
        <w:rPr>
          <w:rFonts w:ascii="Arial" w:hAnsi="Arial" w:cs="Arial"/>
          <w:color w:val="000000"/>
          <w:sz w:val="24"/>
          <w:szCs w:val="24"/>
          <w:lang w:eastAsia="en-US"/>
        </w:rPr>
        <w:t xml:space="preserve">Elaine Beaumont, </w:t>
      </w:r>
      <w:r w:rsidRPr="00132D68">
        <w:rPr>
          <w:rFonts w:ascii="Arial" w:hAnsi="Arial" w:cs="Arial"/>
          <w:sz w:val="24"/>
          <w:szCs w:val="24"/>
        </w:rPr>
        <w:t xml:space="preserve">School of Nursing, Midwifery, Social Work &amp; Social Sciences. </w:t>
      </w:r>
      <w:r w:rsidRPr="00132D68">
        <w:rPr>
          <w:rFonts w:ascii="Arial" w:hAnsi="Arial" w:cs="Arial"/>
          <w:color w:val="000000"/>
          <w:sz w:val="24"/>
          <w:szCs w:val="24"/>
          <w:lang w:eastAsia="en-US"/>
        </w:rPr>
        <w:t xml:space="preserve">Mary </w:t>
      </w:r>
      <w:proofErr w:type="spellStart"/>
      <w:r w:rsidRPr="00132D68">
        <w:rPr>
          <w:rFonts w:ascii="Arial" w:hAnsi="Arial" w:cs="Arial"/>
          <w:sz w:val="24"/>
          <w:szCs w:val="24"/>
          <w:lang w:eastAsia="en-US"/>
        </w:rPr>
        <w:t>Seacole</w:t>
      </w:r>
      <w:proofErr w:type="spellEnd"/>
      <w:r w:rsidRPr="00132D68">
        <w:rPr>
          <w:rFonts w:ascii="Arial" w:hAnsi="Arial" w:cs="Arial"/>
          <w:sz w:val="24"/>
          <w:szCs w:val="24"/>
          <w:lang w:eastAsia="en-US"/>
        </w:rPr>
        <w:t xml:space="preserve"> (Room MS3.17), University of Salford, Frederick Road, Salford, Greater Manchester, UK, M6 6PU. E-mail: </w:t>
      </w:r>
      <w:hyperlink r:id="rId12" w:anchor="_blank" w:history="1">
        <w:r w:rsidRPr="00132D68">
          <w:rPr>
            <w:rFonts w:ascii="Arial" w:hAnsi="Arial" w:cs="Arial"/>
            <w:sz w:val="24"/>
            <w:szCs w:val="24"/>
            <w:u w:val="single"/>
            <w:lang w:eastAsia="en-US"/>
          </w:rPr>
          <w:t>E.A.Beaumont@salford.ac.uk</w:t>
        </w:r>
      </w:hyperlink>
    </w:p>
    <w:p w14:paraId="4AA3C921" w14:textId="77777777" w:rsidR="003A6A2A" w:rsidRPr="00AD2C69" w:rsidRDefault="003A6A2A" w:rsidP="003A6A2A">
      <w:pPr>
        <w:suppressAutoHyphens w:val="0"/>
        <w:spacing w:after="160" w:line="259" w:lineRule="auto"/>
        <w:jc w:val="both"/>
        <w:rPr>
          <w:rFonts w:ascii="Arial" w:eastAsiaTheme="minorHAnsi" w:hAnsi="Arial" w:cs="Arial"/>
          <w:lang w:eastAsia="en-US"/>
        </w:rPr>
      </w:pPr>
    </w:p>
    <w:p w14:paraId="3EA5AF8C" w14:textId="77777777" w:rsidR="003A6A2A" w:rsidRDefault="003A6A2A" w:rsidP="00FC2AA4">
      <w:pPr>
        <w:autoSpaceDE w:val="0"/>
        <w:autoSpaceDN w:val="0"/>
        <w:adjustRightInd w:val="0"/>
        <w:spacing w:after="0" w:line="240" w:lineRule="auto"/>
        <w:jc w:val="center"/>
        <w:rPr>
          <w:rFonts w:ascii="Arial" w:eastAsiaTheme="minorHAnsi" w:hAnsi="Arial" w:cs="Arial"/>
          <w:b/>
          <w:bCs/>
          <w:sz w:val="24"/>
          <w:szCs w:val="24"/>
          <w:lang w:eastAsia="en-US"/>
        </w:rPr>
      </w:pPr>
    </w:p>
    <w:p w14:paraId="754C5F4E" w14:textId="77777777" w:rsidR="003A6A2A" w:rsidRDefault="003A6A2A" w:rsidP="00FC2AA4">
      <w:pPr>
        <w:autoSpaceDE w:val="0"/>
        <w:autoSpaceDN w:val="0"/>
        <w:adjustRightInd w:val="0"/>
        <w:spacing w:after="0" w:line="240" w:lineRule="auto"/>
        <w:jc w:val="center"/>
        <w:rPr>
          <w:rFonts w:ascii="Arial" w:eastAsiaTheme="minorHAnsi" w:hAnsi="Arial" w:cs="Arial"/>
          <w:b/>
          <w:bCs/>
          <w:sz w:val="24"/>
          <w:szCs w:val="24"/>
          <w:lang w:eastAsia="en-US"/>
        </w:rPr>
      </w:pPr>
    </w:p>
    <w:p w14:paraId="0DF11E30" w14:textId="77777777" w:rsidR="003A6A2A" w:rsidRDefault="003A6A2A" w:rsidP="00FC2AA4">
      <w:pPr>
        <w:autoSpaceDE w:val="0"/>
        <w:autoSpaceDN w:val="0"/>
        <w:adjustRightInd w:val="0"/>
        <w:spacing w:after="0" w:line="240" w:lineRule="auto"/>
        <w:jc w:val="center"/>
        <w:rPr>
          <w:rFonts w:ascii="Arial" w:eastAsiaTheme="minorHAnsi" w:hAnsi="Arial" w:cs="Arial"/>
          <w:b/>
          <w:bCs/>
          <w:sz w:val="24"/>
          <w:szCs w:val="24"/>
          <w:lang w:eastAsia="en-US"/>
        </w:rPr>
      </w:pPr>
    </w:p>
    <w:p w14:paraId="761FCBCF" w14:textId="77777777" w:rsidR="003A6A2A" w:rsidRDefault="003A6A2A" w:rsidP="00FC2AA4">
      <w:pPr>
        <w:autoSpaceDE w:val="0"/>
        <w:autoSpaceDN w:val="0"/>
        <w:adjustRightInd w:val="0"/>
        <w:spacing w:after="0" w:line="240" w:lineRule="auto"/>
        <w:jc w:val="center"/>
        <w:rPr>
          <w:rFonts w:ascii="Arial" w:eastAsiaTheme="minorHAnsi" w:hAnsi="Arial" w:cs="Arial"/>
          <w:b/>
          <w:bCs/>
          <w:sz w:val="24"/>
          <w:szCs w:val="24"/>
          <w:lang w:eastAsia="en-US"/>
        </w:rPr>
      </w:pPr>
    </w:p>
    <w:p w14:paraId="3CDAC321" w14:textId="455B9A7C" w:rsidR="003A6A2A" w:rsidRDefault="003A6A2A" w:rsidP="003A6A2A">
      <w:pPr>
        <w:autoSpaceDE w:val="0"/>
        <w:autoSpaceDN w:val="0"/>
        <w:adjustRightInd w:val="0"/>
        <w:spacing w:after="0" w:line="240" w:lineRule="auto"/>
        <w:rPr>
          <w:rFonts w:ascii="Arial" w:eastAsiaTheme="minorHAnsi" w:hAnsi="Arial" w:cs="Arial"/>
          <w:b/>
          <w:bCs/>
          <w:sz w:val="24"/>
          <w:szCs w:val="24"/>
          <w:lang w:eastAsia="en-US"/>
        </w:rPr>
      </w:pPr>
      <w:r>
        <w:rPr>
          <w:rFonts w:ascii="Arial" w:eastAsiaTheme="minorHAnsi" w:hAnsi="Arial" w:cs="Arial"/>
          <w:b/>
          <w:bCs/>
          <w:sz w:val="24"/>
          <w:szCs w:val="24"/>
          <w:lang w:eastAsia="en-US"/>
        </w:rPr>
        <w:t>Word count 5648</w:t>
      </w:r>
    </w:p>
    <w:p w14:paraId="242DDD8D" w14:textId="1B2CBFB4" w:rsidR="00FC2AA4" w:rsidRDefault="00FC2AA4" w:rsidP="00FC2AA4">
      <w:pPr>
        <w:autoSpaceDE w:val="0"/>
        <w:autoSpaceDN w:val="0"/>
        <w:adjustRightInd w:val="0"/>
        <w:spacing w:after="0" w:line="240" w:lineRule="auto"/>
        <w:jc w:val="center"/>
        <w:rPr>
          <w:rFonts w:ascii="Arial" w:hAnsi="Arial" w:cs="Arial"/>
          <w:b/>
          <w:bCs/>
          <w:sz w:val="24"/>
          <w:szCs w:val="24"/>
        </w:rPr>
      </w:pPr>
      <w:bookmarkStart w:id="0" w:name="_GoBack"/>
      <w:bookmarkEnd w:id="0"/>
      <w:r>
        <w:rPr>
          <w:rFonts w:ascii="Arial" w:hAnsi="Arial" w:cs="Arial"/>
          <w:b/>
          <w:bCs/>
          <w:sz w:val="24"/>
          <w:szCs w:val="24"/>
        </w:rPr>
        <w:lastRenderedPageBreak/>
        <w:t>Abstract</w:t>
      </w:r>
    </w:p>
    <w:p w14:paraId="2AB920D1" w14:textId="77777777" w:rsidR="00FC2AA4" w:rsidRDefault="00FC2AA4" w:rsidP="00FC2AA4">
      <w:pPr>
        <w:autoSpaceDE w:val="0"/>
        <w:autoSpaceDN w:val="0"/>
        <w:adjustRightInd w:val="0"/>
        <w:spacing w:after="0" w:line="240" w:lineRule="auto"/>
        <w:rPr>
          <w:rFonts w:ascii="Arial" w:hAnsi="Arial" w:cs="Arial"/>
          <w:b/>
          <w:bCs/>
          <w:sz w:val="24"/>
          <w:szCs w:val="24"/>
        </w:rPr>
      </w:pPr>
    </w:p>
    <w:p w14:paraId="7683E1C7" w14:textId="38C8793F" w:rsidR="00FC2AA4" w:rsidRPr="00EC0000" w:rsidRDefault="00FC2AA4" w:rsidP="00E92079">
      <w:pPr>
        <w:autoSpaceDE w:val="0"/>
        <w:autoSpaceDN w:val="0"/>
        <w:adjustRightInd w:val="0"/>
        <w:spacing w:after="0" w:line="240" w:lineRule="auto"/>
        <w:jc w:val="both"/>
        <w:rPr>
          <w:rFonts w:ascii="Arial" w:hAnsi="Arial" w:cs="Arial"/>
          <w:sz w:val="24"/>
          <w:szCs w:val="24"/>
        </w:rPr>
      </w:pPr>
      <w:r w:rsidRPr="00EC0000">
        <w:rPr>
          <w:rFonts w:ascii="Arial" w:hAnsi="Arial" w:cs="Arial"/>
          <w:b/>
          <w:bCs/>
          <w:sz w:val="24"/>
          <w:szCs w:val="24"/>
        </w:rPr>
        <w:t xml:space="preserve">Background: </w:t>
      </w:r>
      <w:r w:rsidRPr="00EC0000">
        <w:rPr>
          <w:rFonts w:ascii="Arial" w:hAnsi="Arial" w:cs="Arial"/>
          <w:sz w:val="24"/>
          <w:szCs w:val="24"/>
        </w:rPr>
        <w:t>Individuals working for the emergency services often bear witness to distressing events. This outcome study examines therapeutic interventions for Fire</w:t>
      </w:r>
      <w:r w:rsidR="00E92079">
        <w:rPr>
          <w:rFonts w:ascii="Arial" w:hAnsi="Arial" w:cs="Arial"/>
          <w:sz w:val="24"/>
          <w:szCs w:val="24"/>
        </w:rPr>
        <w:t xml:space="preserve"> </w:t>
      </w:r>
      <w:r w:rsidRPr="00EC0000">
        <w:rPr>
          <w:rFonts w:ascii="Arial" w:hAnsi="Arial" w:cs="Arial"/>
          <w:sz w:val="24"/>
          <w:szCs w:val="24"/>
        </w:rPr>
        <w:t>Service Personnel (FSP) experiencing s</w:t>
      </w:r>
      <w:r w:rsidR="000361AD">
        <w:rPr>
          <w:rFonts w:ascii="Arial" w:hAnsi="Arial" w:cs="Arial"/>
          <w:sz w:val="24"/>
          <w:szCs w:val="24"/>
        </w:rPr>
        <w:t xml:space="preserve">ymptoms of trauma, depression, </w:t>
      </w:r>
      <w:r w:rsidRPr="00EC0000">
        <w:rPr>
          <w:rFonts w:ascii="Arial" w:hAnsi="Arial" w:cs="Arial"/>
          <w:sz w:val="24"/>
          <w:szCs w:val="24"/>
        </w:rPr>
        <w:t>anxiety</w:t>
      </w:r>
      <w:r>
        <w:rPr>
          <w:rFonts w:ascii="Arial" w:hAnsi="Arial" w:cs="Arial"/>
          <w:sz w:val="24"/>
          <w:szCs w:val="24"/>
        </w:rPr>
        <w:t xml:space="preserve"> and low levels of self-compassion</w:t>
      </w:r>
      <w:r w:rsidRPr="00EC0000">
        <w:rPr>
          <w:rFonts w:ascii="Arial" w:hAnsi="Arial" w:cs="Arial"/>
          <w:sz w:val="24"/>
          <w:szCs w:val="24"/>
        </w:rPr>
        <w:t>.</w:t>
      </w:r>
    </w:p>
    <w:p w14:paraId="1BE50B18" w14:textId="5D8F1542" w:rsidR="00FC2AA4" w:rsidRPr="00EC0000" w:rsidRDefault="00FC2AA4" w:rsidP="00E92079">
      <w:pPr>
        <w:autoSpaceDE w:val="0"/>
        <w:autoSpaceDN w:val="0"/>
        <w:adjustRightInd w:val="0"/>
        <w:spacing w:after="0" w:line="240" w:lineRule="auto"/>
        <w:jc w:val="both"/>
        <w:rPr>
          <w:rFonts w:ascii="Arial" w:hAnsi="Arial" w:cs="Arial"/>
          <w:sz w:val="24"/>
          <w:szCs w:val="24"/>
        </w:rPr>
      </w:pPr>
      <w:r w:rsidRPr="00EC0000">
        <w:rPr>
          <w:rFonts w:ascii="Arial" w:hAnsi="Arial" w:cs="Arial"/>
          <w:b/>
          <w:bCs/>
          <w:sz w:val="24"/>
          <w:szCs w:val="24"/>
        </w:rPr>
        <w:t xml:space="preserve">Aims: </w:t>
      </w:r>
      <w:r w:rsidRPr="00EC0000">
        <w:rPr>
          <w:rFonts w:ascii="Arial" w:hAnsi="Arial" w:cs="Arial"/>
          <w:sz w:val="24"/>
          <w:szCs w:val="24"/>
        </w:rPr>
        <w:t>To investigate the effectiveness of using comp</w:t>
      </w:r>
      <w:r>
        <w:rPr>
          <w:rFonts w:ascii="Arial" w:hAnsi="Arial" w:cs="Arial"/>
          <w:sz w:val="24"/>
          <w:szCs w:val="24"/>
        </w:rPr>
        <w:t xml:space="preserve">assion focused therapy (CFT) as </w:t>
      </w:r>
      <w:r w:rsidRPr="00EC0000">
        <w:rPr>
          <w:rFonts w:ascii="Arial" w:hAnsi="Arial" w:cs="Arial"/>
          <w:sz w:val="24"/>
          <w:szCs w:val="24"/>
        </w:rPr>
        <w:t>an adjunct to trauma-focused cognitive behaviour</w:t>
      </w:r>
      <w:r>
        <w:rPr>
          <w:rFonts w:ascii="Arial" w:hAnsi="Arial" w:cs="Arial"/>
          <w:sz w:val="24"/>
          <w:szCs w:val="24"/>
        </w:rPr>
        <w:t xml:space="preserve">al therapy (TF-CBT) in reducing </w:t>
      </w:r>
      <w:r w:rsidRPr="00EC0000">
        <w:rPr>
          <w:rFonts w:ascii="Arial" w:hAnsi="Arial" w:cs="Arial"/>
          <w:sz w:val="24"/>
          <w:szCs w:val="24"/>
        </w:rPr>
        <w:t>symptoms of trauma, anxiety and depression and increasing self-compassion.</w:t>
      </w:r>
    </w:p>
    <w:p w14:paraId="3CE759CE" w14:textId="53687D50" w:rsidR="00FC2AA4" w:rsidRPr="000361AD" w:rsidRDefault="00FC2AA4" w:rsidP="00E92079">
      <w:pPr>
        <w:autoSpaceDE w:val="0"/>
        <w:autoSpaceDN w:val="0"/>
        <w:adjustRightInd w:val="0"/>
        <w:spacing w:after="0" w:line="240" w:lineRule="auto"/>
        <w:jc w:val="both"/>
        <w:rPr>
          <w:rFonts w:ascii="Arial" w:hAnsi="Arial" w:cs="Arial"/>
          <w:sz w:val="24"/>
          <w:szCs w:val="24"/>
        </w:rPr>
      </w:pPr>
      <w:r w:rsidRPr="00EC0000">
        <w:rPr>
          <w:rFonts w:ascii="Arial" w:hAnsi="Arial" w:cs="Arial"/>
          <w:b/>
          <w:bCs/>
          <w:sz w:val="24"/>
          <w:szCs w:val="24"/>
        </w:rPr>
        <w:t xml:space="preserve">Method: </w:t>
      </w:r>
      <w:r w:rsidRPr="00EC0000">
        <w:rPr>
          <w:rFonts w:ascii="Arial" w:hAnsi="Arial" w:cs="Arial"/>
          <w:sz w:val="24"/>
          <w:szCs w:val="24"/>
        </w:rPr>
        <w:t>A convenience sample (n=17) of participants, r</w:t>
      </w:r>
      <w:r>
        <w:rPr>
          <w:rFonts w:ascii="Arial" w:hAnsi="Arial" w:cs="Arial"/>
          <w:sz w:val="24"/>
          <w:szCs w:val="24"/>
        </w:rPr>
        <w:t xml:space="preserve">eferred for therapy following a </w:t>
      </w:r>
      <w:r w:rsidRPr="00EC0000">
        <w:rPr>
          <w:rFonts w:ascii="Arial" w:hAnsi="Arial" w:cs="Arial"/>
          <w:sz w:val="24"/>
          <w:szCs w:val="24"/>
        </w:rPr>
        <w:t>tr</w:t>
      </w:r>
      <w:r>
        <w:rPr>
          <w:rFonts w:ascii="Arial" w:hAnsi="Arial" w:cs="Arial"/>
          <w:sz w:val="24"/>
          <w:szCs w:val="24"/>
        </w:rPr>
        <w:t xml:space="preserve">aumatic incident, were </w:t>
      </w:r>
      <w:r w:rsidRPr="00EC0000">
        <w:rPr>
          <w:rFonts w:ascii="Arial" w:hAnsi="Arial" w:cs="Arial"/>
          <w:sz w:val="24"/>
          <w:szCs w:val="24"/>
        </w:rPr>
        <w:t xml:space="preserve">allocated to receive </w:t>
      </w:r>
      <w:r>
        <w:rPr>
          <w:rFonts w:ascii="Arial" w:hAnsi="Arial" w:cs="Arial"/>
          <w:sz w:val="24"/>
          <w:szCs w:val="24"/>
        </w:rPr>
        <w:t xml:space="preserve">twelve sessions of either TF-CBT </w:t>
      </w:r>
      <w:r w:rsidRPr="00EC0000">
        <w:rPr>
          <w:rFonts w:ascii="Arial" w:hAnsi="Arial" w:cs="Arial"/>
          <w:sz w:val="24"/>
          <w:szCs w:val="24"/>
        </w:rPr>
        <w:t>or TF-CBT coupled with CFT. The study emplo</w:t>
      </w:r>
      <w:r>
        <w:rPr>
          <w:rFonts w:ascii="Arial" w:hAnsi="Arial" w:cs="Arial"/>
          <w:sz w:val="24"/>
          <w:szCs w:val="24"/>
        </w:rPr>
        <w:t xml:space="preserve">yed a repeated measures design. </w:t>
      </w:r>
      <w:r w:rsidRPr="00EC0000">
        <w:rPr>
          <w:rFonts w:ascii="Arial" w:hAnsi="Arial" w:cs="Arial"/>
          <w:sz w:val="24"/>
          <w:szCs w:val="24"/>
        </w:rPr>
        <w:t>Data were gathered pre and post-therapy, using th</w:t>
      </w:r>
      <w:r>
        <w:rPr>
          <w:rFonts w:ascii="Arial" w:hAnsi="Arial" w:cs="Arial"/>
          <w:sz w:val="24"/>
          <w:szCs w:val="24"/>
        </w:rPr>
        <w:t xml:space="preserve">ree questionnaires (1) Hospital </w:t>
      </w:r>
      <w:r w:rsidRPr="00EC0000">
        <w:rPr>
          <w:rFonts w:ascii="Arial" w:hAnsi="Arial" w:cs="Arial"/>
          <w:sz w:val="24"/>
          <w:szCs w:val="24"/>
        </w:rPr>
        <w:t>Anxiety and Depression Scale; (2) Impact of Ev</w:t>
      </w:r>
      <w:r>
        <w:rPr>
          <w:rFonts w:ascii="Arial" w:hAnsi="Arial" w:cs="Arial"/>
          <w:sz w:val="24"/>
          <w:szCs w:val="24"/>
        </w:rPr>
        <w:t xml:space="preserve">ents Scale; (3) Self Compassion </w:t>
      </w:r>
      <w:r w:rsidRPr="00EC0000">
        <w:rPr>
          <w:rFonts w:ascii="Arial" w:hAnsi="Arial" w:cs="Arial"/>
          <w:sz w:val="24"/>
          <w:szCs w:val="24"/>
        </w:rPr>
        <w:t xml:space="preserve">Scale-SF. </w:t>
      </w:r>
      <w:r w:rsidRPr="00EC0000">
        <w:rPr>
          <w:rFonts w:ascii="Arial" w:hAnsi="Arial" w:cs="Arial"/>
          <w:b/>
          <w:bCs/>
          <w:sz w:val="24"/>
          <w:szCs w:val="24"/>
        </w:rPr>
        <w:t xml:space="preserve">Results: </w:t>
      </w:r>
      <w:r w:rsidRPr="00EC0000">
        <w:rPr>
          <w:rFonts w:ascii="Arial" w:hAnsi="Arial" w:cs="Arial"/>
          <w:sz w:val="24"/>
          <w:szCs w:val="24"/>
        </w:rPr>
        <w:t>TF-CBT combined with CFT</w:t>
      </w:r>
      <w:r>
        <w:rPr>
          <w:rFonts w:ascii="Arial" w:hAnsi="Arial" w:cs="Arial"/>
          <w:sz w:val="24"/>
          <w:szCs w:val="24"/>
        </w:rPr>
        <w:t xml:space="preserve"> was more effective than TF-CBT </w:t>
      </w:r>
      <w:r w:rsidRPr="00EC0000">
        <w:rPr>
          <w:rFonts w:ascii="Arial" w:hAnsi="Arial" w:cs="Arial"/>
          <w:sz w:val="24"/>
          <w:szCs w:val="24"/>
        </w:rPr>
        <w:t>alone on measures of self-compas</w:t>
      </w:r>
      <w:r>
        <w:rPr>
          <w:rFonts w:ascii="Arial" w:hAnsi="Arial" w:cs="Arial"/>
          <w:sz w:val="24"/>
          <w:szCs w:val="24"/>
        </w:rPr>
        <w:t xml:space="preserve">sion. </w:t>
      </w:r>
      <w:r w:rsidR="00E92079">
        <w:rPr>
          <w:rFonts w:ascii="Arial" w:hAnsi="Arial" w:cs="Arial"/>
          <w:sz w:val="24"/>
          <w:szCs w:val="24"/>
        </w:rPr>
        <w:t xml:space="preserve">Significant </w:t>
      </w:r>
      <w:r w:rsidRPr="00EC0000">
        <w:rPr>
          <w:rFonts w:ascii="Arial" w:hAnsi="Arial" w:cs="Arial"/>
          <w:sz w:val="24"/>
          <w:szCs w:val="24"/>
        </w:rPr>
        <w:t>reductions in symptoms of depression, anxiet</w:t>
      </w:r>
      <w:r>
        <w:rPr>
          <w:rFonts w:ascii="Arial" w:hAnsi="Arial" w:cs="Arial"/>
          <w:sz w:val="24"/>
          <w:szCs w:val="24"/>
        </w:rPr>
        <w:t xml:space="preserve">y, hyper-arousal, intrusion and </w:t>
      </w:r>
      <w:r w:rsidRPr="00EC0000">
        <w:rPr>
          <w:rFonts w:ascii="Arial" w:hAnsi="Arial" w:cs="Arial"/>
          <w:sz w:val="24"/>
          <w:szCs w:val="24"/>
        </w:rPr>
        <w:t xml:space="preserve">avoidance </w:t>
      </w:r>
      <w:r w:rsidR="00E92079">
        <w:rPr>
          <w:rFonts w:ascii="Arial" w:hAnsi="Arial" w:cs="Arial"/>
          <w:sz w:val="24"/>
          <w:szCs w:val="24"/>
        </w:rPr>
        <w:t>and a significant increase in self-compassion</w:t>
      </w:r>
      <w:r w:rsidR="00E92079" w:rsidRPr="00E92079">
        <w:rPr>
          <w:rFonts w:ascii="Arial" w:hAnsi="Arial" w:cs="Arial"/>
          <w:sz w:val="24"/>
          <w:szCs w:val="24"/>
        </w:rPr>
        <w:t xml:space="preserve"> </w:t>
      </w:r>
      <w:r w:rsidR="00E92079" w:rsidRPr="00EC0000">
        <w:rPr>
          <w:rFonts w:ascii="Arial" w:hAnsi="Arial" w:cs="Arial"/>
          <w:sz w:val="24"/>
          <w:szCs w:val="24"/>
        </w:rPr>
        <w:t>occurred in both groups</w:t>
      </w:r>
      <w:r w:rsidR="00E92079">
        <w:rPr>
          <w:rFonts w:ascii="Arial" w:hAnsi="Arial" w:cs="Arial"/>
          <w:sz w:val="24"/>
          <w:szCs w:val="24"/>
        </w:rPr>
        <w:t xml:space="preserve"> post-therapy</w:t>
      </w:r>
      <w:r>
        <w:rPr>
          <w:rFonts w:ascii="Arial" w:hAnsi="Arial" w:cs="Arial"/>
          <w:sz w:val="24"/>
          <w:szCs w:val="24"/>
        </w:rPr>
        <w:t xml:space="preserve">. </w:t>
      </w:r>
      <w:r w:rsidRPr="00EC0000">
        <w:rPr>
          <w:rFonts w:ascii="Arial" w:hAnsi="Arial" w:cs="Arial"/>
          <w:b/>
          <w:bCs/>
          <w:sz w:val="24"/>
          <w:szCs w:val="24"/>
        </w:rPr>
        <w:t xml:space="preserve">Conclusion: </w:t>
      </w:r>
      <w:r w:rsidR="00E92079">
        <w:rPr>
          <w:rFonts w:ascii="Arial" w:hAnsi="Arial" w:cs="Arial"/>
          <w:sz w:val="24"/>
          <w:szCs w:val="24"/>
        </w:rPr>
        <w:t>T</w:t>
      </w:r>
      <w:r w:rsidR="00E92079" w:rsidRPr="00A01207">
        <w:rPr>
          <w:rFonts w:ascii="Arial" w:hAnsi="Arial" w:cs="Arial"/>
          <w:sz w:val="24"/>
          <w:szCs w:val="24"/>
        </w:rPr>
        <w:t xml:space="preserve">he study provides some preliminary evidence to suggest that FSP may benefit from therapeutic interventions aimed at cultivating self-compassion.  </w:t>
      </w:r>
      <w:r w:rsidR="00F04794" w:rsidRPr="00A96556">
        <w:rPr>
          <w:rFonts w:ascii="Arial" w:hAnsi="Arial" w:cs="Arial"/>
          <w:sz w:val="24"/>
          <w:szCs w:val="24"/>
        </w:rPr>
        <w:t xml:space="preserve">Further research </w:t>
      </w:r>
      <w:r w:rsidR="002F7C61" w:rsidRPr="00A96556">
        <w:rPr>
          <w:rFonts w:ascii="Arial" w:hAnsi="Arial" w:cs="Arial"/>
          <w:sz w:val="24"/>
          <w:szCs w:val="24"/>
        </w:rPr>
        <w:t xml:space="preserve">is warranted </w:t>
      </w:r>
      <w:r w:rsidR="00F04794" w:rsidRPr="00A96556">
        <w:rPr>
          <w:rFonts w:ascii="Arial" w:hAnsi="Arial" w:cs="Arial"/>
          <w:sz w:val="24"/>
          <w:szCs w:val="24"/>
        </w:rPr>
        <w:t xml:space="preserve">using a larger sample size </w:t>
      </w:r>
      <w:r w:rsidR="00F04794" w:rsidRPr="000361AD">
        <w:rPr>
          <w:rFonts w:ascii="Arial" w:hAnsi="Arial" w:cs="Arial"/>
          <w:sz w:val="24"/>
          <w:szCs w:val="24"/>
        </w:rPr>
        <w:t>and adequately powered randomised controlled trial</w:t>
      </w:r>
      <w:r w:rsidR="000361AD" w:rsidRPr="000361AD">
        <w:rPr>
          <w:rFonts w:ascii="Arial" w:hAnsi="Arial" w:cs="Arial"/>
          <w:sz w:val="24"/>
          <w:szCs w:val="24"/>
        </w:rPr>
        <w:t>,</w:t>
      </w:r>
      <w:r w:rsidR="00F04794" w:rsidRPr="000361AD">
        <w:rPr>
          <w:rFonts w:ascii="Arial" w:hAnsi="Arial" w:cs="Arial"/>
          <w:sz w:val="24"/>
          <w:szCs w:val="24"/>
        </w:rPr>
        <w:t xml:space="preserve"> to </w:t>
      </w:r>
      <w:r w:rsidR="00F04794" w:rsidRPr="00A96556">
        <w:rPr>
          <w:rFonts w:ascii="Arial" w:hAnsi="Arial" w:cs="Arial"/>
          <w:sz w:val="24"/>
          <w:szCs w:val="24"/>
        </w:rPr>
        <w:t>detect statis</w:t>
      </w:r>
      <w:r w:rsidR="002F7C61" w:rsidRPr="00A96556">
        <w:rPr>
          <w:rFonts w:ascii="Arial" w:hAnsi="Arial" w:cs="Arial"/>
          <w:sz w:val="24"/>
          <w:szCs w:val="24"/>
        </w:rPr>
        <w:t xml:space="preserve">tically significant differences and </w:t>
      </w:r>
      <w:r w:rsidR="00F04794" w:rsidRPr="00A96556">
        <w:rPr>
          <w:rFonts w:ascii="Arial" w:hAnsi="Arial" w:cs="Arial"/>
          <w:sz w:val="24"/>
          <w:szCs w:val="24"/>
        </w:rPr>
        <w:t xml:space="preserve">to negate the risk of confound due to low numbers resulting in significant </w:t>
      </w:r>
      <w:r w:rsidR="00F04794" w:rsidRPr="00B5239B">
        <w:rPr>
          <w:rFonts w:ascii="Arial" w:hAnsi="Arial" w:cs="Arial"/>
          <w:sz w:val="24"/>
          <w:szCs w:val="24"/>
        </w:rPr>
        <w:t xml:space="preserve">differences between groups at baseline.  </w:t>
      </w:r>
      <w:r w:rsidR="007907DA" w:rsidRPr="000361AD">
        <w:rPr>
          <w:rFonts w:ascii="Arial" w:hAnsi="Arial" w:cs="Arial"/>
          <w:sz w:val="24"/>
          <w:szCs w:val="24"/>
        </w:rPr>
        <w:t>Using CFT as an adjunct to TF-CBT may</w:t>
      </w:r>
      <w:r w:rsidR="00022722" w:rsidRPr="000361AD">
        <w:rPr>
          <w:rFonts w:ascii="Arial" w:hAnsi="Arial" w:cs="Arial"/>
          <w:sz w:val="24"/>
          <w:szCs w:val="24"/>
        </w:rPr>
        <w:t xml:space="preserve"> help FSP</w:t>
      </w:r>
      <w:r w:rsidR="000361AD" w:rsidRPr="000361AD">
        <w:rPr>
          <w:rFonts w:ascii="Arial" w:hAnsi="Arial" w:cs="Arial"/>
          <w:sz w:val="24"/>
          <w:szCs w:val="24"/>
        </w:rPr>
        <w:t>,</w:t>
      </w:r>
      <w:r w:rsidR="001109CC" w:rsidRPr="000361AD">
        <w:rPr>
          <w:rFonts w:ascii="Arial" w:hAnsi="Arial" w:cs="Arial"/>
          <w:sz w:val="24"/>
          <w:szCs w:val="24"/>
        </w:rPr>
        <w:t xml:space="preserve"> </w:t>
      </w:r>
      <w:r w:rsidR="00B5239B" w:rsidRPr="000361AD">
        <w:rPr>
          <w:rFonts w:ascii="Arial" w:hAnsi="Arial" w:cs="Arial"/>
          <w:sz w:val="24"/>
          <w:szCs w:val="24"/>
        </w:rPr>
        <w:t>w</w:t>
      </w:r>
      <w:r w:rsidR="00022722" w:rsidRPr="000361AD">
        <w:rPr>
          <w:rFonts w:ascii="Arial" w:hAnsi="Arial" w:cs="Arial"/>
          <w:sz w:val="24"/>
          <w:szCs w:val="24"/>
        </w:rPr>
        <w:t>ho bear witness to the distress</w:t>
      </w:r>
      <w:r w:rsidR="000361AD" w:rsidRPr="000361AD">
        <w:rPr>
          <w:rFonts w:ascii="Arial" w:hAnsi="Arial" w:cs="Arial"/>
          <w:sz w:val="24"/>
          <w:szCs w:val="24"/>
        </w:rPr>
        <w:t xml:space="preserve"> of others,</w:t>
      </w:r>
      <w:r w:rsidR="00B5239B" w:rsidRPr="000361AD">
        <w:rPr>
          <w:rFonts w:ascii="Arial" w:hAnsi="Arial" w:cs="Arial"/>
          <w:sz w:val="24"/>
          <w:szCs w:val="24"/>
        </w:rPr>
        <w:t xml:space="preserve"> cultivate compassion for their own suffering.</w:t>
      </w:r>
      <w:r w:rsidR="00B5239B" w:rsidRPr="000361AD">
        <w:rPr>
          <w:rFonts w:ascii="Arial" w:hAnsi="Arial" w:cs="Arial"/>
        </w:rPr>
        <w:t xml:space="preserve"> </w:t>
      </w:r>
    </w:p>
    <w:p w14:paraId="126D159F" w14:textId="77777777" w:rsidR="00FC2AA4" w:rsidRDefault="00FC2AA4" w:rsidP="00F04794">
      <w:pPr>
        <w:autoSpaceDE w:val="0"/>
        <w:autoSpaceDN w:val="0"/>
        <w:adjustRightInd w:val="0"/>
        <w:spacing w:after="0" w:line="240" w:lineRule="auto"/>
        <w:jc w:val="both"/>
        <w:rPr>
          <w:rFonts w:ascii="Arial" w:hAnsi="Arial" w:cs="Arial"/>
          <w:sz w:val="24"/>
          <w:szCs w:val="24"/>
        </w:rPr>
      </w:pPr>
    </w:p>
    <w:p w14:paraId="0EC7DB1F" w14:textId="426DA607" w:rsidR="00FC2AA4" w:rsidRPr="00F04794" w:rsidRDefault="00FC2AA4" w:rsidP="00F04794">
      <w:pPr>
        <w:autoSpaceDE w:val="0"/>
        <w:autoSpaceDN w:val="0"/>
        <w:adjustRightInd w:val="0"/>
        <w:spacing w:after="0" w:line="240" w:lineRule="auto"/>
        <w:jc w:val="both"/>
        <w:rPr>
          <w:rFonts w:ascii="Arial" w:hAnsi="Arial" w:cs="Arial"/>
          <w:sz w:val="24"/>
          <w:szCs w:val="24"/>
        </w:rPr>
      </w:pPr>
      <w:r w:rsidRPr="00F04794">
        <w:rPr>
          <w:rFonts w:ascii="Arial" w:hAnsi="Arial" w:cs="Arial"/>
          <w:b/>
          <w:sz w:val="24"/>
          <w:szCs w:val="24"/>
        </w:rPr>
        <w:t>Key words:</w:t>
      </w:r>
      <w:r w:rsidRPr="00F04794">
        <w:rPr>
          <w:rFonts w:ascii="Arial" w:hAnsi="Arial" w:cs="Arial"/>
          <w:sz w:val="24"/>
          <w:szCs w:val="24"/>
        </w:rPr>
        <w:t xml:space="preserve"> Trauma-focused CBT, self-compassion, compassionate mind training,</w:t>
      </w:r>
      <w:r w:rsidR="00F04794">
        <w:rPr>
          <w:rFonts w:ascii="Arial" w:hAnsi="Arial" w:cs="Arial"/>
          <w:sz w:val="24"/>
          <w:szCs w:val="24"/>
        </w:rPr>
        <w:t xml:space="preserve"> </w:t>
      </w:r>
      <w:r w:rsidRPr="00F04794">
        <w:rPr>
          <w:rFonts w:ascii="Arial" w:hAnsi="Arial" w:cs="Arial"/>
          <w:sz w:val="24"/>
          <w:szCs w:val="24"/>
        </w:rPr>
        <w:t>Fire Brigade, Fire Service</w:t>
      </w:r>
      <w:r w:rsidR="00E92079" w:rsidRPr="00F04794">
        <w:rPr>
          <w:rFonts w:ascii="Arial" w:hAnsi="Arial" w:cs="Arial"/>
          <w:sz w:val="24"/>
          <w:szCs w:val="24"/>
        </w:rPr>
        <w:t xml:space="preserve"> Personnel</w:t>
      </w:r>
      <w:r w:rsidRPr="00F04794">
        <w:rPr>
          <w:rFonts w:ascii="Arial" w:hAnsi="Arial" w:cs="Arial"/>
          <w:sz w:val="24"/>
          <w:szCs w:val="24"/>
        </w:rPr>
        <w:t>, compassion focused therapy</w:t>
      </w:r>
    </w:p>
    <w:p w14:paraId="3B0CF594" w14:textId="77777777" w:rsidR="00FC2AA4" w:rsidRDefault="00FC2AA4" w:rsidP="00CA7BC9">
      <w:pPr>
        <w:spacing w:after="0" w:line="480" w:lineRule="auto"/>
        <w:jc w:val="center"/>
        <w:rPr>
          <w:rFonts w:ascii="Arial" w:hAnsi="Arial" w:cs="Arial"/>
          <w:b/>
          <w:sz w:val="24"/>
          <w:szCs w:val="24"/>
        </w:rPr>
      </w:pPr>
    </w:p>
    <w:p w14:paraId="0387252D" w14:textId="77777777" w:rsidR="00F04794" w:rsidRDefault="00F04794" w:rsidP="00CA7BC9">
      <w:pPr>
        <w:spacing w:after="0" w:line="480" w:lineRule="auto"/>
        <w:jc w:val="center"/>
        <w:rPr>
          <w:rFonts w:ascii="Arial" w:hAnsi="Arial" w:cs="Arial"/>
          <w:b/>
          <w:sz w:val="24"/>
          <w:szCs w:val="24"/>
        </w:rPr>
      </w:pPr>
    </w:p>
    <w:p w14:paraId="72A9DF86" w14:textId="77777777" w:rsidR="00F04794" w:rsidRDefault="00F04794" w:rsidP="00CA7BC9">
      <w:pPr>
        <w:spacing w:after="0" w:line="480" w:lineRule="auto"/>
        <w:jc w:val="center"/>
        <w:rPr>
          <w:rFonts w:ascii="Arial" w:hAnsi="Arial" w:cs="Arial"/>
          <w:b/>
          <w:sz w:val="24"/>
          <w:szCs w:val="24"/>
        </w:rPr>
      </w:pPr>
    </w:p>
    <w:p w14:paraId="79F11003" w14:textId="77777777" w:rsidR="00F04794" w:rsidRDefault="00F04794" w:rsidP="00CA7BC9">
      <w:pPr>
        <w:spacing w:after="0" w:line="480" w:lineRule="auto"/>
        <w:jc w:val="center"/>
        <w:rPr>
          <w:rFonts w:ascii="Arial" w:hAnsi="Arial" w:cs="Arial"/>
          <w:b/>
          <w:sz w:val="24"/>
          <w:szCs w:val="24"/>
        </w:rPr>
      </w:pPr>
    </w:p>
    <w:p w14:paraId="30003881" w14:textId="77777777" w:rsidR="00F04794" w:rsidRDefault="00F04794" w:rsidP="00CA7BC9">
      <w:pPr>
        <w:spacing w:after="0" w:line="480" w:lineRule="auto"/>
        <w:jc w:val="center"/>
        <w:rPr>
          <w:rFonts w:ascii="Arial" w:hAnsi="Arial" w:cs="Arial"/>
          <w:b/>
          <w:sz w:val="24"/>
          <w:szCs w:val="24"/>
        </w:rPr>
      </w:pPr>
    </w:p>
    <w:p w14:paraId="1384789E" w14:textId="77777777" w:rsidR="00F04794" w:rsidRDefault="00F04794" w:rsidP="00CA7BC9">
      <w:pPr>
        <w:spacing w:after="0" w:line="480" w:lineRule="auto"/>
        <w:jc w:val="center"/>
        <w:rPr>
          <w:rFonts w:ascii="Arial" w:hAnsi="Arial" w:cs="Arial"/>
          <w:b/>
          <w:sz w:val="24"/>
          <w:szCs w:val="24"/>
        </w:rPr>
      </w:pPr>
    </w:p>
    <w:p w14:paraId="5C141160" w14:textId="77777777" w:rsidR="00F04794" w:rsidRDefault="00F04794" w:rsidP="00CA7BC9">
      <w:pPr>
        <w:spacing w:after="0" w:line="480" w:lineRule="auto"/>
        <w:jc w:val="center"/>
        <w:rPr>
          <w:rFonts w:ascii="Arial" w:hAnsi="Arial" w:cs="Arial"/>
          <w:b/>
          <w:sz w:val="24"/>
          <w:szCs w:val="24"/>
        </w:rPr>
      </w:pPr>
    </w:p>
    <w:p w14:paraId="08EB70C3" w14:textId="77777777" w:rsidR="00F04794" w:rsidRDefault="00F04794" w:rsidP="00CA7BC9">
      <w:pPr>
        <w:spacing w:after="0" w:line="480" w:lineRule="auto"/>
        <w:jc w:val="center"/>
        <w:rPr>
          <w:rFonts w:ascii="Arial" w:hAnsi="Arial" w:cs="Arial"/>
          <w:b/>
          <w:sz w:val="24"/>
          <w:szCs w:val="24"/>
        </w:rPr>
      </w:pPr>
    </w:p>
    <w:p w14:paraId="4B5196FF" w14:textId="77777777" w:rsidR="00F04794" w:rsidRDefault="00F04794" w:rsidP="00CA7BC9">
      <w:pPr>
        <w:spacing w:after="0" w:line="480" w:lineRule="auto"/>
        <w:jc w:val="center"/>
        <w:rPr>
          <w:rFonts w:ascii="Arial" w:hAnsi="Arial" w:cs="Arial"/>
          <w:b/>
          <w:sz w:val="24"/>
          <w:szCs w:val="24"/>
        </w:rPr>
      </w:pPr>
    </w:p>
    <w:p w14:paraId="141A8A48" w14:textId="77777777" w:rsidR="00F04794" w:rsidRDefault="00F04794" w:rsidP="00CA7BC9">
      <w:pPr>
        <w:spacing w:after="0" w:line="480" w:lineRule="auto"/>
        <w:jc w:val="center"/>
        <w:rPr>
          <w:rFonts w:ascii="Arial" w:hAnsi="Arial" w:cs="Arial"/>
          <w:b/>
          <w:sz w:val="24"/>
          <w:szCs w:val="24"/>
        </w:rPr>
      </w:pPr>
    </w:p>
    <w:p w14:paraId="7B35F6B2" w14:textId="77777777" w:rsidR="00FC2AA4" w:rsidRDefault="00FC2AA4" w:rsidP="00F04794">
      <w:pPr>
        <w:spacing w:after="0" w:line="480" w:lineRule="auto"/>
        <w:rPr>
          <w:rFonts w:ascii="Arial" w:hAnsi="Arial" w:cs="Arial"/>
          <w:b/>
          <w:sz w:val="24"/>
          <w:szCs w:val="24"/>
        </w:rPr>
      </w:pPr>
    </w:p>
    <w:p w14:paraId="533C4C94" w14:textId="77777777" w:rsidR="00AA2BBF" w:rsidRPr="00DB5640" w:rsidRDefault="00AA2BBF" w:rsidP="00CA7BC9">
      <w:pPr>
        <w:spacing w:after="0" w:line="480" w:lineRule="auto"/>
        <w:jc w:val="center"/>
        <w:rPr>
          <w:rFonts w:ascii="Arial" w:hAnsi="Arial" w:cs="Arial"/>
          <w:b/>
          <w:sz w:val="24"/>
          <w:szCs w:val="24"/>
        </w:rPr>
      </w:pPr>
      <w:r w:rsidRPr="00DB5640">
        <w:rPr>
          <w:rFonts w:ascii="Arial" w:hAnsi="Arial" w:cs="Arial"/>
          <w:b/>
          <w:sz w:val="24"/>
          <w:szCs w:val="24"/>
        </w:rPr>
        <w:lastRenderedPageBreak/>
        <w:t>Introduction</w:t>
      </w:r>
    </w:p>
    <w:p w14:paraId="4B5298F7" w14:textId="77777777" w:rsidR="006C65B4" w:rsidRDefault="00852C43" w:rsidP="004002DB">
      <w:pPr>
        <w:suppressAutoHyphens w:val="0"/>
        <w:spacing w:after="0" w:line="480" w:lineRule="auto"/>
        <w:jc w:val="both"/>
        <w:rPr>
          <w:rFonts w:ascii="Arial" w:hAnsi="Arial" w:cs="Arial"/>
          <w:sz w:val="24"/>
          <w:szCs w:val="24"/>
        </w:rPr>
      </w:pPr>
      <w:r w:rsidRPr="00DB5640">
        <w:rPr>
          <w:rFonts w:ascii="Arial" w:eastAsia="Times New Roman" w:hAnsi="Arial" w:cs="Arial"/>
          <w:color w:val="000000"/>
          <w:sz w:val="24"/>
          <w:szCs w:val="24"/>
          <w:lang w:eastAsia="en-GB"/>
        </w:rPr>
        <w:t>Emergency work whilst rewarding</w:t>
      </w:r>
      <w:r w:rsidR="00D35020">
        <w:rPr>
          <w:rFonts w:ascii="Arial" w:eastAsia="Times New Roman" w:hAnsi="Arial" w:cs="Arial"/>
          <w:color w:val="000000"/>
          <w:sz w:val="24"/>
          <w:szCs w:val="24"/>
          <w:lang w:eastAsia="en-GB"/>
        </w:rPr>
        <w:t>,</w:t>
      </w:r>
      <w:r w:rsidRPr="00DB5640">
        <w:rPr>
          <w:rFonts w:ascii="Arial" w:eastAsia="Times New Roman" w:hAnsi="Arial" w:cs="Arial"/>
          <w:color w:val="000000"/>
          <w:sz w:val="24"/>
          <w:szCs w:val="24"/>
          <w:lang w:eastAsia="en-GB"/>
        </w:rPr>
        <w:t xml:space="preserve"> for many can also be a hazardous occupation, with staff often facing traumatising situations, long wo</w:t>
      </w:r>
      <w:r w:rsidR="00FB2399">
        <w:rPr>
          <w:rFonts w:ascii="Arial" w:eastAsia="Times New Roman" w:hAnsi="Arial" w:cs="Arial"/>
          <w:color w:val="000000"/>
          <w:sz w:val="24"/>
          <w:szCs w:val="24"/>
          <w:lang w:eastAsia="en-GB"/>
        </w:rPr>
        <w:t xml:space="preserve">rking hours and shift work. </w:t>
      </w:r>
      <w:r w:rsidR="00404F9D" w:rsidRPr="00CC3525">
        <w:rPr>
          <w:rFonts w:ascii="Arial" w:hAnsi="Arial" w:cs="Arial"/>
          <w:sz w:val="24"/>
          <w:szCs w:val="24"/>
        </w:rPr>
        <w:t xml:space="preserve">Personnel working for the emergency services either </w:t>
      </w:r>
      <w:r w:rsidR="005C4538" w:rsidRPr="00CC3525">
        <w:rPr>
          <w:rFonts w:ascii="Arial" w:hAnsi="Arial" w:cs="Arial"/>
          <w:sz w:val="24"/>
          <w:szCs w:val="24"/>
        </w:rPr>
        <w:t xml:space="preserve">bear </w:t>
      </w:r>
      <w:r w:rsidR="00404F9D" w:rsidRPr="00CC3525">
        <w:rPr>
          <w:rFonts w:ascii="Arial" w:hAnsi="Arial" w:cs="Arial"/>
          <w:sz w:val="24"/>
          <w:szCs w:val="24"/>
        </w:rPr>
        <w:t xml:space="preserve">witness </w:t>
      </w:r>
      <w:r w:rsidR="005C4538" w:rsidRPr="00CC3525">
        <w:rPr>
          <w:rFonts w:ascii="Arial" w:hAnsi="Arial" w:cs="Arial"/>
          <w:sz w:val="24"/>
          <w:szCs w:val="24"/>
        </w:rPr>
        <w:t xml:space="preserve">to </w:t>
      </w:r>
      <w:r w:rsidR="00A91B78" w:rsidRPr="00CC3525">
        <w:rPr>
          <w:rFonts w:ascii="Arial" w:hAnsi="Arial" w:cs="Arial"/>
          <w:sz w:val="24"/>
          <w:szCs w:val="24"/>
        </w:rPr>
        <w:t>distressing</w:t>
      </w:r>
      <w:r w:rsidR="00404F9D" w:rsidRPr="00CC3525">
        <w:rPr>
          <w:rFonts w:ascii="Arial" w:hAnsi="Arial" w:cs="Arial"/>
          <w:sz w:val="24"/>
          <w:szCs w:val="24"/>
        </w:rPr>
        <w:t xml:space="preserve"> events</w:t>
      </w:r>
      <w:r w:rsidR="00A91B78" w:rsidRPr="00CC3525">
        <w:rPr>
          <w:rFonts w:ascii="Arial" w:hAnsi="Arial" w:cs="Arial"/>
          <w:sz w:val="24"/>
          <w:szCs w:val="24"/>
        </w:rPr>
        <w:t>, memories, sights, smells and/or sound</w:t>
      </w:r>
      <w:r w:rsidR="00F06651">
        <w:rPr>
          <w:rFonts w:ascii="Arial" w:hAnsi="Arial" w:cs="Arial"/>
          <w:sz w:val="24"/>
          <w:szCs w:val="24"/>
        </w:rPr>
        <w:t>s</w:t>
      </w:r>
      <w:r w:rsidR="00A91B78" w:rsidRPr="00CC3525">
        <w:rPr>
          <w:rFonts w:ascii="Arial" w:hAnsi="Arial" w:cs="Arial"/>
          <w:sz w:val="24"/>
          <w:szCs w:val="24"/>
        </w:rPr>
        <w:t xml:space="preserve"> </w:t>
      </w:r>
      <w:r w:rsidR="00404F9D" w:rsidRPr="005B1544">
        <w:rPr>
          <w:rFonts w:ascii="Arial" w:hAnsi="Arial" w:cs="Arial"/>
          <w:i/>
          <w:sz w:val="24"/>
          <w:szCs w:val="24"/>
        </w:rPr>
        <w:t>or</w:t>
      </w:r>
      <w:r w:rsidR="00404F9D" w:rsidRPr="00CC3525">
        <w:rPr>
          <w:rFonts w:ascii="Arial" w:hAnsi="Arial" w:cs="Arial"/>
          <w:sz w:val="24"/>
          <w:szCs w:val="24"/>
        </w:rPr>
        <w:t xml:space="preserve"> </w:t>
      </w:r>
      <w:r w:rsidR="00404F9D" w:rsidRPr="00420DED">
        <w:rPr>
          <w:rFonts w:ascii="Arial" w:hAnsi="Arial" w:cs="Arial"/>
          <w:sz w:val="24"/>
          <w:szCs w:val="24"/>
        </w:rPr>
        <w:t>vicariously</w:t>
      </w:r>
      <w:r w:rsidR="00561E9D" w:rsidRPr="00420DED">
        <w:rPr>
          <w:rFonts w:ascii="Arial" w:hAnsi="Arial" w:cs="Arial"/>
          <w:sz w:val="24"/>
          <w:szCs w:val="24"/>
        </w:rPr>
        <w:t xml:space="preserve"> are exposed to trauma</w:t>
      </w:r>
      <w:r w:rsidR="00404F9D" w:rsidRPr="00420DED">
        <w:rPr>
          <w:rFonts w:ascii="Arial" w:hAnsi="Arial" w:cs="Arial"/>
          <w:sz w:val="24"/>
          <w:szCs w:val="24"/>
        </w:rPr>
        <w:t xml:space="preserve">. </w:t>
      </w:r>
      <w:r w:rsidR="00A91B78" w:rsidRPr="00CC3525">
        <w:rPr>
          <w:rFonts w:ascii="Arial" w:hAnsi="Arial" w:cs="Arial"/>
          <w:sz w:val="24"/>
          <w:szCs w:val="24"/>
        </w:rPr>
        <w:t xml:space="preserve">Individuals who respond to disasters </w:t>
      </w:r>
      <w:r w:rsidRPr="00CC3525">
        <w:rPr>
          <w:rFonts w:ascii="Arial" w:hAnsi="Arial" w:cs="Arial"/>
          <w:sz w:val="24"/>
          <w:szCs w:val="24"/>
        </w:rPr>
        <w:t xml:space="preserve">and threats of terror </w:t>
      </w:r>
      <w:r w:rsidR="00A91B78" w:rsidRPr="00CC3525">
        <w:rPr>
          <w:rFonts w:ascii="Arial" w:hAnsi="Arial" w:cs="Arial"/>
          <w:sz w:val="24"/>
          <w:szCs w:val="24"/>
        </w:rPr>
        <w:t xml:space="preserve">may be more at </w:t>
      </w:r>
      <w:r w:rsidR="00A91B78" w:rsidRPr="00F12B60">
        <w:rPr>
          <w:rFonts w:ascii="Arial" w:hAnsi="Arial" w:cs="Arial"/>
          <w:sz w:val="24"/>
          <w:szCs w:val="24"/>
        </w:rPr>
        <w:t xml:space="preserve">risk </w:t>
      </w:r>
      <w:r w:rsidR="00941A5B" w:rsidRPr="00F12B60">
        <w:rPr>
          <w:rFonts w:ascii="Arial" w:hAnsi="Arial" w:cs="Arial"/>
          <w:sz w:val="24"/>
          <w:szCs w:val="24"/>
        </w:rPr>
        <w:t>of</w:t>
      </w:r>
      <w:r w:rsidR="00A91B78" w:rsidRPr="00F12B60">
        <w:rPr>
          <w:rFonts w:ascii="Arial" w:hAnsi="Arial" w:cs="Arial"/>
          <w:sz w:val="24"/>
          <w:szCs w:val="24"/>
        </w:rPr>
        <w:t xml:space="preserve"> </w:t>
      </w:r>
      <w:r w:rsidR="00A91B78" w:rsidRPr="00CC3525">
        <w:rPr>
          <w:rFonts w:ascii="Arial" w:hAnsi="Arial" w:cs="Arial"/>
          <w:sz w:val="24"/>
          <w:szCs w:val="24"/>
        </w:rPr>
        <w:t xml:space="preserve">developing psychological, social and physical </w:t>
      </w:r>
      <w:r w:rsidR="00A91B78" w:rsidRPr="0079640A">
        <w:rPr>
          <w:rFonts w:ascii="Arial" w:hAnsi="Arial" w:cs="Arial"/>
          <w:sz w:val="24"/>
          <w:szCs w:val="24"/>
        </w:rPr>
        <w:t>reactions (Fullerton</w:t>
      </w:r>
      <w:r w:rsidR="003138D7" w:rsidRPr="0079640A">
        <w:rPr>
          <w:rFonts w:ascii="Arial" w:hAnsi="Arial" w:cs="Arial"/>
          <w:sz w:val="24"/>
          <w:szCs w:val="24"/>
        </w:rPr>
        <w:t xml:space="preserve"> et al.</w:t>
      </w:r>
      <w:r w:rsidR="00886F97" w:rsidRPr="0079640A">
        <w:rPr>
          <w:rFonts w:ascii="Arial" w:hAnsi="Arial" w:cs="Arial"/>
          <w:sz w:val="24"/>
          <w:szCs w:val="24"/>
        </w:rPr>
        <w:t xml:space="preserve">, </w:t>
      </w:r>
      <w:r w:rsidR="003138D7" w:rsidRPr="0079640A">
        <w:rPr>
          <w:rFonts w:ascii="Arial" w:hAnsi="Arial" w:cs="Arial"/>
          <w:sz w:val="24"/>
          <w:szCs w:val="24"/>
        </w:rPr>
        <w:t>1992; Harris</w:t>
      </w:r>
      <w:r w:rsidR="00A91B78" w:rsidRPr="0079640A">
        <w:rPr>
          <w:rFonts w:ascii="Arial" w:hAnsi="Arial" w:cs="Arial"/>
          <w:sz w:val="24"/>
          <w:szCs w:val="24"/>
        </w:rPr>
        <w:t xml:space="preserve"> </w:t>
      </w:r>
      <w:r w:rsidR="003138D7" w:rsidRPr="0079640A">
        <w:rPr>
          <w:rFonts w:ascii="Arial" w:hAnsi="Arial" w:cs="Arial"/>
          <w:sz w:val="24"/>
          <w:szCs w:val="24"/>
        </w:rPr>
        <w:t>et al.</w:t>
      </w:r>
      <w:r w:rsidR="006B301F" w:rsidRPr="0079640A">
        <w:rPr>
          <w:rFonts w:ascii="Arial" w:hAnsi="Arial" w:cs="Arial"/>
          <w:sz w:val="24"/>
          <w:szCs w:val="24"/>
        </w:rPr>
        <w:t xml:space="preserve">, </w:t>
      </w:r>
      <w:r w:rsidR="00A91B78" w:rsidRPr="0079640A">
        <w:rPr>
          <w:rFonts w:ascii="Arial" w:hAnsi="Arial" w:cs="Arial"/>
          <w:sz w:val="24"/>
          <w:szCs w:val="24"/>
        </w:rPr>
        <w:t xml:space="preserve"> 2002)</w:t>
      </w:r>
      <w:r w:rsidR="0007250B" w:rsidRPr="0079640A">
        <w:rPr>
          <w:rFonts w:ascii="Arial" w:hAnsi="Arial" w:cs="Arial"/>
          <w:sz w:val="24"/>
          <w:szCs w:val="24"/>
        </w:rPr>
        <w:t>, with shame</w:t>
      </w:r>
      <w:r w:rsidR="004002DB" w:rsidRPr="0079640A">
        <w:rPr>
          <w:rFonts w:ascii="Arial" w:hAnsi="Arial" w:cs="Arial"/>
          <w:sz w:val="24"/>
          <w:szCs w:val="24"/>
        </w:rPr>
        <w:t xml:space="preserve">, fear and guilt being </w:t>
      </w:r>
      <w:r w:rsidR="0007250B" w:rsidRPr="0079640A">
        <w:rPr>
          <w:rFonts w:ascii="Arial" w:hAnsi="Arial" w:cs="Arial"/>
          <w:sz w:val="24"/>
          <w:szCs w:val="24"/>
        </w:rPr>
        <w:t>common reactions</w:t>
      </w:r>
      <w:r w:rsidR="0007250B">
        <w:rPr>
          <w:rFonts w:ascii="Arial" w:hAnsi="Arial" w:cs="Arial"/>
          <w:sz w:val="24"/>
          <w:szCs w:val="24"/>
        </w:rPr>
        <w:t xml:space="preserve"> (Lee, 2009). </w:t>
      </w:r>
    </w:p>
    <w:p w14:paraId="3AC31558" w14:textId="77777777" w:rsidR="00A67819" w:rsidRPr="00692360" w:rsidRDefault="00B65517" w:rsidP="00A67819">
      <w:pPr>
        <w:suppressAutoHyphens w:val="0"/>
        <w:spacing w:after="0" w:line="480" w:lineRule="auto"/>
        <w:ind w:firstLine="720"/>
        <w:jc w:val="both"/>
        <w:rPr>
          <w:rFonts w:ascii="Arial" w:eastAsia="Times New Roman" w:hAnsi="Arial" w:cs="Arial"/>
          <w:sz w:val="24"/>
          <w:szCs w:val="24"/>
          <w:lang w:eastAsia="en-GB"/>
        </w:rPr>
      </w:pPr>
      <w:r w:rsidRPr="00692360">
        <w:rPr>
          <w:rFonts w:ascii="Arial" w:hAnsi="Arial" w:cs="Arial"/>
          <w:sz w:val="24"/>
          <w:szCs w:val="24"/>
        </w:rPr>
        <w:t xml:space="preserve">One of the psychological </w:t>
      </w:r>
      <w:r w:rsidR="0079640A" w:rsidRPr="00692360">
        <w:rPr>
          <w:rFonts w:ascii="Arial" w:hAnsi="Arial" w:cs="Arial"/>
          <w:sz w:val="24"/>
          <w:szCs w:val="24"/>
        </w:rPr>
        <w:t xml:space="preserve">sequelae </w:t>
      </w:r>
      <w:r w:rsidRPr="00692360">
        <w:rPr>
          <w:rFonts w:ascii="Arial" w:hAnsi="Arial" w:cs="Arial"/>
          <w:sz w:val="24"/>
          <w:szCs w:val="24"/>
        </w:rPr>
        <w:t>of exposure to trauma for emergency service personnel is post-traumatic stress disorder (PTSD).</w:t>
      </w:r>
      <w:r w:rsidR="0048454B" w:rsidRPr="00692360">
        <w:rPr>
          <w:rFonts w:ascii="Arial" w:eastAsia="Times New Roman" w:hAnsi="Arial" w:cs="Arial"/>
          <w:sz w:val="24"/>
          <w:szCs w:val="24"/>
          <w:lang w:eastAsia="en-GB"/>
        </w:rPr>
        <w:t xml:space="preserve">The lifetime prevalence of </w:t>
      </w:r>
      <w:r w:rsidRPr="00692360">
        <w:rPr>
          <w:rFonts w:ascii="Arial" w:eastAsia="Times New Roman" w:hAnsi="Arial" w:cs="Arial"/>
          <w:sz w:val="24"/>
          <w:szCs w:val="24"/>
          <w:lang w:eastAsia="en-GB"/>
        </w:rPr>
        <w:t xml:space="preserve">PTSD </w:t>
      </w:r>
      <w:r w:rsidR="0048454B" w:rsidRPr="00692360">
        <w:rPr>
          <w:rFonts w:ascii="Arial" w:eastAsia="Times New Roman" w:hAnsi="Arial" w:cs="Arial"/>
          <w:sz w:val="24"/>
          <w:szCs w:val="24"/>
          <w:lang w:eastAsia="en-GB"/>
        </w:rPr>
        <w:t>is estimated to be 6.8% (K</w:t>
      </w:r>
      <w:r w:rsidR="003138D7" w:rsidRPr="00692360">
        <w:rPr>
          <w:rFonts w:ascii="Arial" w:eastAsia="Times New Roman" w:hAnsi="Arial" w:cs="Arial"/>
          <w:sz w:val="24"/>
          <w:szCs w:val="24"/>
          <w:lang w:eastAsia="en-GB"/>
        </w:rPr>
        <w:t>essler</w:t>
      </w:r>
      <w:r w:rsidR="005D46E4" w:rsidRPr="00692360">
        <w:rPr>
          <w:rFonts w:ascii="Arial" w:eastAsia="Times New Roman" w:hAnsi="Arial" w:cs="Arial"/>
          <w:sz w:val="24"/>
          <w:szCs w:val="24"/>
          <w:lang w:eastAsia="en-GB"/>
        </w:rPr>
        <w:t xml:space="preserve"> </w:t>
      </w:r>
      <w:r w:rsidR="003138D7" w:rsidRPr="00692360">
        <w:rPr>
          <w:rFonts w:ascii="Arial" w:eastAsia="+mn-ea" w:hAnsi="Arial" w:cs="+mn-cs"/>
          <w:sz w:val="24"/>
          <w:szCs w:val="24"/>
          <w:lang w:val="pl-PL" w:eastAsia="en-GB"/>
        </w:rPr>
        <w:t>et al.</w:t>
      </w:r>
      <w:r w:rsidR="005D46E4" w:rsidRPr="00692360">
        <w:rPr>
          <w:rFonts w:ascii="Arial" w:eastAsia="+mn-ea" w:hAnsi="Arial" w:cs="+mn-cs"/>
          <w:sz w:val="24"/>
          <w:szCs w:val="24"/>
          <w:lang w:val="pl-PL" w:eastAsia="en-GB"/>
        </w:rPr>
        <w:t xml:space="preserve">, </w:t>
      </w:r>
      <w:r w:rsidR="0048454B" w:rsidRPr="00692360">
        <w:rPr>
          <w:rFonts w:ascii="Arial" w:eastAsia="Times New Roman" w:hAnsi="Arial" w:cs="Arial"/>
          <w:sz w:val="24"/>
          <w:szCs w:val="24"/>
          <w:lang w:eastAsia="en-GB"/>
        </w:rPr>
        <w:t>2005), however, for emergency personnel</w:t>
      </w:r>
      <w:r w:rsidR="0086064E" w:rsidRPr="00692360">
        <w:rPr>
          <w:rFonts w:ascii="Arial" w:eastAsia="Times New Roman" w:hAnsi="Arial" w:cs="Arial"/>
          <w:sz w:val="24"/>
          <w:szCs w:val="24"/>
          <w:lang w:eastAsia="en-GB"/>
        </w:rPr>
        <w:t>,</w:t>
      </w:r>
      <w:r w:rsidR="0048454B" w:rsidRPr="00692360">
        <w:rPr>
          <w:rFonts w:ascii="Arial" w:eastAsia="Times New Roman" w:hAnsi="Arial" w:cs="Arial"/>
          <w:sz w:val="24"/>
          <w:szCs w:val="24"/>
          <w:lang w:eastAsia="en-GB"/>
        </w:rPr>
        <w:t xml:space="preserve"> such as firefighters</w:t>
      </w:r>
      <w:r w:rsidR="0086064E" w:rsidRPr="00692360">
        <w:rPr>
          <w:rFonts w:ascii="Arial" w:eastAsia="Times New Roman" w:hAnsi="Arial" w:cs="Arial"/>
          <w:sz w:val="24"/>
          <w:szCs w:val="24"/>
          <w:lang w:eastAsia="en-GB"/>
        </w:rPr>
        <w:t>,</w:t>
      </w:r>
      <w:r w:rsidR="00443301" w:rsidRPr="00692360">
        <w:rPr>
          <w:rFonts w:ascii="Arial" w:eastAsia="Times New Roman" w:hAnsi="Arial" w:cs="Arial"/>
          <w:sz w:val="24"/>
          <w:szCs w:val="24"/>
          <w:lang w:eastAsia="en-GB"/>
        </w:rPr>
        <w:t xml:space="preserve"> th</w:t>
      </w:r>
      <w:r w:rsidR="000C0751" w:rsidRPr="00692360">
        <w:rPr>
          <w:rFonts w:ascii="Arial" w:eastAsia="Times New Roman" w:hAnsi="Arial" w:cs="Arial"/>
          <w:sz w:val="24"/>
          <w:szCs w:val="24"/>
          <w:lang w:eastAsia="en-GB"/>
        </w:rPr>
        <w:t>e chance of developing PTSD has</w:t>
      </w:r>
      <w:r w:rsidR="00443301" w:rsidRPr="00692360">
        <w:rPr>
          <w:rFonts w:ascii="Arial" w:eastAsia="Times New Roman" w:hAnsi="Arial" w:cs="Arial"/>
          <w:sz w:val="24"/>
          <w:szCs w:val="24"/>
          <w:lang w:eastAsia="en-GB"/>
        </w:rPr>
        <w:t xml:space="preserve"> been estimated to range from 8% to 24.5% </w:t>
      </w:r>
      <w:r w:rsidR="0048454B" w:rsidRPr="00692360">
        <w:rPr>
          <w:rFonts w:ascii="Arial" w:eastAsia="Times New Roman" w:hAnsi="Arial" w:cs="Arial"/>
          <w:sz w:val="24"/>
          <w:szCs w:val="24"/>
          <w:lang w:eastAsia="en-GB"/>
        </w:rPr>
        <w:t>(</w:t>
      </w:r>
      <w:r w:rsidR="003138D7" w:rsidRPr="00692360">
        <w:rPr>
          <w:rFonts w:ascii="Arial" w:hAnsi="Arial" w:cs="Arial"/>
          <w:sz w:val="24"/>
          <w:szCs w:val="24"/>
        </w:rPr>
        <w:t>Del Ben</w:t>
      </w:r>
      <w:r w:rsidR="00922F10" w:rsidRPr="00692360">
        <w:rPr>
          <w:rFonts w:ascii="Arial" w:hAnsi="Arial" w:cs="Arial"/>
          <w:sz w:val="24"/>
          <w:szCs w:val="24"/>
        </w:rPr>
        <w:t xml:space="preserve"> </w:t>
      </w:r>
      <w:r w:rsidR="003138D7" w:rsidRPr="00692360">
        <w:rPr>
          <w:rFonts w:ascii="Arial" w:hAnsi="Arial" w:cs="Arial"/>
          <w:sz w:val="24"/>
          <w:szCs w:val="24"/>
        </w:rPr>
        <w:t>et al.</w:t>
      </w:r>
      <w:r w:rsidR="00922F10" w:rsidRPr="00692360">
        <w:rPr>
          <w:rFonts w:ascii="Arial" w:hAnsi="Arial" w:cs="Arial"/>
          <w:sz w:val="24"/>
          <w:szCs w:val="24"/>
        </w:rPr>
        <w:t xml:space="preserve">, </w:t>
      </w:r>
      <w:r w:rsidR="00443301" w:rsidRPr="00692360">
        <w:rPr>
          <w:rFonts w:ascii="Arial" w:hAnsi="Arial" w:cs="Arial"/>
          <w:sz w:val="24"/>
          <w:szCs w:val="24"/>
        </w:rPr>
        <w:t>2006;</w:t>
      </w:r>
      <w:r w:rsidR="004B5A94" w:rsidRPr="00692360">
        <w:rPr>
          <w:rFonts w:ascii="Arial" w:hAnsi="Arial" w:cs="Arial"/>
          <w:sz w:val="24"/>
          <w:szCs w:val="24"/>
        </w:rPr>
        <w:t xml:space="preserve"> Haslam </w:t>
      </w:r>
      <w:r w:rsidR="003138D7" w:rsidRPr="00692360">
        <w:rPr>
          <w:rFonts w:ascii="Arial" w:hAnsi="Arial" w:cs="Arial"/>
          <w:sz w:val="24"/>
          <w:szCs w:val="24"/>
        </w:rPr>
        <w:t>&amp;</w:t>
      </w:r>
      <w:r w:rsidR="00443301" w:rsidRPr="00692360">
        <w:rPr>
          <w:rFonts w:ascii="Arial" w:hAnsi="Arial" w:cs="Arial"/>
          <w:sz w:val="24"/>
          <w:szCs w:val="24"/>
        </w:rPr>
        <w:t xml:space="preserve"> Mallon</w:t>
      </w:r>
      <w:r w:rsidR="004B5A94" w:rsidRPr="00692360">
        <w:rPr>
          <w:rFonts w:ascii="Arial" w:hAnsi="Arial" w:cs="Arial"/>
          <w:sz w:val="24"/>
          <w:szCs w:val="24"/>
        </w:rPr>
        <w:t>,</w:t>
      </w:r>
      <w:r w:rsidR="00443301" w:rsidRPr="00692360">
        <w:rPr>
          <w:rFonts w:ascii="Arial" w:hAnsi="Arial" w:cs="Arial"/>
          <w:sz w:val="24"/>
          <w:szCs w:val="24"/>
        </w:rPr>
        <w:t xml:space="preserve"> 2003; </w:t>
      </w:r>
      <w:r w:rsidR="003138D7" w:rsidRPr="00692360">
        <w:rPr>
          <w:rFonts w:ascii="Arial" w:eastAsia="Times New Roman" w:hAnsi="Arial" w:cs="Arial"/>
          <w:sz w:val="24"/>
          <w:szCs w:val="24"/>
          <w:lang w:eastAsia="en-GB"/>
        </w:rPr>
        <w:t>Wagner</w:t>
      </w:r>
      <w:r w:rsidR="004B5A94" w:rsidRPr="00692360">
        <w:rPr>
          <w:rFonts w:ascii="Arial" w:eastAsia="Times New Roman" w:hAnsi="Arial" w:cs="Arial"/>
          <w:sz w:val="24"/>
          <w:szCs w:val="24"/>
          <w:lang w:eastAsia="en-GB"/>
        </w:rPr>
        <w:t xml:space="preserve"> </w:t>
      </w:r>
      <w:r w:rsidR="003138D7" w:rsidRPr="00692360">
        <w:rPr>
          <w:rFonts w:ascii="Arial" w:eastAsia="Times New Roman" w:hAnsi="Arial" w:cs="Arial"/>
          <w:sz w:val="24"/>
          <w:szCs w:val="24"/>
          <w:lang w:eastAsia="en-GB"/>
        </w:rPr>
        <w:t>et al.</w:t>
      </w:r>
      <w:r w:rsidR="0048454B" w:rsidRPr="00692360">
        <w:rPr>
          <w:rFonts w:ascii="Arial" w:eastAsia="Times New Roman" w:hAnsi="Arial" w:cs="Arial"/>
          <w:sz w:val="24"/>
          <w:szCs w:val="24"/>
          <w:lang w:eastAsia="en-GB"/>
        </w:rPr>
        <w:t xml:space="preserve">, 1998). </w:t>
      </w:r>
    </w:p>
    <w:p w14:paraId="6916B419" w14:textId="6A9C5A20" w:rsidR="00F11315" w:rsidRPr="00692360" w:rsidRDefault="00CB64B8" w:rsidP="00A67819">
      <w:pPr>
        <w:suppressAutoHyphens w:val="0"/>
        <w:spacing w:after="0" w:line="480" w:lineRule="auto"/>
        <w:ind w:firstLine="720"/>
        <w:jc w:val="both"/>
        <w:rPr>
          <w:rFonts w:ascii="Arial" w:eastAsia="Times New Roman" w:hAnsi="Arial" w:cs="Arial"/>
          <w:sz w:val="24"/>
          <w:szCs w:val="24"/>
          <w:lang w:eastAsia="en-GB"/>
        </w:rPr>
      </w:pPr>
      <w:r w:rsidRPr="00692360">
        <w:rPr>
          <w:rFonts w:ascii="Arial" w:hAnsi="Arial" w:cs="Arial"/>
          <w:sz w:val="24"/>
          <w:szCs w:val="24"/>
        </w:rPr>
        <w:t>More recently, a systematic review</w:t>
      </w:r>
      <w:r w:rsidR="00F11315" w:rsidRPr="00692360">
        <w:rPr>
          <w:rFonts w:ascii="Arial" w:hAnsi="Arial" w:cs="Arial"/>
          <w:sz w:val="24"/>
          <w:szCs w:val="24"/>
        </w:rPr>
        <w:t xml:space="preserve"> undertaken </w:t>
      </w:r>
      <w:r w:rsidRPr="00692360">
        <w:rPr>
          <w:rFonts w:ascii="Arial" w:hAnsi="Arial" w:cs="Arial"/>
          <w:sz w:val="24"/>
          <w:szCs w:val="24"/>
        </w:rPr>
        <w:t xml:space="preserve">by </w:t>
      </w:r>
      <w:r w:rsidR="003138D7" w:rsidRPr="00692360">
        <w:rPr>
          <w:rFonts w:ascii="Arial" w:hAnsi="Arial" w:cs="Arial"/>
          <w:sz w:val="24"/>
          <w:szCs w:val="24"/>
        </w:rPr>
        <w:t>Berger</w:t>
      </w:r>
      <w:r w:rsidR="00F11315" w:rsidRPr="00692360">
        <w:rPr>
          <w:rFonts w:ascii="Arial" w:hAnsi="Arial" w:cs="Arial"/>
          <w:sz w:val="24"/>
          <w:szCs w:val="24"/>
        </w:rPr>
        <w:t xml:space="preserve"> </w:t>
      </w:r>
      <w:r w:rsidRPr="00692360">
        <w:rPr>
          <w:rFonts w:ascii="Arial" w:hAnsi="Arial" w:cs="Arial"/>
          <w:sz w:val="24"/>
          <w:szCs w:val="24"/>
        </w:rPr>
        <w:t>et al.</w:t>
      </w:r>
      <w:r w:rsidR="002D2CD3" w:rsidRPr="00692360">
        <w:rPr>
          <w:rFonts w:ascii="Arial" w:hAnsi="Arial" w:cs="Arial"/>
          <w:sz w:val="24"/>
          <w:szCs w:val="24"/>
        </w:rPr>
        <w:t xml:space="preserve"> </w:t>
      </w:r>
      <w:r w:rsidRPr="00692360">
        <w:rPr>
          <w:rFonts w:ascii="Arial" w:hAnsi="Arial" w:cs="Arial"/>
          <w:sz w:val="24"/>
          <w:szCs w:val="24"/>
        </w:rPr>
        <w:t>(</w:t>
      </w:r>
      <w:r w:rsidR="00F11315" w:rsidRPr="00692360">
        <w:rPr>
          <w:rFonts w:ascii="Arial" w:hAnsi="Arial" w:cs="Arial"/>
          <w:sz w:val="24"/>
          <w:szCs w:val="24"/>
        </w:rPr>
        <w:t>2012</w:t>
      </w:r>
      <w:r w:rsidRPr="00692360">
        <w:rPr>
          <w:rFonts w:ascii="Arial" w:hAnsi="Arial" w:cs="Arial"/>
          <w:sz w:val="24"/>
          <w:szCs w:val="24"/>
        </w:rPr>
        <w:t>) and an in-depth review carried out by</w:t>
      </w:r>
      <w:r w:rsidR="00F11315" w:rsidRPr="00692360">
        <w:rPr>
          <w:rFonts w:ascii="Arial" w:hAnsi="Arial" w:cs="Arial"/>
          <w:sz w:val="24"/>
          <w:szCs w:val="24"/>
        </w:rPr>
        <w:t xml:space="preserve"> </w:t>
      </w:r>
      <w:proofErr w:type="spellStart"/>
      <w:r w:rsidR="00F11315" w:rsidRPr="00692360">
        <w:rPr>
          <w:rFonts w:ascii="Arial" w:hAnsi="Arial" w:cs="Arial"/>
          <w:sz w:val="24"/>
          <w:szCs w:val="24"/>
        </w:rPr>
        <w:t>Skogstad</w:t>
      </w:r>
      <w:proofErr w:type="spellEnd"/>
      <w:r w:rsidR="00A67819" w:rsidRPr="00692360">
        <w:rPr>
          <w:rFonts w:ascii="Arial" w:hAnsi="Arial" w:cs="Arial"/>
          <w:sz w:val="24"/>
          <w:szCs w:val="24"/>
        </w:rPr>
        <w:t xml:space="preserve"> </w:t>
      </w:r>
      <w:r w:rsidR="00347387" w:rsidRPr="00692360">
        <w:rPr>
          <w:rFonts w:ascii="Arial" w:hAnsi="Arial" w:cs="Arial"/>
          <w:sz w:val="24"/>
          <w:szCs w:val="24"/>
        </w:rPr>
        <w:t>et al.</w:t>
      </w:r>
      <w:r w:rsidR="00A67819" w:rsidRPr="00692360">
        <w:rPr>
          <w:rFonts w:ascii="Arial" w:hAnsi="Arial" w:cs="Arial"/>
          <w:sz w:val="24"/>
          <w:szCs w:val="24"/>
        </w:rPr>
        <w:t xml:space="preserve"> </w:t>
      </w:r>
      <w:r w:rsidRPr="00692360">
        <w:rPr>
          <w:rFonts w:ascii="Arial" w:hAnsi="Arial" w:cs="Arial"/>
          <w:sz w:val="24"/>
          <w:szCs w:val="24"/>
        </w:rPr>
        <w:t>(</w:t>
      </w:r>
      <w:r w:rsidR="00F11315" w:rsidRPr="00692360">
        <w:rPr>
          <w:rFonts w:ascii="Arial" w:hAnsi="Arial" w:cs="Arial"/>
          <w:sz w:val="24"/>
          <w:szCs w:val="24"/>
        </w:rPr>
        <w:t>2013</w:t>
      </w:r>
      <w:r w:rsidR="00A67819" w:rsidRPr="00692360">
        <w:rPr>
          <w:rFonts w:ascii="Arial" w:hAnsi="Arial" w:cs="Arial"/>
          <w:sz w:val="24"/>
          <w:szCs w:val="24"/>
        </w:rPr>
        <w:t>)</w:t>
      </w:r>
      <w:r w:rsidR="000361AD">
        <w:rPr>
          <w:rFonts w:ascii="Arial" w:hAnsi="Arial" w:cs="Arial"/>
          <w:sz w:val="24"/>
          <w:szCs w:val="24"/>
        </w:rPr>
        <w:t>,</w:t>
      </w:r>
      <w:r w:rsidR="00F11315" w:rsidRPr="00692360">
        <w:rPr>
          <w:rFonts w:ascii="Arial" w:hAnsi="Arial" w:cs="Arial"/>
          <w:sz w:val="24"/>
          <w:szCs w:val="24"/>
        </w:rPr>
        <w:t xml:space="preserve"> </w:t>
      </w:r>
      <w:r w:rsidRPr="00692360">
        <w:rPr>
          <w:rFonts w:ascii="Arial" w:hAnsi="Arial" w:cs="Arial"/>
          <w:sz w:val="24"/>
          <w:szCs w:val="24"/>
        </w:rPr>
        <w:t>demonstrated</w:t>
      </w:r>
      <w:r w:rsidR="00F11315" w:rsidRPr="00692360">
        <w:rPr>
          <w:rFonts w:ascii="Arial" w:hAnsi="Arial" w:cs="Arial"/>
          <w:sz w:val="24"/>
          <w:szCs w:val="24"/>
        </w:rPr>
        <w:t xml:space="preserve"> </w:t>
      </w:r>
      <w:r w:rsidR="00A67819" w:rsidRPr="00692360">
        <w:rPr>
          <w:rFonts w:ascii="Arial" w:hAnsi="Arial" w:cs="Arial"/>
          <w:sz w:val="24"/>
          <w:szCs w:val="24"/>
        </w:rPr>
        <w:t xml:space="preserve">the importance of preventive work </w:t>
      </w:r>
      <w:r w:rsidR="00A67819" w:rsidRPr="00692360">
        <w:rPr>
          <w:rFonts w:ascii="Arial" w:eastAsia="Times New Roman" w:hAnsi="Arial" w:cs="Arial"/>
          <w:sz w:val="24"/>
          <w:szCs w:val="24"/>
          <w:lang w:eastAsia="en-GB"/>
        </w:rPr>
        <w:t>and a thorough follow-up of employees after a critical event. Berger et al</w:t>
      </w:r>
      <w:r w:rsidR="0048625B" w:rsidRPr="00692360">
        <w:rPr>
          <w:rFonts w:ascii="Arial" w:eastAsia="Times New Roman" w:hAnsi="Arial" w:cs="Arial"/>
          <w:sz w:val="24"/>
          <w:szCs w:val="24"/>
          <w:lang w:eastAsia="en-GB"/>
        </w:rPr>
        <w:t>.</w:t>
      </w:r>
      <w:r w:rsidR="00A67819" w:rsidRPr="00692360">
        <w:rPr>
          <w:rFonts w:ascii="Arial" w:eastAsia="Times New Roman" w:hAnsi="Arial" w:cs="Arial"/>
          <w:sz w:val="24"/>
          <w:szCs w:val="24"/>
          <w:lang w:eastAsia="en-GB"/>
        </w:rPr>
        <w:t xml:space="preserve"> (2012) </w:t>
      </w:r>
      <w:r w:rsidR="00347387" w:rsidRPr="00692360">
        <w:rPr>
          <w:rFonts w:ascii="Arial" w:hAnsi="Arial" w:cs="Arial"/>
          <w:sz w:val="24"/>
          <w:szCs w:val="24"/>
        </w:rPr>
        <w:t>aimed to estimate</w:t>
      </w:r>
      <w:r w:rsidR="000C0751" w:rsidRPr="00692360">
        <w:rPr>
          <w:rFonts w:ascii="Arial" w:hAnsi="Arial" w:cs="Arial"/>
          <w:sz w:val="24"/>
          <w:szCs w:val="24"/>
        </w:rPr>
        <w:t xml:space="preserve"> the worldwide </w:t>
      </w:r>
      <w:r w:rsidR="00347387" w:rsidRPr="00692360">
        <w:rPr>
          <w:rFonts w:ascii="Arial" w:hAnsi="Arial" w:cs="Arial"/>
          <w:sz w:val="24"/>
          <w:szCs w:val="24"/>
        </w:rPr>
        <w:t xml:space="preserve">pooled </w:t>
      </w:r>
      <w:r w:rsidR="000C0751" w:rsidRPr="00692360">
        <w:rPr>
          <w:rFonts w:ascii="Arial" w:hAnsi="Arial" w:cs="Arial"/>
          <w:sz w:val="24"/>
          <w:szCs w:val="24"/>
        </w:rPr>
        <w:t xml:space="preserve">current </w:t>
      </w:r>
      <w:r w:rsidR="00F11315" w:rsidRPr="00692360">
        <w:rPr>
          <w:rFonts w:ascii="Arial" w:hAnsi="Arial" w:cs="Arial"/>
          <w:sz w:val="24"/>
          <w:szCs w:val="24"/>
        </w:rPr>
        <w:t>prevalence</w:t>
      </w:r>
      <w:r w:rsidR="000C0751" w:rsidRPr="00692360">
        <w:rPr>
          <w:rFonts w:ascii="Arial" w:hAnsi="Arial" w:cs="Arial"/>
          <w:sz w:val="24"/>
          <w:szCs w:val="24"/>
        </w:rPr>
        <w:t xml:space="preserve"> of PTSD in rescue workers and concluded </w:t>
      </w:r>
      <w:r w:rsidR="00347387" w:rsidRPr="00692360">
        <w:rPr>
          <w:rFonts w:ascii="Arial" w:hAnsi="Arial" w:cs="Arial"/>
          <w:sz w:val="24"/>
          <w:szCs w:val="24"/>
        </w:rPr>
        <w:t>they</w:t>
      </w:r>
      <w:r w:rsidR="000C0751" w:rsidRPr="00692360">
        <w:rPr>
          <w:rFonts w:ascii="Arial" w:hAnsi="Arial" w:cs="Arial"/>
          <w:sz w:val="24"/>
          <w:szCs w:val="24"/>
        </w:rPr>
        <w:t xml:space="preserve"> have a much higher </w:t>
      </w:r>
      <w:r w:rsidR="00F11315" w:rsidRPr="00692360">
        <w:rPr>
          <w:rFonts w:ascii="Arial" w:hAnsi="Arial" w:cs="Arial"/>
          <w:sz w:val="24"/>
          <w:szCs w:val="24"/>
        </w:rPr>
        <w:t>prevalence</w:t>
      </w:r>
      <w:r w:rsidR="000C0751" w:rsidRPr="00692360">
        <w:rPr>
          <w:rFonts w:ascii="Arial" w:hAnsi="Arial" w:cs="Arial"/>
          <w:sz w:val="24"/>
          <w:szCs w:val="24"/>
        </w:rPr>
        <w:t xml:space="preserve"> of PTSD than the general public</w:t>
      </w:r>
      <w:r w:rsidR="00F11315" w:rsidRPr="00692360">
        <w:rPr>
          <w:rFonts w:ascii="Arial" w:hAnsi="Arial" w:cs="Arial"/>
          <w:sz w:val="24"/>
          <w:szCs w:val="24"/>
        </w:rPr>
        <w:t>. The authors</w:t>
      </w:r>
      <w:r w:rsidR="000C0751" w:rsidRPr="00692360">
        <w:rPr>
          <w:rFonts w:ascii="Arial" w:hAnsi="Arial" w:cs="Arial"/>
          <w:sz w:val="24"/>
          <w:szCs w:val="24"/>
        </w:rPr>
        <w:t xml:space="preserve"> suggest that there is a need for </w:t>
      </w:r>
      <w:r w:rsidR="00F11315" w:rsidRPr="00692360">
        <w:rPr>
          <w:rFonts w:ascii="Arial" w:hAnsi="Arial" w:cs="Arial"/>
          <w:sz w:val="24"/>
          <w:szCs w:val="24"/>
        </w:rPr>
        <w:t xml:space="preserve">pre-employment </w:t>
      </w:r>
      <w:r w:rsidR="000C0751" w:rsidRPr="00692360">
        <w:rPr>
          <w:rFonts w:ascii="Arial" w:hAnsi="Arial" w:cs="Arial"/>
          <w:sz w:val="24"/>
          <w:szCs w:val="24"/>
        </w:rPr>
        <w:t xml:space="preserve">strategies </w:t>
      </w:r>
      <w:r w:rsidR="00F11315" w:rsidRPr="00692360">
        <w:rPr>
          <w:rFonts w:ascii="Arial" w:hAnsi="Arial" w:cs="Arial"/>
          <w:sz w:val="24"/>
          <w:szCs w:val="24"/>
        </w:rPr>
        <w:t>which aim to select the most resilient individuals for rescue work</w:t>
      </w:r>
      <w:r w:rsidR="00347387" w:rsidRPr="00692360">
        <w:rPr>
          <w:rFonts w:ascii="Arial" w:hAnsi="Arial" w:cs="Arial"/>
          <w:sz w:val="24"/>
          <w:szCs w:val="24"/>
        </w:rPr>
        <w:t>,</w:t>
      </w:r>
      <w:r w:rsidR="00F11315" w:rsidRPr="00692360">
        <w:rPr>
          <w:rFonts w:ascii="Arial" w:hAnsi="Arial" w:cs="Arial"/>
          <w:sz w:val="24"/>
          <w:szCs w:val="24"/>
        </w:rPr>
        <w:t xml:space="preserve"> and a need to implement preventative and educational measures </w:t>
      </w:r>
      <w:r w:rsidR="00347387" w:rsidRPr="00692360">
        <w:rPr>
          <w:rFonts w:ascii="Arial" w:hAnsi="Arial" w:cs="Arial"/>
          <w:sz w:val="24"/>
          <w:szCs w:val="24"/>
        </w:rPr>
        <w:t>through which</w:t>
      </w:r>
      <w:r w:rsidR="00F11315" w:rsidRPr="00692360">
        <w:rPr>
          <w:rFonts w:ascii="Arial" w:hAnsi="Arial" w:cs="Arial"/>
          <w:sz w:val="24"/>
          <w:szCs w:val="24"/>
        </w:rPr>
        <w:t xml:space="preserve"> resilience</w:t>
      </w:r>
      <w:r w:rsidR="00347387" w:rsidRPr="00692360">
        <w:rPr>
          <w:rFonts w:ascii="Arial" w:hAnsi="Arial" w:cs="Arial"/>
          <w:sz w:val="24"/>
          <w:szCs w:val="24"/>
        </w:rPr>
        <w:t xml:space="preserve"> can be built</w:t>
      </w:r>
      <w:r w:rsidR="00F11315" w:rsidRPr="00692360">
        <w:rPr>
          <w:rFonts w:ascii="Arial" w:hAnsi="Arial" w:cs="Arial"/>
          <w:sz w:val="24"/>
          <w:szCs w:val="24"/>
        </w:rPr>
        <w:t xml:space="preserve">. </w:t>
      </w:r>
    </w:p>
    <w:p w14:paraId="270808D6" w14:textId="77777777" w:rsidR="004002DB" w:rsidRPr="00692360" w:rsidRDefault="00B65517" w:rsidP="0048625B">
      <w:pPr>
        <w:pStyle w:val="Heading1"/>
        <w:numPr>
          <w:ilvl w:val="0"/>
          <w:numId w:val="0"/>
        </w:numPr>
        <w:spacing w:line="480" w:lineRule="auto"/>
        <w:ind w:firstLine="720"/>
        <w:jc w:val="both"/>
        <w:rPr>
          <w:rFonts w:ascii="Arial" w:hAnsi="Arial" w:cs="Arial"/>
          <w:b w:val="0"/>
          <w:kern w:val="36"/>
          <w:sz w:val="48"/>
          <w:szCs w:val="48"/>
          <w:lang w:eastAsia="en-GB"/>
        </w:rPr>
      </w:pPr>
      <w:r w:rsidRPr="00692360">
        <w:rPr>
          <w:rFonts w:ascii="Arial" w:hAnsi="Arial" w:cs="Arial"/>
          <w:b w:val="0"/>
          <w:sz w:val="24"/>
          <w:szCs w:val="24"/>
          <w:lang w:eastAsia="en-GB"/>
        </w:rPr>
        <w:t xml:space="preserve">PTSD </w:t>
      </w:r>
      <w:r w:rsidR="00742499" w:rsidRPr="00692360">
        <w:rPr>
          <w:rFonts w:ascii="Arial" w:hAnsi="Arial" w:cs="Arial"/>
          <w:b w:val="0"/>
          <w:sz w:val="24"/>
          <w:szCs w:val="24"/>
          <w:lang w:eastAsia="en-GB"/>
        </w:rPr>
        <w:t xml:space="preserve">symptoms can include hyper-arousal, intrusive thoughts, </w:t>
      </w:r>
      <w:r w:rsidR="00E31588" w:rsidRPr="00692360">
        <w:rPr>
          <w:rFonts w:ascii="Arial" w:hAnsi="Arial" w:cs="Arial"/>
          <w:b w:val="0"/>
          <w:sz w:val="24"/>
          <w:szCs w:val="24"/>
          <w:lang w:eastAsia="en-GB"/>
        </w:rPr>
        <w:t xml:space="preserve">fear, </w:t>
      </w:r>
      <w:r w:rsidR="00742499" w:rsidRPr="00692360">
        <w:rPr>
          <w:rFonts w:ascii="Arial" w:hAnsi="Arial" w:cs="Arial"/>
          <w:b w:val="0"/>
          <w:sz w:val="24"/>
          <w:szCs w:val="24"/>
          <w:lang w:eastAsia="en-GB"/>
        </w:rPr>
        <w:t>avoidance of feared situations, flashbacks and nightmares.</w:t>
      </w:r>
      <w:r w:rsidR="00742499" w:rsidRPr="00692360">
        <w:rPr>
          <w:rFonts w:ascii="Arial" w:hAnsi="Arial" w:cs="Arial"/>
          <w:b w:val="0"/>
          <w:sz w:val="24"/>
          <w:szCs w:val="24"/>
          <w:lang w:eastAsia="en-US"/>
        </w:rPr>
        <w:t xml:space="preserve"> </w:t>
      </w:r>
      <w:r w:rsidR="00E31588" w:rsidRPr="00692360">
        <w:rPr>
          <w:rFonts w:ascii="Arial" w:hAnsi="Arial" w:cs="Arial"/>
          <w:b w:val="0"/>
          <w:sz w:val="24"/>
          <w:szCs w:val="24"/>
          <w:lang w:eastAsia="en-US"/>
        </w:rPr>
        <w:t xml:space="preserve">The DSM-5 </w:t>
      </w:r>
      <w:r w:rsidR="00347387" w:rsidRPr="00692360">
        <w:rPr>
          <w:rFonts w:ascii="Arial" w:hAnsi="Arial" w:cs="Arial"/>
          <w:b w:val="0"/>
          <w:sz w:val="24"/>
          <w:szCs w:val="24"/>
          <w:lang w:eastAsia="en-US"/>
        </w:rPr>
        <w:t xml:space="preserve">(2013) </w:t>
      </w:r>
      <w:r w:rsidR="00E31588" w:rsidRPr="00692360">
        <w:rPr>
          <w:rFonts w:ascii="Arial" w:hAnsi="Arial" w:cs="Arial"/>
          <w:b w:val="0"/>
          <w:sz w:val="24"/>
          <w:szCs w:val="24"/>
          <w:lang w:eastAsia="en-US"/>
        </w:rPr>
        <w:t xml:space="preserve">now </w:t>
      </w:r>
      <w:proofErr w:type="spellStart"/>
      <w:r w:rsidR="00E31588" w:rsidRPr="00692360">
        <w:rPr>
          <w:rFonts w:ascii="Arial" w:hAnsi="Arial" w:cs="Arial"/>
          <w:b w:val="0"/>
          <w:sz w:val="24"/>
          <w:szCs w:val="24"/>
          <w:lang w:eastAsia="en-US"/>
        </w:rPr>
        <w:t>recognises</w:t>
      </w:r>
      <w:proofErr w:type="spellEnd"/>
      <w:r w:rsidR="00E31588" w:rsidRPr="00692360">
        <w:rPr>
          <w:rFonts w:ascii="Arial" w:hAnsi="Arial" w:cs="Arial"/>
          <w:b w:val="0"/>
          <w:sz w:val="24"/>
          <w:szCs w:val="24"/>
          <w:lang w:eastAsia="en-US"/>
        </w:rPr>
        <w:t xml:space="preserve"> that negative emotions</w:t>
      </w:r>
      <w:r w:rsidR="003138D7" w:rsidRPr="00692360">
        <w:rPr>
          <w:rFonts w:ascii="Arial" w:hAnsi="Arial" w:cs="Arial"/>
          <w:b w:val="0"/>
          <w:sz w:val="24"/>
          <w:szCs w:val="24"/>
          <w:lang w:eastAsia="en-US"/>
        </w:rPr>
        <w:t>,</w:t>
      </w:r>
      <w:r w:rsidR="00E31588" w:rsidRPr="00692360">
        <w:rPr>
          <w:rFonts w:ascii="Arial" w:hAnsi="Arial" w:cs="Arial"/>
          <w:b w:val="0"/>
          <w:sz w:val="24"/>
          <w:szCs w:val="24"/>
          <w:lang w:eastAsia="en-US"/>
        </w:rPr>
        <w:t xml:space="preserve"> in addition to fear</w:t>
      </w:r>
      <w:r w:rsidR="003138D7" w:rsidRPr="00692360">
        <w:rPr>
          <w:rFonts w:ascii="Arial" w:hAnsi="Arial" w:cs="Arial"/>
          <w:b w:val="0"/>
          <w:sz w:val="24"/>
          <w:szCs w:val="24"/>
          <w:lang w:eastAsia="en-US"/>
        </w:rPr>
        <w:t>,</w:t>
      </w:r>
      <w:r w:rsidR="00E31588" w:rsidRPr="00692360">
        <w:rPr>
          <w:rFonts w:ascii="Arial" w:hAnsi="Arial" w:cs="Arial"/>
          <w:b w:val="0"/>
          <w:sz w:val="24"/>
          <w:szCs w:val="24"/>
          <w:lang w:eastAsia="en-US"/>
        </w:rPr>
        <w:t xml:space="preserve"> may play a role in </w:t>
      </w:r>
      <w:r w:rsidR="0048625B" w:rsidRPr="00692360">
        <w:rPr>
          <w:rFonts w:ascii="Arial" w:hAnsi="Arial" w:cs="Arial"/>
          <w:b w:val="0"/>
          <w:sz w:val="24"/>
          <w:szCs w:val="24"/>
          <w:lang w:eastAsia="en-US"/>
        </w:rPr>
        <w:t xml:space="preserve">PTSD </w:t>
      </w:r>
      <w:r w:rsidR="00E31588" w:rsidRPr="00692360">
        <w:rPr>
          <w:rFonts w:ascii="Arial" w:hAnsi="Arial" w:cs="Arial"/>
          <w:b w:val="0"/>
          <w:sz w:val="24"/>
          <w:szCs w:val="24"/>
          <w:lang w:eastAsia="en-US"/>
        </w:rPr>
        <w:t>(</w:t>
      </w:r>
      <w:proofErr w:type="spellStart"/>
      <w:r w:rsidR="00E31588" w:rsidRPr="00692360">
        <w:rPr>
          <w:rFonts w:ascii="Arial" w:hAnsi="Arial" w:cs="Arial"/>
          <w:b w:val="0"/>
          <w:sz w:val="24"/>
          <w:szCs w:val="24"/>
          <w:lang w:eastAsia="en-GB"/>
        </w:rPr>
        <w:t>Badour</w:t>
      </w:r>
      <w:proofErr w:type="spellEnd"/>
      <w:r w:rsidR="00A74B39" w:rsidRPr="00692360">
        <w:rPr>
          <w:rFonts w:ascii="Arial" w:hAnsi="Arial" w:cs="Arial"/>
          <w:b w:val="0"/>
          <w:sz w:val="24"/>
          <w:szCs w:val="24"/>
          <w:lang w:eastAsia="en-GB"/>
        </w:rPr>
        <w:t xml:space="preserve"> et al., </w:t>
      </w:r>
      <w:r w:rsidR="00E31588" w:rsidRPr="00692360">
        <w:rPr>
          <w:rFonts w:ascii="Arial" w:hAnsi="Arial" w:cs="Arial"/>
          <w:b w:val="0"/>
          <w:sz w:val="24"/>
          <w:szCs w:val="24"/>
          <w:lang w:eastAsia="en-GB"/>
        </w:rPr>
        <w:t xml:space="preserve">2015). </w:t>
      </w:r>
      <w:r w:rsidR="00E31588" w:rsidRPr="00692360">
        <w:rPr>
          <w:rFonts w:ascii="Arial" w:hAnsi="Arial" w:cs="Arial"/>
          <w:b w:val="0"/>
          <w:sz w:val="24"/>
          <w:szCs w:val="24"/>
          <w:lang w:eastAsia="en-GB"/>
        </w:rPr>
        <w:lastRenderedPageBreak/>
        <w:t>For example, shame, guilt and self-focused disgust may contribute to the development and maintenance of PTSD</w:t>
      </w:r>
      <w:r w:rsidR="0048625B" w:rsidRPr="00692360">
        <w:rPr>
          <w:rFonts w:ascii="Arial" w:hAnsi="Arial" w:cs="Arial"/>
          <w:b w:val="0"/>
          <w:sz w:val="24"/>
          <w:szCs w:val="24"/>
          <w:lang w:eastAsia="en-GB"/>
        </w:rPr>
        <w:t xml:space="preserve">. Individuals </w:t>
      </w:r>
      <w:r w:rsidR="003138D7" w:rsidRPr="00692360">
        <w:rPr>
          <w:rFonts w:ascii="Arial" w:hAnsi="Arial" w:cs="Arial"/>
          <w:b w:val="0"/>
          <w:sz w:val="24"/>
          <w:szCs w:val="24"/>
          <w:lang w:eastAsia="en-GB"/>
        </w:rPr>
        <w:t xml:space="preserve">exposed to traumatic events </w:t>
      </w:r>
      <w:r w:rsidR="00922F10" w:rsidRPr="00692360">
        <w:rPr>
          <w:rFonts w:ascii="Arial" w:hAnsi="Arial" w:cs="Arial"/>
          <w:b w:val="0"/>
          <w:sz w:val="24"/>
          <w:szCs w:val="24"/>
        </w:rPr>
        <w:t>may</w:t>
      </w:r>
      <w:r w:rsidR="00742499" w:rsidRPr="00692360">
        <w:rPr>
          <w:rFonts w:ascii="Arial" w:hAnsi="Arial" w:cs="Arial"/>
          <w:b w:val="0"/>
          <w:sz w:val="24"/>
          <w:szCs w:val="24"/>
        </w:rPr>
        <w:t xml:space="preserve"> report </w:t>
      </w:r>
      <w:r w:rsidR="00922F10" w:rsidRPr="00692360">
        <w:rPr>
          <w:rFonts w:ascii="Arial" w:hAnsi="Arial" w:cs="Arial"/>
          <w:b w:val="0"/>
          <w:sz w:val="24"/>
          <w:szCs w:val="24"/>
        </w:rPr>
        <w:t xml:space="preserve">feelings </w:t>
      </w:r>
      <w:r w:rsidR="00742499" w:rsidRPr="00692360">
        <w:rPr>
          <w:rFonts w:ascii="Arial" w:hAnsi="Arial" w:cs="Arial"/>
          <w:b w:val="0"/>
          <w:sz w:val="24"/>
          <w:szCs w:val="24"/>
        </w:rPr>
        <w:t xml:space="preserve">of shame, self-criticism and guilt </w:t>
      </w:r>
      <w:r w:rsidR="00922F10" w:rsidRPr="00692360">
        <w:rPr>
          <w:rFonts w:ascii="Arial" w:hAnsi="Arial" w:cs="Arial"/>
          <w:b w:val="0"/>
          <w:sz w:val="24"/>
          <w:szCs w:val="24"/>
        </w:rPr>
        <w:t>(</w:t>
      </w:r>
      <w:proofErr w:type="spellStart"/>
      <w:r w:rsidR="00922F10" w:rsidRPr="00692360">
        <w:rPr>
          <w:rFonts w:ascii="Arial" w:hAnsi="Arial" w:cs="Arial"/>
          <w:b w:val="0"/>
          <w:sz w:val="24"/>
          <w:szCs w:val="24"/>
        </w:rPr>
        <w:t>Jonsson</w:t>
      </w:r>
      <w:proofErr w:type="spellEnd"/>
      <w:r w:rsidR="00922F10" w:rsidRPr="00692360">
        <w:rPr>
          <w:rFonts w:ascii="Arial" w:hAnsi="Arial" w:cs="Arial"/>
          <w:b w:val="0"/>
          <w:sz w:val="24"/>
          <w:szCs w:val="24"/>
        </w:rPr>
        <w:t xml:space="preserve"> </w:t>
      </w:r>
      <w:r w:rsidR="00A74B39" w:rsidRPr="00692360">
        <w:rPr>
          <w:rFonts w:ascii="Arial" w:hAnsi="Arial" w:cs="Arial"/>
          <w:b w:val="0"/>
          <w:sz w:val="24"/>
          <w:szCs w:val="24"/>
        </w:rPr>
        <w:t>&amp;</w:t>
      </w:r>
      <w:r w:rsidR="00922F10" w:rsidRPr="00692360">
        <w:rPr>
          <w:rFonts w:ascii="Arial" w:hAnsi="Arial" w:cs="Arial"/>
          <w:b w:val="0"/>
          <w:sz w:val="24"/>
          <w:szCs w:val="24"/>
        </w:rPr>
        <w:t xml:space="preserve"> </w:t>
      </w:r>
      <w:proofErr w:type="spellStart"/>
      <w:r w:rsidR="00922F10" w:rsidRPr="00692360">
        <w:rPr>
          <w:rFonts w:ascii="Arial" w:hAnsi="Arial" w:cs="Arial"/>
          <w:b w:val="0"/>
          <w:sz w:val="24"/>
          <w:szCs w:val="24"/>
        </w:rPr>
        <w:t>Segesten</w:t>
      </w:r>
      <w:proofErr w:type="spellEnd"/>
      <w:r w:rsidR="00922F10" w:rsidRPr="00692360">
        <w:rPr>
          <w:rFonts w:ascii="Arial" w:hAnsi="Arial" w:cs="Arial"/>
          <w:b w:val="0"/>
          <w:sz w:val="24"/>
          <w:szCs w:val="24"/>
        </w:rPr>
        <w:t xml:space="preserve">, 2004; Lee </w:t>
      </w:r>
      <w:r w:rsidR="00A74B39" w:rsidRPr="00692360">
        <w:rPr>
          <w:rFonts w:ascii="Arial" w:hAnsi="Arial" w:cs="Arial"/>
          <w:b w:val="0"/>
          <w:sz w:val="24"/>
          <w:szCs w:val="24"/>
        </w:rPr>
        <w:t>et al.</w:t>
      </w:r>
      <w:r w:rsidR="00D15070" w:rsidRPr="00692360">
        <w:rPr>
          <w:rFonts w:ascii="Arial" w:hAnsi="Arial" w:cs="Arial"/>
          <w:b w:val="0"/>
          <w:sz w:val="24"/>
          <w:szCs w:val="24"/>
        </w:rPr>
        <w:t xml:space="preserve">, </w:t>
      </w:r>
      <w:r w:rsidR="00742499" w:rsidRPr="00692360">
        <w:rPr>
          <w:rFonts w:ascii="Arial" w:hAnsi="Arial" w:cs="Arial"/>
          <w:b w:val="0"/>
          <w:sz w:val="24"/>
          <w:szCs w:val="24"/>
        </w:rPr>
        <w:t>200</w:t>
      </w:r>
      <w:r w:rsidR="00923517" w:rsidRPr="00692360">
        <w:rPr>
          <w:rFonts w:ascii="Arial" w:hAnsi="Arial" w:cs="Arial"/>
          <w:b w:val="0"/>
          <w:sz w:val="24"/>
          <w:szCs w:val="24"/>
        </w:rPr>
        <w:t>1</w:t>
      </w:r>
      <w:r w:rsidR="00A74B39" w:rsidRPr="00692360">
        <w:rPr>
          <w:rFonts w:ascii="Arial" w:hAnsi="Arial" w:cs="Arial"/>
          <w:b w:val="0"/>
          <w:sz w:val="24"/>
          <w:szCs w:val="24"/>
        </w:rPr>
        <w:t xml:space="preserve">; </w:t>
      </w:r>
      <w:proofErr w:type="spellStart"/>
      <w:r w:rsidR="00A74B39" w:rsidRPr="00692360">
        <w:rPr>
          <w:rFonts w:ascii="Arial" w:hAnsi="Arial" w:cs="Arial"/>
          <w:b w:val="0"/>
          <w:sz w:val="24"/>
          <w:szCs w:val="24"/>
        </w:rPr>
        <w:t>Leskela</w:t>
      </w:r>
      <w:proofErr w:type="spellEnd"/>
      <w:r w:rsidR="00FD3B7C" w:rsidRPr="00692360">
        <w:rPr>
          <w:rFonts w:ascii="Arial" w:hAnsi="Arial" w:cs="Arial"/>
          <w:b w:val="0"/>
          <w:sz w:val="24"/>
          <w:szCs w:val="24"/>
        </w:rPr>
        <w:t xml:space="preserve"> </w:t>
      </w:r>
      <w:r w:rsidR="00A74B39" w:rsidRPr="00692360">
        <w:rPr>
          <w:rFonts w:ascii="Arial" w:hAnsi="Arial" w:cs="Arial"/>
          <w:b w:val="0"/>
          <w:sz w:val="24"/>
          <w:szCs w:val="24"/>
        </w:rPr>
        <w:t>et al.</w:t>
      </w:r>
      <w:r w:rsidR="00922F10" w:rsidRPr="00692360">
        <w:rPr>
          <w:rFonts w:ascii="Arial" w:hAnsi="Arial" w:cs="Arial"/>
          <w:b w:val="0"/>
          <w:sz w:val="24"/>
          <w:szCs w:val="24"/>
        </w:rPr>
        <w:t xml:space="preserve">, </w:t>
      </w:r>
      <w:r w:rsidR="00923517" w:rsidRPr="00692360">
        <w:rPr>
          <w:rFonts w:ascii="Arial" w:hAnsi="Arial" w:cs="Arial"/>
          <w:b w:val="0"/>
          <w:sz w:val="24"/>
          <w:szCs w:val="24"/>
        </w:rPr>
        <w:t>2002), particularly if they have failed in their attempt to resc</w:t>
      </w:r>
      <w:r w:rsidR="00922F10" w:rsidRPr="00692360">
        <w:rPr>
          <w:rFonts w:ascii="Arial" w:hAnsi="Arial" w:cs="Arial"/>
          <w:b w:val="0"/>
          <w:sz w:val="24"/>
          <w:szCs w:val="24"/>
        </w:rPr>
        <w:t>ue or help the victim (</w:t>
      </w:r>
      <w:proofErr w:type="spellStart"/>
      <w:r w:rsidR="00922F10" w:rsidRPr="00692360">
        <w:rPr>
          <w:rFonts w:ascii="Arial" w:hAnsi="Arial" w:cs="Arial"/>
          <w:b w:val="0"/>
          <w:sz w:val="24"/>
          <w:szCs w:val="24"/>
        </w:rPr>
        <w:t>Jonsson</w:t>
      </w:r>
      <w:proofErr w:type="spellEnd"/>
      <w:r w:rsidR="00922F10" w:rsidRPr="00692360">
        <w:rPr>
          <w:rFonts w:ascii="Arial" w:hAnsi="Arial" w:cs="Arial"/>
          <w:b w:val="0"/>
          <w:sz w:val="24"/>
          <w:szCs w:val="24"/>
        </w:rPr>
        <w:t xml:space="preserve"> </w:t>
      </w:r>
      <w:r w:rsidR="00A74B39" w:rsidRPr="00692360">
        <w:rPr>
          <w:rFonts w:ascii="Arial" w:hAnsi="Arial" w:cs="Arial"/>
          <w:b w:val="0"/>
          <w:sz w:val="24"/>
          <w:szCs w:val="24"/>
        </w:rPr>
        <w:t>&amp;</w:t>
      </w:r>
      <w:r w:rsidR="00923517" w:rsidRPr="00692360">
        <w:rPr>
          <w:rFonts w:ascii="Arial" w:hAnsi="Arial" w:cs="Arial"/>
          <w:b w:val="0"/>
          <w:sz w:val="24"/>
          <w:szCs w:val="24"/>
        </w:rPr>
        <w:t xml:space="preserve"> </w:t>
      </w:r>
      <w:proofErr w:type="spellStart"/>
      <w:r w:rsidR="00923517" w:rsidRPr="00692360">
        <w:rPr>
          <w:rFonts w:ascii="Arial" w:hAnsi="Arial" w:cs="Arial"/>
          <w:b w:val="0"/>
          <w:sz w:val="24"/>
          <w:szCs w:val="24"/>
        </w:rPr>
        <w:t>Segesten</w:t>
      </w:r>
      <w:proofErr w:type="spellEnd"/>
      <w:r w:rsidR="00922F10" w:rsidRPr="00692360">
        <w:rPr>
          <w:rFonts w:ascii="Arial" w:hAnsi="Arial" w:cs="Arial"/>
          <w:b w:val="0"/>
          <w:sz w:val="24"/>
          <w:szCs w:val="24"/>
        </w:rPr>
        <w:t>,</w:t>
      </w:r>
      <w:r w:rsidR="00923517" w:rsidRPr="00692360">
        <w:rPr>
          <w:rFonts w:ascii="Arial" w:hAnsi="Arial" w:cs="Arial"/>
          <w:b w:val="0"/>
          <w:sz w:val="24"/>
          <w:szCs w:val="24"/>
        </w:rPr>
        <w:t xml:space="preserve"> 2004).</w:t>
      </w:r>
      <w:r w:rsidR="00923517" w:rsidRPr="00692360">
        <w:rPr>
          <w:rFonts w:ascii="Arial" w:hAnsi="Arial" w:cs="Arial"/>
          <w:sz w:val="24"/>
          <w:szCs w:val="24"/>
        </w:rPr>
        <w:t xml:space="preserve"> </w:t>
      </w:r>
    </w:p>
    <w:p w14:paraId="7A47C6D7" w14:textId="77777777" w:rsidR="00475153" w:rsidRDefault="00475153" w:rsidP="00475153">
      <w:pPr>
        <w:suppressAutoHyphens w:val="0"/>
        <w:spacing w:after="0" w:line="240" w:lineRule="auto"/>
        <w:rPr>
          <w:rFonts w:ascii="Arial" w:hAnsi="Arial" w:cs="Arial"/>
          <w:b/>
          <w:sz w:val="24"/>
          <w:szCs w:val="24"/>
          <w:lang w:eastAsia="en-US"/>
        </w:rPr>
      </w:pPr>
      <w:r w:rsidRPr="009B3D02">
        <w:rPr>
          <w:rFonts w:ascii="Arial" w:hAnsi="Arial" w:cs="Arial"/>
          <w:b/>
          <w:sz w:val="24"/>
          <w:szCs w:val="24"/>
          <w:lang w:eastAsia="en-US"/>
        </w:rPr>
        <w:t>Evidence Regarding Therapeutic A</w:t>
      </w:r>
      <w:r>
        <w:rPr>
          <w:rFonts w:ascii="Arial" w:hAnsi="Arial" w:cs="Arial"/>
          <w:b/>
          <w:sz w:val="24"/>
          <w:szCs w:val="24"/>
          <w:lang w:eastAsia="en-US"/>
        </w:rPr>
        <w:t>pproaches in Addressing Trauma</w:t>
      </w:r>
    </w:p>
    <w:p w14:paraId="2EA422CA" w14:textId="77777777" w:rsidR="00475153" w:rsidRPr="00D7400B" w:rsidRDefault="00475153" w:rsidP="00475153">
      <w:pPr>
        <w:suppressAutoHyphens w:val="0"/>
        <w:spacing w:after="0" w:line="240" w:lineRule="auto"/>
        <w:rPr>
          <w:rFonts w:ascii="Arial" w:hAnsi="Arial" w:cs="Arial"/>
          <w:b/>
          <w:sz w:val="24"/>
          <w:szCs w:val="24"/>
          <w:lang w:eastAsia="en-US"/>
        </w:rPr>
      </w:pPr>
    </w:p>
    <w:p w14:paraId="69D75C72" w14:textId="33B10517" w:rsidR="0042509E" w:rsidRPr="0079640A" w:rsidRDefault="00734123" w:rsidP="0042509E">
      <w:pPr>
        <w:spacing w:before="100" w:beforeAutospacing="1" w:after="100" w:afterAutospacing="1" w:line="480" w:lineRule="auto"/>
        <w:jc w:val="both"/>
        <w:rPr>
          <w:rFonts w:ascii="Arial" w:eastAsia="Times New Roman" w:hAnsi="Arial" w:cs="Arial"/>
          <w:sz w:val="24"/>
          <w:szCs w:val="24"/>
          <w:lang w:eastAsia="en-GB"/>
        </w:rPr>
      </w:pPr>
      <w:r w:rsidRPr="0041592B">
        <w:rPr>
          <w:rFonts w:ascii="Arial" w:eastAsia="Times New Roman" w:hAnsi="Arial" w:cs="Arial"/>
          <w:sz w:val="24"/>
          <w:szCs w:val="24"/>
          <w:lang w:eastAsia="en-GB"/>
        </w:rPr>
        <w:t>T</w:t>
      </w:r>
      <w:r w:rsidR="004F69E3" w:rsidRPr="0041592B">
        <w:rPr>
          <w:rFonts w:ascii="Arial" w:eastAsia="Times New Roman" w:hAnsi="Arial" w:cs="Arial"/>
          <w:sz w:val="24"/>
          <w:szCs w:val="24"/>
          <w:lang w:eastAsia="en-GB"/>
        </w:rPr>
        <w:t xml:space="preserve">rauma-focused </w:t>
      </w:r>
      <w:r w:rsidRPr="0079640A">
        <w:rPr>
          <w:rFonts w:ascii="Arial" w:eastAsia="Times New Roman" w:hAnsi="Arial" w:cs="Arial"/>
          <w:sz w:val="24"/>
          <w:szCs w:val="24"/>
          <w:lang w:eastAsia="en-GB"/>
        </w:rPr>
        <w:t xml:space="preserve">CBT therapies </w:t>
      </w:r>
      <w:r w:rsidR="008D4740" w:rsidRPr="0079640A">
        <w:rPr>
          <w:rFonts w:ascii="Arial" w:eastAsia="Times New Roman" w:hAnsi="Arial" w:cs="Arial"/>
          <w:sz w:val="24"/>
          <w:szCs w:val="24"/>
          <w:lang w:eastAsia="en-GB"/>
        </w:rPr>
        <w:t xml:space="preserve">(TF-CBT), for example, </w:t>
      </w:r>
      <w:r w:rsidRPr="0079640A">
        <w:rPr>
          <w:rFonts w:ascii="Arial" w:eastAsia="Times New Roman" w:hAnsi="Arial" w:cs="Arial"/>
          <w:iCs/>
          <w:sz w:val="24"/>
          <w:szCs w:val="24"/>
          <w:lang w:eastAsia="en-GB"/>
        </w:rPr>
        <w:t>Prolonged Exposure</w:t>
      </w:r>
      <w:r w:rsidR="003255F2" w:rsidRPr="0079640A">
        <w:rPr>
          <w:rFonts w:ascii="Arial" w:eastAsia="Times New Roman" w:hAnsi="Arial" w:cs="Arial"/>
          <w:sz w:val="24"/>
          <w:szCs w:val="24"/>
          <w:lang w:eastAsia="en-GB"/>
        </w:rPr>
        <w:t xml:space="preserve"> (</w:t>
      </w:r>
      <w:proofErr w:type="spellStart"/>
      <w:r w:rsidR="003255F2" w:rsidRPr="0079640A">
        <w:rPr>
          <w:rFonts w:ascii="Arial" w:eastAsia="Times New Roman" w:hAnsi="Arial" w:cs="Arial"/>
          <w:sz w:val="24"/>
          <w:szCs w:val="24"/>
          <w:lang w:eastAsia="en-GB"/>
        </w:rPr>
        <w:t>Foa</w:t>
      </w:r>
      <w:proofErr w:type="spellEnd"/>
      <w:r w:rsidR="003255F2" w:rsidRPr="0079640A">
        <w:rPr>
          <w:rFonts w:ascii="Arial" w:eastAsia="Times New Roman" w:hAnsi="Arial" w:cs="Arial"/>
          <w:sz w:val="24"/>
          <w:szCs w:val="24"/>
          <w:lang w:eastAsia="en-GB"/>
        </w:rPr>
        <w:t xml:space="preserve"> </w:t>
      </w:r>
      <w:r w:rsidR="00AF2719" w:rsidRPr="0079640A">
        <w:rPr>
          <w:rFonts w:ascii="Arial" w:eastAsia="Times New Roman" w:hAnsi="Arial" w:cs="Arial"/>
          <w:sz w:val="24"/>
          <w:szCs w:val="24"/>
          <w:lang w:eastAsia="en-GB"/>
        </w:rPr>
        <w:t>et al., 2005</w:t>
      </w:r>
      <w:r w:rsidR="004002DB" w:rsidRPr="0079640A">
        <w:rPr>
          <w:rFonts w:ascii="Arial" w:eastAsia="Times New Roman" w:hAnsi="Arial" w:cs="Arial"/>
          <w:sz w:val="24"/>
          <w:szCs w:val="24"/>
          <w:lang w:eastAsia="en-GB"/>
        </w:rPr>
        <w:t>)</w:t>
      </w:r>
      <w:r w:rsidRPr="0079640A">
        <w:rPr>
          <w:rFonts w:ascii="Arial" w:eastAsia="Times New Roman" w:hAnsi="Arial" w:cs="Arial"/>
          <w:sz w:val="24"/>
          <w:szCs w:val="24"/>
          <w:lang w:eastAsia="en-GB"/>
        </w:rPr>
        <w:t xml:space="preserve">, </w:t>
      </w:r>
      <w:r w:rsidRPr="0079640A">
        <w:rPr>
          <w:rFonts w:ascii="Arial" w:eastAsia="Times New Roman" w:hAnsi="Arial" w:cs="Arial"/>
          <w:iCs/>
          <w:sz w:val="24"/>
          <w:szCs w:val="24"/>
          <w:lang w:eastAsia="en-GB"/>
        </w:rPr>
        <w:t>Cognitive Processing Therapy</w:t>
      </w:r>
      <w:r w:rsidR="003255F2" w:rsidRPr="0079640A">
        <w:rPr>
          <w:rFonts w:ascii="Arial" w:eastAsia="Times New Roman" w:hAnsi="Arial" w:cs="Arial"/>
          <w:sz w:val="24"/>
          <w:szCs w:val="24"/>
          <w:lang w:eastAsia="en-GB"/>
        </w:rPr>
        <w:t xml:space="preserve"> (</w:t>
      </w:r>
      <w:proofErr w:type="spellStart"/>
      <w:r w:rsidR="003255F2" w:rsidRPr="0079640A">
        <w:rPr>
          <w:rFonts w:ascii="Arial" w:eastAsia="Times New Roman" w:hAnsi="Arial" w:cs="Arial"/>
          <w:sz w:val="24"/>
          <w:szCs w:val="24"/>
          <w:lang w:eastAsia="en-GB"/>
        </w:rPr>
        <w:t>Resick</w:t>
      </w:r>
      <w:proofErr w:type="spellEnd"/>
      <w:r w:rsidR="003255F2" w:rsidRPr="0079640A">
        <w:rPr>
          <w:rFonts w:ascii="Arial" w:eastAsia="Times New Roman" w:hAnsi="Arial" w:cs="Arial"/>
          <w:sz w:val="24"/>
          <w:szCs w:val="24"/>
          <w:lang w:eastAsia="en-GB"/>
        </w:rPr>
        <w:t xml:space="preserve"> </w:t>
      </w:r>
      <w:r w:rsidR="00A74B39" w:rsidRPr="0079640A">
        <w:rPr>
          <w:rFonts w:ascii="Arial" w:eastAsia="Times New Roman" w:hAnsi="Arial" w:cs="Arial"/>
          <w:sz w:val="24"/>
          <w:szCs w:val="24"/>
          <w:lang w:eastAsia="en-GB"/>
        </w:rPr>
        <w:t>&amp;</w:t>
      </w:r>
      <w:r w:rsidR="001A5FF9" w:rsidRPr="0079640A">
        <w:rPr>
          <w:rFonts w:ascii="Arial" w:eastAsia="Times New Roman" w:hAnsi="Arial" w:cs="Arial"/>
          <w:sz w:val="24"/>
          <w:szCs w:val="24"/>
          <w:lang w:eastAsia="en-GB"/>
        </w:rPr>
        <w:t xml:space="preserve"> </w:t>
      </w:r>
      <w:proofErr w:type="spellStart"/>
      <w:r w:rsidRPr="0079640A">
        <w:rPr>
          <w:rFonts w:ascii="Arial" w:eastAsia="Times New Roman" w:hAnsi="Arial" w:cs="Arial"/>
          <w:sz w:val="24"/>
          <w:szCs w:val="24"/>
          <w:lang w:eastAsia="en-GB"/>
        </w:rPr>
        <w:t>Schnicke</w:t>
      </w:r>
      <w:proofErr w:type="spellEnd"/>
      <w:r w:rsidRPr="0079640A">
        <w:rPr>
          <w:rFonts w:ascii="Arial" w:eastAsia="Times New Roman" w:hAnsi="Arial" w:cs="Arial"/>
          <w:sz w:val="24"/>
          <w:szCs w:val="24"/>
          <w:lang w:eastAsia="en-GB"/>
        </w:rPr>
        <w:t xml:space="preserve">, </w:t>
      </w:r>
      <w:r w:rsidR="004002DB" w:rsidRPr="0079640A">
        <w:rPr>
          <w:rFonts w:ascii="Arial" w:eastAsia="Times New Roman" w:hAnsi="Arial" w:cs="Arial"/>
          <w:sz w:val="24"/>
          <w:szCs w:val="24"/>
          <w:lang w:eastAsia="en-GB"/>
        </w:rPr>
        <w:t>1993</w:t>
      </w:r>
      <w:r w:rsidR="000361AD">
        <w:rPr>
          <w:rFonts w:ascii="Arial" w:eastAsia="Times New Roman" w:hAnsi="Arial" w:cs="Arial"/>
          <w:sz w:val="24"/>
          <w:szCs w:val="24"/>
          <w:lang w:eastAsia="en-GB"/>
        </w:rPr>
        <w:t>) and</w:t>
      </w:r>
      <w:r w:rsidRPr="0079640A">
        <w:rPr>
          <w:rFonts w:ascii="Arial" w:eastAsia="Times New Roman" w:hAnsi="Arial" w:cs="Arial"/>
          <w:sz w:val="24"/>
          <w:szCs w:val="24"/>
          <w:lang w:eastAsia="en-GB"/>
        </w:rPr>
        <w:t xml:space="preserve"> </w:t>
      </w:r>
      <w:r w:rsidRPr="0079640A">
        <w:rPr>
          <w:rFonts w:ascii="Arial" w:eastAsia="Times New Roman" w:hAnsi="Arial" w:cs="Arial"/>
          <w:iCs/>
          <w:sz w:val="24"/>
          <w:szCs w:val="24"/>
          <w:lang w:eastAsia="en-GB"/>
        </w:rPr>
        <w:t>Cognitive Therapy for PTSD</w:t>
      </w:r>
      <w:r w:rsidRPr="0079640A">
        <w:rPr>
          <w:rFonts w:ascii="Arial" w:eastAsia="Times New Roman" w:hAnsi="Arial" w:cs="Arial"/>
          <w:sz w:val="24"/>
          <w:szCs w:val="24"/>
          <w:lang w:eastAsia="en-GB"/>
        </w:rPr>
        <w:t xml:space="preserve"> (Ehlers </w:t>
      </w:r>
      <w:r w:rsidR="00A74B39" w:rsidRPr="0079640A">
        <w:rPr>
          <w:rFonts w:ascii="Arial" w:eastAsia="Times New Roman" w:hAnsi="Arial" w:cs="Arial"/>
          <w:sz w:val="24"/>
          <w:szCs w:val="24"/>
          <w:lang w:eastAsia="en-GB"/>
        </w:rPr>
        <w:t>&amp;</w:t>
      </w:r>
      <w:r w:rsidRPr="0079640A">
        <w:rPr>
          <w:rFonts w:ascii="Arial" w:eastAsia="Times New Roman" w:hAnsi="Arial" w:cs="Arial"/>
          <w:sz w:val="24"/>
          <w:szCs w:val="24"/>
          <w:lang w:eastAsia="en-GB"/>
        </w:rPr>
        <w:t xml:space="preserve"> Clark, </w:t>
      </w:r>
      <w:r w:rsidR="001A5FF9" w:rsidRPr="0079640A">
        <w:rPr>
          <w:rFonts w:ascii="Arial" w:eastAsia="Times New Roman" w:hAnsi="Arial" w:cs="Arial"/>
          <w:sz w:val="24"/>
          <w:szCs w:val="24"/>
          <w:lang w:eastAsia="en-GB"/>
        </w:rPr>
        <w:t>2000</w:t>
      </w:r>
      <w:r w:rsidRPr="0079640A">
        <w:rPr>
          <w:rFonts w:ascii="Arial" w:eastAsia="Times New Roman" w:hAnsi="Arial" w:cs="Arial"/>
          <w:sz w:val="24"/>
          <w:szCs w:val="24"/>
          <w:lang w:eastAsia="en-GB"/>
        </w:rPr>
        <w:t>; Ehler</w:t>
      </w:r>
      <w:r w:rsidR="00A74B39" w:rsidRPr="0079640A">
        <w:rPr>
          <w:rFonts w:ascii="Arial" w:eastAsia="Times New Roman" w:hAnsi="Arial" w:cs="Arial"/>
          <w:sz w:val="24"/>
          <w:szCs w:val="24"/>
          <w:lang w:eastAsia="en-GB"/>
        </w:rPr>
        <w:t>s</w:t>
      </w:r>
      <w:r w:rsidR="003255F2" w:rsidRPr="0079640A">
        <w:rPr>
          <w:rFonts w:ascii="Arial" w:eastAsia="Times New Roman" w:hAnsi="Arial" w:cs="Arial"/>
          <w:sz w:val="24"/>
          <w:szCs w:val="24"/>
          <w:lang w:eastAsia="en-GB"/>
        </w:rPr>
        <w:t xml:space="preserve"> </w:t>
      </w:r>
      <w:r w:rsidR="00A74B39" w:rsidRPr="0079640A">
        <w:rPr>
          <w:rFonts w:ascii="Arial" w:eastAsia="Times New Roman" w:hAnsi="Arial" w:cs="Arial"/>
          <w:sz w:val="24"/>
          <w:szCs w:val="24"/>
          <w:lang w:eastAsia="en-GB"/>
        </w:rPr>
        <w:t>et al.</w:t>
      </w:r>
      <w:r w:rsidRPr="0079640A">
        <w:rPr>
          <w:rFonts w:ascii="Arial" w:eastAsia="Times New Roman" w:hAnsi="Arial" w:cs="Arial"/>
          <w:sz w:val="24"/>
          <w:szCs w:val="24"/>
          <w:lang w:eastAsia="en-GB"/>
        </w:rPr>
        <w:t xml:space="preserve">, </w:t>
      </w:r>
      <w:r w:rsidR="001A5FF9" w:rsidRPr="0079640A">
        <w:rPr>
          <w:rFonts w:ascii="Arial" w:eastAsia="Times New Roman" w:hAnsi="Arial" w:cs="Arial"/>
          <w:sz w:val="24"/>
          <w:szCs w:val="24"/>
          <w:lang w:eastAsia="en-GB"/>
        </w:rPr>
        <w:t>2005</w:t>
      </w:r>
      <w:r w:rsidRPr="0079640A">
        <w:rPr>
          <w:rFonts w:ascii="Arial" w:eastAsia="Times New Roman" w:hAnsi="Arial" w:cs="Arial"/>
          <w:sz w:val="24"/>
          <w:szCs w:val="24"/>
          <w:lang w:eastAsia="en-GB"/>
        </w:rPr>
        <w:t>)</w:t>
      </w:r>
      <w:r w:rsidR="000361AD">
        <w:rPr>
          <w:rFonts w:ascii="Arial" w:eastAsia="Times New Roman" w:hAnsi="Arial" w:cs="Arial"/>
          <w:sz w:val="24"/>
          <w:szCs w:val="24"/>
          <w:lang w:eastAsia="en-GB"/>
        </w:rPr>
        <w:t>,</w:t>
      </w:r>
      <w:r w:rsidR="004B673C" w:rsidRPr="0079640A">
        <w:rPr>
          <w:rFonts w:ascii="Arial" w:eastAsia="Times New Roman" w:hAnsi="Arial" w:cs="Arial"/>
          <w:sz w:val="24"/>
          <w:szCs w:val="24"/>
          <w:lang w:eastAsia="en-GB"/>
        </w:rPr>
        <w:t xml:space="preserve"> </w:t>
      </w:r>
      <w:r w:rsidR="004F69E3" w:rsidRPr="0079640A">
        <w:rPr>
          <w:rFonts w:ascii="Arial" w:eastAsia="Times New Roman" w:hAnsi="Arial" w:cs="Arial"/>
          <w:sz w:val="24"/>
          <w:szCs w:val="24"/>
          <w:lang w:eastAsia="en-GB"/>
        </w:rPr>
        <w:t xml:space="preserve">are effective in the treatment of PTSD </w:t>
      </w:r>
      <w:r w:rsidR="00A74B39" w:rsidRPr="0079640A">
        <w:rPr>
          <w:rFonts w:ascii="Arial" w:eastAsia="Times New Roman" w:hAnsi="Arial" w:cs="Arial"/>
          <w:sz w:val="24"/>
          <w:szCs w:val="24"/>
          <w:lang w:eastAsia="en-GB"/>
        </w:rPr>
        <w:t>(Bisson et al., 2007; Bradley</w:t>
      </w:r>
      <w:r w:rsidRPr="0079640A">
        <w:rPr>
          <w:rFonts w:ascii="Arial" w:eastAsia="Times New Roman" w:hAnsi="Arial" w:cs="Arial"/>
          <w:sz w:val="24"/>
          <w:szCs w:val="24"/>
          <w:lang w:eastAsia="en-GB"/>
        </w:rPr>
        <w:t xml:space="preserve"> </w:t>
      </w:r>
      <w:r w:rsidR="00A74B39" w:rsidRPr="0079640A">
        <w:rPr>
          <w:rFonts w:ascii="Arial" w:eastAsia="Times New Roman" w:hAnsi="Arial" w:cs="Arial"/>
          <w:sz w:val="24"/>
          <w:szCs w:val="24"/>
          <w:lang w:eastAsia="en-GB"/>
        </w:rPr>
        <w:t>et al.</w:t>
      </w:r>
      <w:r w:rsidRPr="0079640A">
        <w:rPr>
          <w:rFonts w:ascii="Arial" w:eastAsia="Times New Roman" w:hAnsi="Arial" w:cs="Arial"/>
          <w:sz w:val="24"/>
          <w:szCs w:val="24"/>
          <w:lang w:eastAsia="en-GB"/>
        </w:rPr>
        <w:t xml:space="preserve">, 2005) and are currently recommended as first line treatments for this condition (National Institute of Clinical Excellence, </w:t>
      </w:r>
      <w:r w:rsidR="00A74B39" w:rsidRPr="0079640A">
        <w:rPr>
          <w:rFonts w:ascii="Arial" w:eastAsia="Times New Roman" w:hAnsi="Arial" w:cs="Arial"/>
          <w:sz w:val="24"/>
          <w:szCs w:val="24"/>
          <w:lang w:eastAsia="en-GB"/>
        </w:rPr>
        <w:t xml:space="preserve">(NICE) </w:t>
      </w:r>
      <w:r w:rsidRPr="0079640A">
        <w:rPr>
          <w:rFonts w:ascii="Arial" w:eastAsia="Times New Roman" w:hAnsi="Arial" w:cs="Arial"/>
          <w:sz w:val="24"/>
          <w:szCs w:val="24"/>
          <w:lang w:eastAsia="en-GB"/>
        </w:rPr>
        <w:t>2005)</w:t>
      </w:r>
      <w:r w:rsidR="004B673C" w:rsidRPr="0079640A">
        <w:rPr>
          <w:rFonts w:ascii="Arial" w:eastAsia="Times New Roman" w:hAnsi="Arial" w:cs="Arial"/>
          <w:sz w:val="24"/>
          <w:szCs w:val="24"/>
          <w:lang w:eastAsia="en-GB"/>
        </w:rPr>
        <w:t>.</w:t>
      </w:r>
      <w:r w:rsidR="0042509E" w:rsidRPr="0079640A">
        <w:rPr>
          <w:rFonts w:ascii="Arial" w:eastAsia="Times New Roman" w:hAnsi="Arial" w:cs="Arial"/>
          <w:sz w:val="24"/>
          <w:szCs w:val="24"/>
          <w:lang w:eastAsia="en-GB"/>
        </w:rPr>
        <w:t xml:space="preserve"> </w:t>
      </w:r>
    </w:p>
    <w:p w14:paraId="0602830B" w14:textId="589DA724" w:rsidR="000C7709" w:rsidRPr="0079640A" w:rsidRDefault="0042509E" w:rsidP="000C7709">
      <w:pPr>
        <w:spacing w:before="100" w:beforeAutospacing="1" w:after="100" w:afterAutospacing="1" w:line="480" w:lineRule="auto"/>
        <w:ind w:firstLine="720"/>
        <w:jc w:val="both"/>
        <w:rPr>
          <w:rFonts w:ascii="Arial" w:eastAsia="Times New Roman" w:hAnsi="Arial" w:cs="Arial"/>
          <w:color w:val="C00000"/>
          <w:sz w:val="24"/>
          <w:szCs w:val="24"/>
          <w:lang w:eastAsia="en-GB"/>
        </w:rPr>
      </w:pPr>
      <w:r w:rsidRPr="0041592B">
        <w:rPr>
          <w:rFonts w:ascii="Arial" w:eastAsia="Times New Roman" w:hAnsi="Arial" w:cs="Arial"/>
          <w:sz w:val="24"/>
          <w:szCs w:val="24"/>
          <w:lang w:eastAsia="en-GB"/>
        </w:rPr>
        <w:t>All trauma-focused CBT treatment programmes require the individual to confront trauma memories.</w:t>
      </w:r>
      <w:r w:rsidRPr="0041592B">
        <w:rPr>
          <w:rFonts w:ascii="Times New Roman" w:eastAsia="Times New Roman" w:hAnsi="Times New Roman" w:cs="Times New Roman"/>
          <w:sz w:val="24"/>
          <w:szCs w:val="24"/>
          <w:lang w:eastAsia="en-GB"/>
        </w:rPr>
        <w:t xml:space="preserve"> </w:t>
      </w:r>
      <w:r w:rsidRPr="0041592B">
        <w:rPr>
          <w:rFonts w:ascii="Arial" w:eastAsia="TimesNewRoman" w:hAnsi="Arial" w:cs="Arial"/>
          <w:sz w:val="24"/>
          <w:szCs w:val="24"/>
          <w:lang w:eastAsia="en-GB"/>
        </w:rPr>
        <w:t xml:space="preserve">Research however, </w:t>
      </w:r>
      <w:r w:rsidRPr="0079640A">
        <w:rPr>
          <w:rFonts w:ascii="Arial" w:eastAsia="TimesNewRoman" w:hAnsi="Arial" w:cs="Arial"/>
          <w:sz w:val="24"/>
          <w:szCs w:val="24"/>
          <w:lang w:eastAsia="en-GB"/>
        </w:rPr>
        <w:t xml:space="preserve">has highlighted </w:t>
      </w:r>
      <w:r w:rsidRPr="0079640A">
        <w:rPr>
          <w:rFonts w:ascii="Arial" w:eastAsia="Times New Roman" w:hAnsi="Arial" w:cs="Arial"/>
          <w:sz w:val="24"/>
          <w:szCs w:val="24"/>
          <w:lang w:eastAsia="en-GB"/>
        </w:rPr>
        <w:t xml:space="preserve">high drop-out rates of between 20% and 35% with trauma-focused PTSD therapies that </w:t>
      </w:r>
      <w:r w:rsidR="00A74B39" w:rsidRPr="0079640A">
        <w:rPr>
          <w:rFonts w:ascii="Arial" w:eastAsia="Times New Roman" w:hAnsi="Arial" w:cs="Arial"/>
          <w:sz w:val="24"/>
          <w:szCs w:val="24"/>
          <w:lang w:eastAsia="en-GB"/>
        </w:rPr>
        <w:t>include</w:t>
      </w:r>
      <w:r w:rsidRPr="0079640A">
        <w:rPr>
          <w:rFonts w:ascii="Arial" w:eastAsia="Times New Roman" w:hAnsi="Arial" w:cs="Arial"/>
          <w:sz w:val="24"/>
          <w:szCs w:val="24"/>
          <w:lang w:eastAsia="en-GB"/>
        </w:rPr>
        <w:t xml:space="preserve"> exposure to trauma memories (</w:t>
      </w:r>
      <w:proofErr w:type="spellStart"/>
      <w:r w:rsidR="00B219B8" w:rsidRPr="0079640A">
        <w:rPr>
          <w:rFonts w:ascii="Arial" w:eastAsia="Times New Roman" w:hAnsi="Arial" w:cs="Arial"/>
          <w:sz w:val="24"/>
          <w:szCs w:val="24"/>
          <w:lang w:eastAsia="en-GB"/>
        </w:rPr>
        <w:t>Foa</w:t>
      </w:r>
      <w:proofErr w:type="spellEnd"/>
      <w:r w:rsidR="00B219B8" w:rsidRPr="0079640A">
        <w:rPr>
          <w:rFonts w:ascii="Arial" w:eastAsia="Times New Roman" w:hAnsi="Arial" w:cs="Arial"/>
          <w:sz w:val="24"/>
          <w:szCs w:val="24"/>
          <w:lang w:eastAsia="en-GB"/>
        </w:rPr>
        <w:t xml:space="preserve"> et al., 2005</w:t>
      </w:r>
      <w:r w:rsidR="00B219B8">
        <w:rPr>
          <w:rFonts w:ascii="Arial" w:eastAsia="Times New Roman" w:hAnsi="Arial" w:cs="Arial"/>
          <w:sz w:val="24"/>
          <w:szCs w:val="24"/>
          <w:lang w:eastAsia="en-GB"/>
        </w:rPr>
        <w:t xml:space="preserve">; </w:t>
      </w:r>
      <w:proofErr w:type="spellStart"/>
      <w:r w:rsidRPr="0079640A">
        <w:rPr>
          <w:rFonts w:ascii="Arial" w:eastAsia="Times New Roman" w:hAnsi="Arial" w:cs="Arial"/>
          <w:sz w:val="24"/>
          <w:szCs w:val="24"/>
          <w:lang w:eastAsia="en-GB"/>
        </w:rPr>
        <w:t>Resick</w:t>
      </w:r>
      <w:proofErr w:type="spellEnd"/>
      <w:r w:rsidRPr="0079640A">
        <w:rPr>
          <w:rFonts w:ascii="Arial" w:eastAsia="Times New Roman" w:hAnsi="Arial" w:cs="Arial"/>
          <w:sz w:val="24"/>
          <w:szCs w:val="24"/>
          <w:lang w:eastAsia="en-GB"/>
        </w:rPr>
        <w:t xml:space="preserve">, </w:t>
      </w:r>
      <w:r w:rsidR="00A74B39" w:rsidRPr="0079640A">
        <w:rPr>
          <w:rFonts w:ascii="Arial" w:eastAsia="Times New Roman" w:hAnsi="Arial" w:cs="Arial"/>
          <w:sz w:val="24"/>
          <w:szCs w:val="24"/>
          <w:lang w:eastAsia="en-GB"/>
        </w:rPr>
        <w:t>et al.</w:t>
      </w:r>
      <w:r w:rsidR="00B219B8">
        <w:rPr>
          <w:rFonts w:ascii="Arial" w:eastAsia="Times New Roman" w:hAnsi="Arial" w:cs="Arial"/>
          <w:sz w:val="24"/>
          <w:szCs w:val="24"/>
          <w:lang w:eastAsia="en-GB"/>
        </w:rPr>
        <w:t>, 2002</w:t>
      </w:r>
      <w:r w:rsidR="002F53A5" w:rsidRPr="0079640A">
        <w:rPr>
          <w:rFonts w:ascii="Arial" w:eastAsia="Times New Roman" w:hAnsi="Arial" w:cs="Arial"/>
          <w:sz w:val="24"/>
          <w:szCs w:val="24"/>
          <w:lang w:eastAsia="en-GB"/>
        </w:rPr>
        <w:t>)</w:t>
      </w:r>
      <w:r w:rsidR="00A74B39" w:rsidRPr="0079640A">
        <w:rPr>
          <w:rFonts w:ascii="Arial" w:eastAsia="Times New Roman" w:hAnsi="Arial" w:cs="Arial"/>
          <w:sz w:val="24"/>
          <w:szCs w:val="24"/>
          <w:lang w:eastAsia="en-GB"/>
        </w:rPr>
        <w:t>.</w:t>
      </w:r>
      <w:r w:rsidR="002F53A5" w:rsidRPr="0079640A">
        <w:rPr>
          <w:rFonts w:ascii="Arial" w:eastAsia="Times New Roman" w:hAnsi="Arial" w:cs="Arial"/>
          <w:sz w:val="24"/>
          <w:szCs w:val="24"/>
          <w:lang w:eastAsia="en-GB"/>
        </w:rPr>
        <w:t xml:space="preserve"> </w:t>
      </w:r>
      <w:r w:rsidR="00A74B39" w:rsidRPr="0079640A">
        <w:rPr>
          <w:rFonts w:ascii="Arial" w:eastAsia="Times New Roman" w:hAnsi="Arial" w:cs="Arial"/>
          <w:sz w:val="24"/>
          <w:szCs w:val="24"/>
          <w:lang w:eastAsia="en-GB"/>
        </w:rPr>
        <w:t>Also,</w:t>
      </w:r>
      <w:r w:rsidR="002F53A5" w:rsidRPr="0079640A">
        <w:rPr>
          <w:rFonts w:ascii="Arial" w:eastAsia="Times New Roman" w:hAnsi="Arial" w:cs="Arial"/>
          <w:sz w:val="24"/>
          <w:szCs w:val="24"/>
          <w:lang w:eastAsia="en-GB"/>
        </w:rPr>
        <w:t xml:space="preserve"> </w:t>
      </w:r>
      <w:r w:rsidR="002F53A5" w:rsidRPr="0079640A">
        <w:rPr>
          <w:rFonts w:ascii="Arial" w:eastAsia="TimesNewRoman" w:hAnsi="Arial" w:cs="Arial"/>
          <w:sz w:val="24"/>
          <w:szCs w:val="24"/>
          <w:lang w:eastAsia="en-GB"/>
        </w:rPr>
        <w:t>between</w:t>
      </w:r>
      <w:r w:rsidRPr="0079640A">
        <w:rPr>
          <w:rFonts w:ascii="Arial" w:eastAsia="TimesNewRoman" w:hAnsi="Arial" w:cs="Arial"/>
          <w:sz w:val="24"/>
          <w:szCs w:val="24"/>
          <w:lang w:eastAsia="en-GB"/>
        </w:rPr>
        <w:t xml:space="preserve"> a third and a half of individuals receiving empirically supported treatments</w:t>
      </w:r>
      <w:r w:rsidRPr="0041592B">
        <w:rPr>
          <w:rFonts w:ascii="Arial" w:eastAsia="TimesNewRoman" w:hAnsi="Arial" w:cs="Arial"/>
          <w:sz w:val="24"/>
          <w:szCs w:val="24"/>
          <w:lang w:eastAsia="en-GB"/>
        </w:rPr>
        <w:t xml:space="preserve"> for PTSD do not fully respond to treatment (</w:t>
      </w:r>
      <w:r w:rsidR="00A74B39" w:rsidRPr="0079640A">
        <w:rPr>
          <w:rFonts w:ascii="Arial" w:eastAsia="TimesNewRoman" w:hAnsi="Arial" w:cs="Arial"/>
          <w:sz w:val="24"/>
          <w:szCs w:val="24"/>
          <w:lang w:eastAsia="en-GB"/>
        </w:rPr>
        <w:t>Bradley</w:t>
      </w:r>
      <w:r w:rsidR="002F53A5" w:rsidRPr="0079640A">
        <w:rPr>
          <w:rFonts w:ascii="Arial" w:eastAsia="TimesNewRoman" w:hAnsi="Arial" w:cs="Arial"/>
          <w:sz w:val="24"/>
          <w:szCs w:val="24"/>
          <w:lang w:eastAsia="en-GB"/>
        </w:rPr>
        <w:t xml:space="preserve"> </w:t>
      </w:r>
      <w:r w:rsidR="00A74B39" w:rsidRPr="0079640A">
        <w:rPr>
          <w:rFonts w:ascii="Arial" w:eastAsia="TimesNewRoman" w:hAnsi="Arial" w:cs="Arial"/>
          <w:sz w:val="24"/>
          <w:szCs w:val="24"/>
          <w:lang w:eastAsia="en-GB"/>
        </w:rPr>
        <w:t>et al.</w:t>
      </w:r>
      <w:r w:rsidRPr="0079640A">
        <w:rPr>
          <w:rFonts w:ascii="Arial" w:eastAsia="TimesNewRoman" w:hAnsi="Arial" w:cs="Arial"/>
          <w:sz w:val="24"/>
          <w:szCs w:val="24"/>
          <w:lang w:eastAsia="en-GB"/>
        </w:rPr>
        <w:t>,</w:t>
      </w:r>
      <w:r w:rsidRPr="0041592B">
        <w:rPr>
          <w:rFonts w:ascii="Arial" w:eastAsia="TimesNewRoman" w:hAnsi="Arial" w:cs="Arial"/>
          <w:sz w:val="24"/>
          <w:szCs w:val="24"/>
          <w:lang w:eastAsia="en-GB"/>
        </w:rPr>
        <w:t xml:space="preserve"> </w:t>
      </w:r>
      <w:r w:rsidR="00AF2719" w:rsidRPr="0041592B">
        <w:rPr>
          <w:rFonts w:ascii="Arial" w:eastAsia="TimesNewRoman" w:hAnsi="Arial" w:cs="Arial"/>
          <w:sz w:val="24"/>
          <w:szCs w:val="24"/>
          <w:lang w:eastAsia="en-GB"/>
        </w:rPr>
        <w:t>2005</w:t>
      </w:r>
      <w:r w:rsidRPr="0041592B">
        <w:rPr>
          <w:rFonts w:ascii="Arial" w:eastAsia="TimesNewRoman" w:hAnsi="Arial" w:cs="Arial"/>
          <w:sz w:val="24"/>
          <w:szCs w:val="24"/>
          <w:lang w:eastAsia="en-GB"/>
        </w:rPr>
        <w:t xml:space="preserve">). </w:t>
      </w:r>
      <w:r w:rsidR="002672D0" w:rsidRPr="00692360">
        <w:rPr>
          <w:rFonts w:ascii="Arial" w:eastAsia="TimesNewRoman" w:hAnsi="Arial" w:cs="Arial"/>
          <w:sz w:val="24"/>
          <w:szCs w:val="24"/>
          <w:lang w:eastAsia="en-GB"/>
        </w:rPr>
        <w:t>Regardless of the above, other studies have demonstrated the effectiveness of TF-CBT</w:t>
      </w:r>
      <w:r w:rsidR="00254059" w:rsidRPr="00692360">
        <w:rPr>
          <w:rFonts w:ascii="Arial" w:eastAsia="TimesNewRoman" w:hAnsi="Arial" w:cs="Arial"/>
          <w:sz w:val="24"/>
          <w:szCs w:val="24"/>
          <w:lang w:eastAsia="en-GB"/>
        </w:rPr>
        <w:t xml:space="preserve"> and its acceptability to those who experience PTSD</w:t>
      </w:r>
      <w:r w:rsidR="002672D0" w:rsidRPr="00692360">
        <w:rPr>
          <w:rFonts w:ascii="Arial" w:eastAsia="TimesNewRoman" w:hAnsi="Arial" w:cs="Arial"/>
          <w:sz w:val="24"/>
          <w:szCs w:val="24"/>
          <w:lang w:eastAsia="en-GB"/>
        </w:rPr>
        <w:t xml:space="preserve"> </w:t>
      </w:r>
      <w:r w:rsidR="000C7709" w:rsidRPr="00692360">
        <w:rPr>
          <w:rFonts w:ascii="Arial" w:eastAsia="Times New Roman" w:hAnsi="Arial" w:cs="Arial"/>
          <w:sz w:val="24"/>
          <w:szCs w:val="24"/>
          <w:lang w:eastAsia="en-GB"/>
        </w:rPr>
        <w:t>(Ehlers et al., 2005; Smith et al., 2007).</w:t>
      </w:r>
      <w:r w:rsidR="00692360" w:rsidRPr="00692360">
        <w:rPr>
          <w:rFonts w:ascii="Arial" w:eastAsia="Times New Roman" w:hAnsi="Arial" w:cs="Arial"/>
          <w:sz w:val="24"/>
          <w:szCs w:val="24"/>
          <w:lang w:eastAsia="en-GB"/>
        </w:rPr>
        <w:t xml:space="preserve"> T</w:t>
      </w:r>
      <w:r w:rsidRPr="00692360">
        <w:rPr>
          <w:rFonts w:ascii="Arial" w:eastAsia="Times New Roman" w:hAnsi="Arial" w:cs="Arial"/>
          <w:sz w:val="24"/>
          <w:szCs w:val="24"/>
          <w:lang w:eastAsia="en-GB"/>
        </w:rPr>
        <w:t xml:space="preserve">he present study </w:t>
      </w:r>
      <w:r w:rsidR="00254059" w:rsidRPr="00692360">
        <w:rPr>
          <w:rFonts w:ascii="Arial" w:eastAsia="Times New Roman" w:hAnsi="Arial" w:cs="Arial"/>
          <w:sz w:val="24"/>
          <w:szCs w:val="24"/>
          <w:lang w:eastAsia="en-GB"/>
        </w:rPr>
        <w:t>was specifically</w:t>
      </w:r>
      <w:r w:rsidR="000C7709" w:rsidRPr="00692360">
        <w:rPr>
          <w:rFonts w:ascii="Arial" w:eastAsia="Times New Roman" w:hAnsi="Arial" w:cs="Arial"/>
          <w:sz w:val="24"/>
          <w:szCs w:val="24"/>
          <w:lang w:eastAsia="en-GB"/>
        </w:rPr>
        <w:t xml:space="preserve"> </w:t>
      </w:r>
      <w:r w:rsidRPr="00692360">
        <w:rPr>
          <w:rFonts w:ascii="Arial" w:eastAsia="Times New Roman" w:hAnsi="Arial" w:cs="Arial"/>
          <w:sz w:val="24"/>
          <w:szCs w:val="24"/>
          <w:lang w:eastAsia="en-GB"/>
        </w:rPr>
        <w:t xml:space="preserve">designed to explore the impact of introducing Compassion Focused Therapy </w:t>
      </w:r>
      <w:r w:rsidR="00102551" w:rsidRPr="00692360">
        <w:rPr>
          <w:rFonts w:ascii="Arial" w:eastAsia="Times New Roman" w:hAnsi="Arial" w:cs="Arial"/>
          <w:sz w:val="24"/>
          <w:szCs w:val="24"/>
          <w:lang w:eastAsia="en-GB"/>
        </w:rPr>
        <w:t xml:space="preserve">(CFT) </w:t>
      </w:r>
      <w:r w:rsidRPr="00692360">
        <w:rPr>
          <w:rFonts w:ascii="Arial" w:eastAsia="Times New Roman" w:hAnsi="Arial" w:cs="Arial"/>
          <w:sz w:val="24"/>
          <w:szCs w:val="24"/>
          <w:lang w:eastAsia="en-GB"/>
        </w:rPr>
        <w:t>into a highly effective version of trauma-fo</w:t>
      </w:r>
      <w:r w:rsidR="00F8215E" w:rsidRPr="00692360">
        <w:rPr>
          <w:rFonts w:ascii="Arial" w:eastAsia="Times New Roman" w:hAnsi="Arial" w:cs="Arial"/>
          <w:sz w:val="24"/>
          <w:szCs w:val="24"/>
          <w:lang w:eastAsia="en-GB"/>
        </w:rPr>
        <w:t xml:space="preserve">cused CBT (Ehlers et al., </w:t>
      </w:r>
      <w:r w:rsidRPr="00692360">
        <w:rPr>
          <w:rFonts w:ascii="Arial" w:eastAsia="Times New Roman" w:hAnsi="Arial" w:cs="Arial"/>
          <w:sz w:val="24"/>
          <w:szCs w:val="24"/>
          <w:lang w:eastAsia="en-GB"/>
        </w:rPr>
        <w:t>2005</w:t>
      </w:r>
      <w:r w:rsidR="00E55005" w:rsidRPr="00692360">
        <w:rPr>
          <w:rFonts w:ascii="Arial" w:eastAsia="Times New Roman" w:hAnsi="Arial" w:cs="Arial"/>
          <w:sz w:val="24"/>
          <w:szCs w:val="24"/>
          <w:lang w:eastAsia="en-GB"/>
        </w:rPr>
        <w:t xml:space="preserve">). </w:t>
      </w:r>
    </w:p>
    <w:p w14:paraId="2969F99D" w14:textId="77777777" w:rsidR="00D76632" w:rsidRPr="0041592B" w:rsidRDefault="00475153" w:rsidP="000C7709">
      <w:pPr>
        <w:spacing w:before="100" w:beforeAutospacing="1" w:after="100" w:afterAutospacing="1" w:line="480" w:lineRule="auto"/>
        <w:ind w:firstLine="720"/>
        <w:jc w:val="both"/>
        <w:rPr>
          <w:rFonts w:ascii="Arial" w:hAnsi="Arial" w:cs="Arial"/>
          <w:sz w:val="24"/>
          <w:szCs w:val="24"/>
        </w:rPr>
      </w:pPr>
      <w:r w:rsidRPr="0041592B">
        <w:rPr>
          <w:rFonts w:ascii="Arial" w:hAnsi="Arial" w:cs="Arial"/>
          <w:sz w:val="24"/>
          <w:szCs w:val="24"/>
        </w:rPr>
        <w:lastRenderedPageBreak/>
        <w:t>Ehlers and Clark</w:t>
      </w:r>
      <w:r w:rsidR="004F69E3" w:rsidRPr="0041592B">
        <w:rPr>
          <w:rFonts w:ascii="Arial" w:hAnsi="Arial" w:cs="Arial"/>
          <w:sz w:val="24"/>
          <w:szCs w:val="24"/>
        </w:rPr>
        <w:t>’s</w:t>
      </w:r>
      <w:r w:rsidRPr="0041592B">
        <w:rPr>
          <w:rFonts w:ascii="Arial" w:hAnsi="Arial" w:cs="Arial"/>
          <w:sz w:val="24"/>
          <w:szCs w:val="24"/>
        </w:rPr>
        <w:t xml:space="preserve"> (2000) </w:t>
      </w:r>
      <w:r w:rsidRPr="0041592B">
        <w:rPr>
          <w:rFonts w:ascii="Arial" w:eastAsia="Times New Roman" w:hAnsi="Arial" w:cs="Arial"/>
          <w:sz w:val="24"/>
          <w:szCs w:val="24"/>
          <w:lang w:eastAsia="en-GB"/>
        </w:rPr>
        <w:t xml:space="preserve">cognitive model of PTSD </w:t>
      </w:r>
      <w:r w:rsidRPr="0041592B">
        <w:rPr>
          <w:rFonts w:ascii="Arial" w:eastAsiaTheme="minorEastAsia" w:hAnsi="Arial" w:cs="Arial"/>
          <w:kern w:val="24"/>
          <w:sz w:val="24"/>
          <w:szCs w:val="24"/>
          <w:lang w:eastAsia="en-GB"/>
        </w:rPr>
        <w:t>suggests that individuals with PTSD perceive a serious current threat</w:t>
      </w:r>
      <w:r w:rsidRPr="0041592B">
        <w:rPr>
          <w:rFonts w:ascii="Arial" w:eastAsia="Times New Roman" w:hAnsi="Arial" w:cs="Arial"/>
          <w:sz w:val="24"/>
          <w:szCs w:val="24"/>
          <w:lang w:eastAsia="en-GB"/>
        </w:rPr>
        <w:t xml:space="preserve"> </w:t>
      </w:r>
      <w:r w:rsidR="00254059">
        <w:rPr>
          <w:rFonts w:ascii="Arial" w:eastAsia="Times New Roman" w:hAnsi="Arial" w:cs="Arial"/>
          <w:sz w:val="24"/>
          <w:szCs w:val="24"/>
          <w:lang w:eastAsia="en-GB"/>
        </w:rPr>
        <w:t>which</w:t>
      </w:r>
      <w:r w:rsidR="00405478" w:rsidRPr="0041592B">
        <w:rPr>
          <w:rFonts w:ascii="Arial" w:eastAsia="Times New Roman" w:hAnsi="Arial" w:cs="Arial"/>
          <w:sz w:val="24"/>
          <w:szCs w:val="24"/>
          <w:lang w:eastAsia="en-GB"/>
        </w:rPr>
        <w:t xml:space="preserve"> includes</w:t>
      </w:r>
      <w:r w:rsidR="00254059">
        <w:rPr>
          <w:rFonts w:ascii="Arial" w:eastAsia="Times New Roman" w:hAnsi="Arial" w:cs="Arial"/>
          <w:sz w:val="24"/>
          <w:szCs w:val="24"/>
          <w:lang w:eastAsia="en-GB"/>
        </w:rPr>
        <w:t>;</w:t>
      </w:r>
      <w:r w:rsidRPr="0041592B">
        <w:rPr>
          <w:rFonts w:ascii="Arial" w:eastAsiaTheme="minorEastAsia" w:hAnsi="Arial" w:cs="Arial"/>
          <w:kern w:val="24"/>
          <w:sz w:val="24"/>
          <w:szCs w:val="24"/>
          <w:lang w:eastAsia="en-GB"/>
        </w:rPr>
        <w:t xml:space="preserve"> </w:t>
      </w:r>
      <w:r w:rsidR="00D76632" w:rsidRPr="0041592B">
        <w:rPr>
          <w:rFonts w:ascii="Arial" w:eastAsiaTheme="minorEastAsia" w:hAnsi="Arial" w:cs="Arial"/>
          <w:kern w:val="24"/>
          <w:sz w:val="24"/>
          <w:szCs w:val="24"/>
          <w:lang w:eastAsia="en-GB"/>
        </w:rPr>
        <w:t xml:space="preserve">excessively </w:t>
      </w:r>
      <w:r w:rsidRPr="0041592B">
        <w:rPr>
          <w:rFonts w:ascii="Arial" w:eastAsiaTheme="minorEastAsia" w:hAnsi="Arial" w:cs="Arial"/>
          <w:kern w:val="24"/>
          <w:sz w:val="24"/>
          <w:szCs w:val="24"/>
          <w:lang w:eastAsia="en-GB"/>
        </w:rPr>
        <w:t xml:space="preserve">negative appraisals of the trauma and/or its </w:t>
      </w:r>
      <w:r w:rsidR="00254059" w:rsidRPr="0041592B">
        <w:rPr>
          <w:rFonts w:ascii="Arial" w:eastAsiaTheme="minorEastAsia" w:hAnsi="Arial" w:cs="Arial"/>
          <w:kern w:val="24"/>
          <w:sz w:val="24"/>
          <w:szCs w:val="24"/>
          <w:lang w:eastAsia="en-GB"/>
        </w:rPr>
        <w:t>squeal</w:t>
      </w:r>
      <w:r w:rsidRPr="0041592B">
        <w:rPr>
          <w:rFonts w:ascii="Arial" w:eastAsiaTheme="minorEastAsia" w:hAnsi="Arial" w:cs="Arial"/>
          <w:kern w:val="24"/>
          <w:sz w:val="24"/>
          <w:szCs w:val="24"/>
          <w:lang w:eastAsia="en-GB"/>
        </w:rPr>
        <w:t>,</w:t>
      </w:r>
      <w:r w:rsidR="00405478" w:rsidRPr="0041592B">
        <w:rPr>
          <w:rFonts w:ascii="Arial" w:eastAsiaTheme="minorEastAsia" w:hAnsi="Arial" w:cs="Arial"/>
          <w:kern w:val="24"/>
          <w:sz w:val="24"/>
          <w:szCs w:val="24"/>
          <w:lang w:eastAsia="en-GB"/>
        </w:rPr>
        <w:t xml:space="preserve"> negative appraisals of oneself, for example, ‘I could have prevented this’</w:t>
      </w:r>
      <w:r w:rsidR="00254059">
        <w:rPr>
          <w:rFonts w:ascii="Arial" w:eastAsiaTheme="minorEastAsia" w:hAnsi="Arial" w:cs="Arial"/>
          <w:kern w:val="24"/>
          <w:sz w:val="24"/>
          <w:szCs w:val="24"/>
          <w:lang w:eastAsia="en-GB"/>
        </w:rPr>
        <w:t>,</w:t>
      </w:r>
      <w:r w:rsidRPr="0041592B">
        <w:rPr>
          <w:rFonts w:ascii="Arial" w:eastAsiaTheme="minorEastAsia" w:hAnsi="Arial" w:cs="Arial"/>
          <w:kern w:val="24"/>
          <w:sz w:val="24"/>
          <w:szCs w:val="24"/>
          <w:lang w:eastAsia="en-GB"/>
        </w:rPr>
        <w:t xml:space="preserve"> and characteristics of trauma memories that lead to re-experienci</w:t>
      </w:r>
      <w:r w:rsidR="001A5FF9" w:rsidRPr="0041592B">
        <w:rPr>
          <w:rFonts w:ascii="Arial" w:eastAsiaTheme="minorEastAsia" w:hAnsi="Arial" w:cs="Arial"/>
          <w:kern w:val="24"/>
          <w:sz w:val="24"/>
          <w:szCs w:val="24"/>
          <w:lang w:eastAsia="en-GB"/>
        </w:rPr>
        <w:t xml:space="preserve">ng symptoms, such as </w:t>
      </w:r>
      <w:r w:rsidRPr="0041592B">
        <w:rPr>
          <w:rFonts w:ascii="Arial" w:eastAsia="Times New Roman" w:hAnsi="Arial" w:cs="Arial"/>
          <w:sz w:val="24"/>
          <w:szCs w:val="24"/>
          <w:lang w:eastAsia="en-GB"/>
        </w:rPr>
        <w:t>fl</w:t>
      </w:r>
      <w:r w:rsidR="00405478" w:rsidRPr="0041592B">
        <w:rPr>
          <w:rFonts w:ascii="Arial" w:eastAsia="Times New Roman" w:hAnsi="Arial" w:cs="Arial"/>
          <w:sz w:val="24"/>
          <w:szCs w:val="24"/>
          <w:lang w:eastAsia="en-GB"/>
        </w:rPr>
        <w:t xml:space="preserve">ashbacks. </w:t>
      </w:r>
      <w:r w:rsidR="00D76632" w:rsidRPr="0041592B">
        <w:rPr>
          <w:rFonts w:ascii="Arial" w:hAnsi="Arial" w:cs="Arial"/>
          <w:sz w:val="24"/>
          <w:szCs w:val="24"/>
        </w:rPr>
        <w:t xml:space="preserve">Therapy aims to modify negative appraisals, correct autobiographical memories that lead to disturbance and remove </w:t>
      </w:r>
      <w:r w:rsidR="00254059" w:rsidRPr="0079640A">
        <w:rPr>
          <w:rFonts w:ascii="Arial" w:hAnsi="Arial" w:cs="Arial"/>
          <w:sz w:val="24"/>
          <w:szCs w:val="24"/>
        </w:rPr>
        <w:t>maladaptive</w:t>
      </w:r>
      <w:r w:rsidR="00D76632" w:rsidRPr="0041592B">
        <w:rPr>
          <w:rFonts w:ascii="Arial" w:hAnsi="Arial" w:cs="Arial"/>
          <w:sz w:val="24"/>
          <w:szCs w:val="24"/>
        </w:rPr>
        <w:t xml:space="preserve"> behavioural and cognitive coping strategies</w:t>
      </w:r>
      <w:r w:rsidR="006F096B" w:rsidRPr="0041592B">
        <w:rPr>
          <w:rFonts w:ascii="Arial" w:hAnsi="Arial" w:cs="Arial"/>
          <w:sz w:val="24"/>
          <w:szCs w:val="24"/>
        </w:rPr>
        <w:t xml:space="preserve"> (Ehlers et al</w:t>
      </w:r>
      <w:r w:rsidR="00D76632" w:rsidRPr="0041592B">
        <w:rPr>
          <w:rFonts w:ascii="Arial" w:hAnsi="Arial" w:cs="Arial"/>
          <w:sz w:val="24"/>
          <w:szCs w:val="24"/>
        </w:rPr>
        <w:t>.</w:t>
      </w:r>
      <w:r w:rsidR="002F53A5" w:rsidRPr="0041592B">
        <w:rPr>
          <w:rFonts w:ascii="Arial" w:hAnsi="Arial" w:cs="Arial"/>
          <w:sz w:val="24"/>
          <w:szCs w:val="24"/>
        </w:rPr>
        <w:t>,</w:t>
      </w:r>
      <w:r w:rsidR="006F096B" w:rsidRPr="0041592B">
        <w:rPr>
          <w:rFonts w:ascii="Arial" w:hAnsi="Arial" w:cs="Arial"/>
          <w:sz w:val="24"/>
          <w:szCs w:val="24"/>
        </w:rPr>
        <w:t xml:space="preserve"> 2005).</w:t>
      </w:r>
      <w:r w:rsidR="00D76632" w:rsidRPr="0041592B">
        <w:rPr>
          <w:rFonts w:ascii="Arial" w:hAnsi="Arial" w:cs="Arial"/>
          <w:sz w:val="24"/>
          <w:szCs w:val="24"/>
        </w:rPr>
        <w:t xml:space="preserve"> </w:t>
      </w:r>
    </w:p>
    <w:p w14:paraId="6199D3D9" w14:textId="77777777" w:rsidR="00E73427" w:rsidRPr="0041592B" w:rsidRDefault="00615880" w:rsidP="00D76632">
      <w:pPr>
        <w:spacing w:before="100" w:beforeAutospacing="1" w:after="100" w:afterAutospacing="1" w:line="480" w:lineRule="auto"/>
        <w:ind w:firstLine="720"/>
        <w:jc w:val="both"/>
        <w:rPr>
          <w:rFonts w:ascii="Arial" w:eastAsia="Times New Roman" w:hAnsi="Arial" w:cs="Arial"/>
          <w:sz w:val="24"/>
          <w:szCs w:val="24"/>
          <w:lang w:eastAsia="en-GB"/>
        </w:rPr>
      </w:pPr>
      <w:r w:rsidRPr="00692360">
        <w:rPr>
          <w:rFonts w:ascii="Arial" w:hAnsi="Arial" w:cs="Arial"/>
          <w:sz w:val="24"/>
          <w:szCs w:val="24"/>
        </w:rPr>
        <w:t>Ehlers and Clarke</w:t>
      </w:r>
      <w:r w:rsidR="00254059" w:rsidRPr="00692360">
        <w:rPr>
          <w:rFonts w:ascii="Arial" w:hAnsi="Arial" w:cs="Arial"/>
          <w:sz w:val="24"/>
          <w:szCs w:val="24"/>
        </w:rPr>
        <w:t xml:space="preserve"> (2000)</w:t>
      </w:r>
      <w:r w:rsidRPr="00692360">
        <w:rPr>
          <w:rFonts w:ascii="Arial" w:hAnsi="Arial" w:cs="Arial"/>
          <w:sz w:val="24"/>
          <w:szCs w:val="24"/>
        </w:rPr>
        <w:t xml:space="preserve"> suggest idiosyncratic appraisals can maintain the sense of current threat, and associated distress underlying PTSD symptoms</w:t>
      </w:r>
      <w:r w:rsidR="00BB09EC" w:rsidRPr="00692360">
        <w:rPr>
          <w:rFonts w:ascii="Arial" w:hAnsi="Arial" w:cs="Arial"/>
          <w:sz w:val="24"/>
          <w:szCs w:val="24"/>
        </w:rPr>
        <w:t>.</w:t>
      </w:r>
      <w:r w:rsidRPr="00692360">
        <w:rPr>
          <w:rFonts w:ascii="Arial" w:hAnsi="Arial" w:cs="Arial"/>
          <w:sz w:val="24"/>
          <w:szCs w:val="24"/>
        </w:rPr>
        <w:t xml:space="preserve"> </w:t>
      </w:r>
      <w:r w:rsidR="00BB09EC" w:rsidRPr="00692360">
        <w:rPr>
          <w:rFonts w:ascii="Arial" w:hAnsi="Arial" w:cs="Arial"/>
          <w:sz w:val="24"/>
          <w:szCs w:val="24"/>
        </w:rPr>
        <w:t>This</w:t>
      </w:r>
      <w:r w:rsidRPr="00692360">
        <w:rPr>
          <w:rFonts w:ascii="Arial" w:hAnsi="Arial" w:cs="Arial"/>
          <w:sz w:val="24"/>
          <w:szCs w:val="24"/>
        </w:rPr>
        <w:t xml:space="preserve"> can include guilt from appraisals/ruminations about one’s perceived actions or failings, and</w:t>
      </w:r>
      <w:r w:rsidR="00BB09EC" w:rsidRPr="00692360">
        <w:rPr>
          <w:rFonts w:ascii="Arial" w:hAnsi="Arial" w:cs="Arial"/>
          <w:sz w:val="24"/>
          <w:szCs w:val="24"/>
        </w:rPr>
        <w:t>/or</w:t>
      </w:r>
      <w:r w:rsidRPr="00692360">
        <w:rPr>
          <w:rFonts w:ascii="Arial" w:hAnsi="Arial" w:cs="Arial"/>
          <w:sz w:val="24"/>
          <w:szCs w:val="24"/>
        </w:rPr>
        <w:t xml:space="preserve"> shame about how one reacted during or after the trauma and what </w:t>
      </w:r>
      <w:r w:rsidR="00BB09EC" w:rsidRPr="00692360">
        <w:rPr>
          <w:rFonts w:ascii="Arial" w:hAnsi="Arial" w:cs="Arial"/>
          <w:sz w:val="24"/>
          <w:szCs w:val="24"/>
        </w:rPr>
        <w:t>such</w:t>
      </w:r>
      <w:r w:rsidRPr="00692360">
        <w:rPr>
          <w:rFonts w:ascii="Arial" w:hAnsi="Arial" w:cs="Arial"/>
          <w:sz w:val="24"/>
          <w:szCs w:val="24"/>
        </w:rPr>
        <w:t xml:space="preserve"> reactions mean about them as a person and in </w:t>
      </w:r>
      <w:r w:rsidR="00BB09EC" w:rsidRPr="00692360">
        <w:rPr>
          <w:rFonts w:ascii="Arial" w:hAnsi="Arial" w:cs="Arial"/>
          <w:sz w:val="24"/>
          <w:szCs w:val="24"/>
        </w:rPr>
        <w:t>the</w:t>
      </w:r>
      <w:r w:rsidRPr="00692360">
        <w:rPr>
          <w:rFonts w:ascii="Arial" w:hAnsi="Arial" w:cs="Arial"/>
          <w:sz w:val="24"/>
          <w:szCs w:val="24"/>
        </w:rPr>
        <w:t xml:space="preserve"> views</w:t>
      </w:r>
      <w:r w:rsidR="00BB09EC" w:rsidRPr="00692360">
        <w:rPr>
          <w:rFonts w:ascii="Arial" w:hAnsi="Arial" w:cs="Arial"/>
          <w:sz w:val="24"/>
          <w:szCs w:val="24"/>
        </w:rPr>
        <w:t xml:space="preserve"> of others.</w:t>
      </w:r>
      <w:r w:rsidRPr="00692360">
        <w:rPr>
          <w:rFonts w:ascii="Arial" w:hAnsi="Arial" w:cs="Arial"/>
          <w:sz w:val="24"/>
          <w:szCs w:val="24"/>
        </w:rPr>
        <w:t xml:space="preserve"> </w:t>
      </w:r>
      <w:r w:rsidR="00BB09EC" w:rsidRPr="00692360">
        <w:rPr>
          <w:rFonts w:ascii="Arial" w:hAnsi="Arial" w:cs="Arial"/>
          <w:sz w:val="24"/>
          <w:szCs w:val="24"/>
        </w:rPr>
        <w:t>For</w:t>
      </w:r>
      <w:r w:rsidRPr="00692360">
        <w:rPr>
          <w:rFonts w:ascii="Arial" w:hAnsi="Arial" w:cs="Arial"/>
          <w:sz w:val="24"/>
          <w:szCs w:val="24"/>
        </w:rPr>
        <w:t xml:space="preserve"> example, </w:t>
      </w:r>
      <w:r w:rsidR="00BB09EC" w:rsidRPr="00692360">
        <w:rPr>
          <w:rFonts w:ascii="Arial" w:hAnsi="Arial" w:cs="Arial"/>
          <w:sz w:val="24"/>
          <w:szCs w:val="24"/>
        </w:rPr>
        <w:t xml:space="preserve">negative ruminations about </w:t>
      </w:r>
      <w:r w:rsidRPr="00692360">
        <w:rPr>
          <w:rFonts w:ascii="Arial" w:hAnsi="Arial" w:cs="Arial"/>
          <w:sz w:val="24"/>
          <w:szCs w:val="24"/>
        </w:rPr>
        <w:t>how colleagues may perceive them.</w:t>
      </w:r>
      <w:r w:rsidRPr="00692360">
        <w:rPr>
          <w:rFonts w:ascii="Courier New" w:hAnsi="Courier New" w:cs="Courier New"/>
        </w:rPr>
        <w:t> </w:t>
      </w:r>
      <w:r w:rsidR="00B9659E" w:rsidRPr="00692360">
        <w:rPr>
          <w:rFonts w:ascii="Arial" w:eastAsia="Times New Roman" w:hAnsi="Arial" w:cs="Arial"/>
          <w:sz w:val="24"/>
          <w:szCs w:val="24"/>
          <w:lang w:eastAsia="en-GB"/>
        </w:rPr>
        <w:t xml:space="preserve"> </w:t>
      </w:r>
      <w:r w:rsidR="009D1BC0" w:rsidRPr="0041592B">
        <w:rPr>
          <w:rFonts w:ascii="Arial" w:eastAsia="Times New Roman" w:hAnsi="Arial" w:cs="Arial"/>
          <w:sz w:val="24"/>
          <w:szCs w:val="24"/>
          <w:lang w:eastAsia="en-GB"/>
        </w:rPr>
        <w:t>This is relevant to the present study as emergency personnel are exposed to critical incidents on a regular basis and may be more susceptible to feelings of guilt</w:t>
      </w:r>
      <w:r w:rsidR="002F53A5" w:rsidRPr="0041592B">
        <w:rPr>
          <w:rFonts w:ascii="Arial" w:eastAsia="Times New Roman" w:hAnsi="Arial" w:cs="Arial"/>
          <w:sz w:val="24"/>
          <w:szCs w:val="24"/>
          <w:lang w:eastAsia="en-GB"/>
        </w:rPr>
        <w:t xml:space="preserve"> and shame (</w:t>
      </w:r>
      <w:proofErr w:type="spellStart"/>
      <w:r w:rsidR="002F53A5" w:rsidRPr="0079640A">
        <w:rPr>
          <w:rFonts w:ascii="Arial" w:eastAsia="Times New Roman" w:hAnsi="Arial" w:cs="Arial"/>
          <w:sz w:val="24"/>
          <w:szCs w:val="24"/>
          <w:lang w:eastAsia="en-GB"/>
        </w:rPr>
        <w:t>Jonsson</w:t>
      </w:r>
      <w:proofErr w:type="spellEnd"/>
      <w:r w:rsidR="002F53A5" w:rsidRPr="0079640A">
        <w:rPr>
          <w:rFonts w:ascii="Arial" w:eastAsia="Times New Roman" w:hAnsi="Arial" w:cs="Arial"/>
          <w:sz w:val="24"/>
          <w:szCs w:val="24"/>
          <w:lang w:eastAsia="en-GB"/>
        </w:rPr>
        <w:t xml:space="preserve"> </w:t>
      </w:r>
      <w:r w:rsidR="00BB09EC" w:rsidRPr="0079640A">
        <w:rPr>
          <w:rFonts w:ascii="Arial" w:eastAsia="Times New Roman" w:hAnsi="Arial" w:cs="Arial"/>
          <w:sz w:val="24"/>
          <w:szCs w:val="24"/>
          <w:lang w:eastAsia="en-GB"/>
        </w:rPr>
        <w:t>&amp;</w:t>
      </w:r>
      <w:r w:rsidR="009D1BC0" w:rsidRPr="0041592B">
        <w:rPr>
          <w:rFonts w:ascii="Arial" w:eastAsia="Times New Roman" w:hAnsi="Arial" w:cs="Arial"/>
          <w:sz w:val="24"/>
          <w:szCs w:val="24"/>
          <w:lang w:eastAsia="en-GB"/>
        </w:rPr>
        <w:t xml:space="preserve"> </w:t>
      </w:r>
      <w:proofErr w:type="spellStart"/>
      <w:r w:rsidR="009D1BC0" w:rsidRPr="0041592B">
        <w:rPr>
          <w:rFonts w:ascii="Arial" w:eastAsia="Times New Roman" w:hAnsi="Arial" w:cs="Arial"/>
          <w:sz w:val="24"/>
          <w:szCs w:val="24"/>
          <w:lang w:eastAsia="en-GB"/>
        </w:rPr>
        <w:t>Segesten</w:t>
      </w:r>
      <w:proofErr w:type="spellEnd"/>
      <w:r w:rsidR="009D1BC0" w:rsidRPr="0041592B">
        <w:rPr>
          <w:rFonts w:ascii="Arial" w:eastAsia="Times New Roman" w:hAnsi="Arial" w:cs="Arial"/>
          <w:sz w:val="24"/>
          <w:szCs w:val="24"/>
          <w:lang w:eastAsia="en-GB"/>
        </w:rPr>
        <w:t>, 2004)</w:t>
      </w:r>
      <w:r w:rsidR="00CF0734" w:rsidRPr="0041592B">
        <w:rPr>
          <w:rFonts w:ascii="Arial" w:eastAsia="Times New Roman" w:hAnsi="Arial" w:cs="Arial"/>
          <w:sz w:val="24"/>
          <w:szCs w:val="24"/>
          <w:lang w:eastAsia="en-GB"/>
        </w:rPr>
        <w:t>,</w:t>
      </w:r>
      <w:r w:rsidR="009D1BC0" w:rsidRPr="0041592B">
        <w:rPr>
          <w:rFonts w:ascii="Arial" w:eastAsia="Times New Roman" w:hAnsi="Arial" w:cs="Arial"/>
          <w:sz w:val="24"/>
          <w:szCs w:val="24"/>
          <w:lang w:eastAsia="en-GB"/>
        </w:rPr>
        <w:t xml:space="preserve"> </w:t>
      </w:r>
      <w:r w:rsidR="00C716BF" w:rsidRPr="0041592B">
        <w:rPr>
          <w:rFonts w:ascii="Arial" w:eastAsia="Times New Roman" w:hAnsi="Arial" w:cs="Arial"/>
          <w:sz w:val="24"/>
          <w:szCs w:val="24"/>
          <w:lang w:eastAsia="en-GB"/>
        </w:rPr>
        <w:t xml:space="preserve">especially </w:t>
      </w:r>
      <w:r w:rsidR="009D1BC0" w:rsidRPr="0041592B">
        <w:rPr>
          <w:rFonts w:ascii="Arial" w:eastAsia="Times New Roman" w:hAnsi="Arial" w:cs="Arial"/>
          <w:sz w:val="24"/>
          <w:szCs w:val="24"/>
          <w:lang w:eastAsia="en-GB"/>
        </w:rPr>
        <w:t>if they feel that they have failed in their attempt to help or rescue. Within this population stakes are high and the risk of making a mista</w:t>
      </w:r>
      <w:r w:rsidR="00C716BF" w:rsidRPr="0041592B">
        <w:rPr>
          <w:rFonts w:ascii="Arial" w:eastAsia="Times New Roman" w:hAnsi="Arial" w:cs="Arial"/>
          <w:sz w:val="24"/>
          <w:szCs w:val="24"/>
          <w:lang w:eastAsia="en-GB"/>
        </w:rPr>
        <w:t xml:space="preserve">ke may ignite a threat response and </w:t>
      </w:r>
      <w:r w:rsidR="00CF0734" w:rsidRPr="0041592B">
        <w:rPr>
          <w:rFonts w:ascii="Arial" w:eastAsia="Times New Roman" w:hAnsi="Arial" w:cs="Arial"/>
          <w:sz w:val="24"/>
          <w:szCs w:val="24"/>
          <w:lang w:eastAsia="en-GB"/>
        </w:rPr>
        <w:t xml:space="preserve">a </w:t>
      </w:r>
      <w:r w:rsidR="00C716BF" w:rsidRPr="0041592B">
        <w:rPr>
          <w:rFonts w:ascii="Arial" w:eastAsia="Times New Roman" w:hAnsi="Arial" w:cs="Arial"/>
          <w:sz w:val="24"/>
          <w:szCs w:val="24"/>
          <w:lang w:eastAsia="en-GB"/>
        </w:rPr>
        <w:t>fear that colleagues will reject them</w:t>
      </w:r>
      <w:r w:rsidR="00B9179D">
        <w:rPr>
          <w:rFonts w:ascii="Arial" w:eastAsia="Times New Roman" w:hAnsi="Arial" w:cs="Arial"/>
          <w:sz w:val="24"/>
          <w:szCs w:val="24"/>
          <w:lang w:eastAsia="en-GB"/>
        </w:rPr>
        <w:t xml:space="preserve">, </w:t>
      </w:r>
      <w:r w:rsidR="00BB09EC">
        <w:rPr>
          <w:rFonts w:ascii="Arial" w:eastAsia="Times New Roman" w:hAnsi="Arial" w:cs="Arial"/>
          <w:sz w:val="24"/>
          <w:szCs w:val="24"/>
          <w:lang w:eastAsia="en-GB"/>
        </w:rPr>
        <w:t>which</w:t>
      </w:r>
      <w:r w:rsidR="00CF0734" w:rsidRPr="0041592B">
        <w:rPr>
          <w:rFonts w:ascii="Arial" w:eastAsia="Times New Roman" w:hAnsi="Arial" w:cs="Arial"/>
          <w:sz w:val="24"/>
          <w:szCs w:val="24"/>
          <w:lang w:eastAsia="en-GB"/>
        </w:rPr>
        <w:t xml:space="preserve"> makes considering an intervention that develops self-compassion and compassion for others relevant</w:t>
      </w:r>
      <w:r w:rsidR="00C716BF" w:rsidRPr="0041592B">
        <w:rPr>
          <w:rFonts w:ascii="Arial" w:eastAsia="Times New Roman" w:hAnsi="Arial" w:cs="Arial"/>
          <w:sz w:val="24"/>
          <w:szCs w:val="24"/>
          <w:lang w:eastAsia="en-GB"/>
        </w:rPr>
        <w:t xml:space="preserve">. </w:t>
      </w:r>
      <w:r w:rsidR="009D1BC0" w:rsidRPr="0041592B">
        <w:rPr>
          <w:rFonts w:ascii="Arial" w:eastAsia="Times New Roman" w:hAnsi="Arial" w:cs="Arial"/>
          <w:sz w:val="24"/>
          <w:szCs w:val="24"/>
          <w:lang w:eastAsia="en-GB"/>
        </w:rPr>
        <w:t xml:space="preserve"> </w:t>
      </w:r>
      <w:r w:rsidR="00405478" w:rsidRPr="0041592B">
        <w:rPr>
          <w:rFonts w:ascii="Arial" w:eastAsia="Times New Roman" w:hAnsi="Arial" w:cs="Arial"/>
          <w:sz w:val="24"/>
          <w:szCs w:val="24"/>
          <w:lang w:eastAsia="en-GB"/>
        </w:rPr>
        <w:t xml:space="preserve">Shame </w:t>
      </w:r>
      <w:r w:rsidR="00B9659E" w:rsidRPr="0041592B">
        <w:rPr>
          <w:rFonts w:ascii="Arial" w:eastAsia="Times New Roman" w:hAnsi="Arial" w:cs="Arial"/>
          <w:sz w:val="24"/>
          <w:szCs w:val="24"/>
          <w:lang w:eastAsia="en-GB"/>
        </w:rPr>
        <w:t xml:space="preserve">can make the individual feel </w:t>
      </w:r>
      <w:r w:rsidR="00405478" w:rsidRPr="0041592B">
        <w:rPr>
          <w:rFonts w:ascii="Arial" w:eastAsia="Times New Roman" w:hAnsi="Arial" w:cs="Arial"/>
          <w:sz w:val="24"/>
          <w:szCs w:val="24"/>
          <w:lang w:eastAsia="en-GB"/>
        </w:rPr>
        <w:t>inferior, socially unattractive and powerless</w:t>
      </w:r>
      <w:r w:rsidR="00B9659E" w:rsidRPr="0041592B">
        <w:rPr>
          <w:rFonts w:ascii="Arial" w:eastAsia="Times New Roman" w:hAnsi="Arial" w:cs="Arial"/>
          <w:sz w:val="24"/>
          <w:szCs w:val="24"/>
          <w:lang w:eastAsia="en-GB"/>
        </w:rPr>
        <w:t xml:space="preserve"> (</w:t>
      </w:r>
      <w:r w:rsidR="002F53A5" w:rsidRPr="0079640A">
        <w:rPr>
          <w:rFonts w:ascii="Arial" w:eastAsia="Times New Roman" w:hAnsi="Arial" w:cs="Arial"/>
          <w:sz w:val="24"/>
          <w:szCs w:val="24"/>
          <w:lang w:eastAsia="en-GB"/>
        </w:rPr>
        <w:t xml:space="preserve">Harmen </w:t>
      </w:r>
      <w:r w:rsidR="00BB09EC" w:rsidRPr="0079640A">
        <w:rPr>
          <w:rFonts w:ascii="Arial" w:eastAsia="Times New Roman" w:hAnsi="Arial" w:cs="Arial"/>
          <w:sz w:val="24"/>
          <w:szCs w:val="24"/>
          <w:lang w:eastAsia="en-GB"/>
        </w:rPr>
        <w:t>&amp;</w:t>
      </w:r>
      <w:r w:rsidR="00C716BF" w:rsidRPr="0079640A">
        <w:rPr>
          <w:rFonts w:ascii="Arial" w:eastAsia="Times New Roman" w:hAnsi="Arial" w:cs="Arial"/>
          <w:sz w:val="24"/>
          <w:szCs w:val="24"/>
          <w:lang w:eastAsia="en-GB"/>
        </w:rPr>
        <w:t xml:space="preserve"> Lee</w:t>
      </w:r>
      <w:r w:rsidR="00C716BF" w:rsidRPr="0041592B">
        <w:rPr>
          <w:rFonts w:ascii="Arial" w:eastAsia="Times New Roman" w:hAnsi="Arial" w:cs="Arial"/>
          <w:sz w:val="24"/>
          <w:szCs w:val="24"/>
          <w:lang w:eastAsia="en-GB"/>
        </w:rPr>
        <w:t>, 2010)</w:t>
      </w:r>
      <w:r w:rsidR="00B9179D">
        <w:rPr>
          <w:rFonts w:ascii="Arial" w:eastAsia="Times New Roman" w:hAnsi="Arial" w:cs="Arial"/>
          <w:sz w:val="24"/>
          <w:szCs w:val="24"/>
          <w:lang w:eastAsia="en-GB"/>
        </w:rPr>
        <w:t>,</w:t>
      </w:r>
      <w:r w:rsidR="00C716BF" w:rsidRPr="0041592B">
        <w:rPr>
          <w:rFonts w:ascii="Arial" w:eastAsia="Times New Roman" w:hAnsi="Arial" w:cs="Arial"/>
          <w:sz w:val="24"/>
          <w:szCs w:val="24"/>
          <w:lang w:eastAsia="en-GB"/>
        </w:rPr>
        <w:t xml:space="preserve"> which can lead to self-criticism, isolation and self-blame. </w:t>
      </w:r>
      <w:r w:rsidR="00E73427" w:rsidRPr="0041592B">
        <w:rPr>
          <w:rFonts w:ascii="Arial" w:eastAsia="Times New Roman" w:hAnsi="Arial" w:cs="Arial"/>
          <w:sz w:val="24"/>
          <w:szCs w:val="24"/>
          <w:lang w:eastAsia="en-GB"/>
        </w:rPr>
        <w:t>T</w:t>
      </w:r>
      <w:r w:rsidR="00440B61" w:rsidRPr="0041592B">
        <w:rPr>
          <w:rFonts w:ascii="Arial" w:eastAsia="Times New Roman" w:hAnsi="Arial" w:cs="Arial"/>
          <w:sz w:val="24"/>
          <w:szCs w:val="24"/>
          <w:lang w:eastAsia="en-GB"/>
        </w:rPr>
        <w:t>herefore</w:t>
      </w:r>
      <w:r w:rsidR="00C67C3C">
        <w:rPr>
          <w:rFonts w:ascii="Arial" w:eastAsia="Times New Roman" w:hAnsi="Arial" w:cs="Arial"/>
          <w:sz w:val="24"/>
          <w:szCs w:val="24"/>
          <w:lang w:eastAsia="en-GB"/>
        </w:rPr>
        <w:t>,</w:t>
      </w:r>
      <w:r w:rsidR="00440B61" w:rsidRPr="0041592B">
        <w:rPr>
          <w:rFonts w:ascii="Arial" w:eastAsia="Times New Roman" w:hAnsi="Arial" w:cs="Arial"/>
          <w:sz w:val="24"/>
          <w:szCs w:val="24"/>
          <w:lang w:eastAsia="en-GB"/>
        </w:rPr>
        <w:t xml:space="preserve"> </w:t>
      </w:r>
      <w:r w:rsidR="00E73427" w:rsidRPr="0041592B">
        <w:rPr>
          <w:rFonts w:ascii="Arial" w:eastAsia="Times New Roman" w:hAnsi="Arial" w:cs="Arial"/>
          <w:sz w:val="24"/>
          <w:szCs w:val="24"/>
          <w:lang w:eastAsia="en-GB"/>
        </w:rPr>
        <w:t xml:space="preserve">for some individuals </w:t>
      </w:r>
      <w:r w:rsidR="00B65517">
        <w:rPr>
          <w:rFonts w:ascii="Arial" w:eastAsia="Times New Roman" w:hAnsi="Arial" w:cs="Arial"/>
          <w:sz w:val="24"/>
          <w:szCs w:val="24"/>
          <w:lang w:eastAsia="en-GB"/>
        </w:rPr>
        <w:t>PTSD s</w:t>
      </w:r>
      <w:r w:rsidR="00440B61" w:rsidRPr="0041592B">
        <w:rPr>
          <w:rFonts w:ascii="Arial" w:eastAsia="Times New Roman" w:hAnsi="Arial" w:cs="Arial"/>
          <w:sz w:val="24"/>
          <w:szCs w:val="24"/>
          <w:lang w:eastAsia="en-GB"/>
        </w:rPr>
        <w:t>ymptoms</w:t>
      </w:r>
      <w:r w:rsidR="00B9659E" w:rsidRPr="0041592B">
        <w:rPr>
          <w:rFonts w:ascii="Arial" w:eastAsia="Times New Roman" w:hAnsi="Arial" w:cs="Arial"/>
          <w:sz w:val="24"/>
          <w:szCs w:val="24"/>
          <w:lang w:eastAsia="en-GB"/>
        </w:rPr>
        <w:t xml:space="preserve"> may be maintained by shame rather than fear </w:t>
      </w:r>
      <w:r w:rsidR="00C67C3C">
        <w:rPr>
          <w:rFonts w:ascii="Arial" w:eastAsia="Times New Roman" w:hAnsi="Arial" w:cs="Arial"/>
          <w:sz w:val="24"/>
          <w:szCs w:val="24"/>
          <w:lang w:eastAsia="en-GB"/>
        </w:rPr>
        <w:t>(</w:t>
      </w:r>
      <w:r w:rsidR="00C67C3C" w:rsidRPr="0079640A">
        <w:rPr>
          <w:rFonts w:ascii="Arial" w:eastAsia="Times New Roman" w:hAnsi="Arial" w:cs="Arial"/>
          <w:sz w:val="24"/>
          <w:szCs w:val="24"/>
          <w:lang w:eastAsia="en-GB"/>
        </w:rPr>
        <w:t>Lee</w:t>
      </w:r>
      <w:r w:rsidR="002F53A5" w:rsidRPr="0079640A">
        <w:rPr>
          <w:rFonts w:ascii="Arial" w:eastAsia="Times New Roman" w:hAnsi="Arial" w:cs="Arial"/>
          <w:sz w:val="24"/>
          <w:szCs w:val="24"/>
          <w:lang w:eastAsia="en-GB"/>
        </w:rPr>
        <w:t xml:space="preserve"> </w:t>
      </w:r>
      <w:r w:rsidR="00C67C3C" w:rsidRPr="0079640A">
        <w:rPr>
          <w:rFonts w:ascii="Arial" w:eastAsia="Times New Roman" w:hAnsi="Arial" w:cs="Arial"/>
          <w:sz w:val="24"/>
          <w:szCs w:val="24"/>
          <w:lang w:eastAsia="en-GB"/>
        </w:rPr>
        <w:t>et al.</w:t>
      </w:r>
      <w:r w:rsidR="00405478" w:rsidRPr="0079640A">
        <w:rPr>
          <w:rFonts w:ascii="Arial" w:eastAsia="Times New Roman" w:hAnsi="Arial" w:cs="Arial"/>
          <w:sz w:val="24"/>
          <w:szCs w:val="24"/>
          <w:lang w:eastAsia="en-GB"/>
        </w:rPr>
        <w:t>, 2001)</w:t>
      </w:r>
      <w:r w:rsidR="00E73427" w:rsidRPr="0079640A">
        <w:rPr>
          <w:rFonts w:ascii="Arial" w:eastAsia="Times New Roman" w:hAnsi="Arial" w:cs="Arial"/>
          <w:sz w:val="24"/>
          <w:szCs w:val="24"/>
          <w:lang w:eastAsia="en-GB"/>
        </w:rPr>
        <w:t>,</w:t>
      </w:r>
      <w:r w:rsidR="00E73427" w:rsidRPr="0041592B">
        <w:rPr>
          <w:rFonts w:ascii="Arial" w:eastAsia="Times New Roman" w:hAnsi="Arial" w:cs="Arial"/>
          <w:sz w:val="24"/>
          <w:szCs w:val="24"/>
          <w:lang w:eastAsia="en-GB"/>
        </w:rPr>
        <w:t xml:space="preserve"> because </w:t>
      </w:r>
      <w:r w:rsidR="00102551" w:rsidRPr="0041592B">
        <w:rPr>
          <w:rFonts w:ascii="Arial" w:eastAsia="Times New Roman" w:hAnsi="Arial" w:cs="Arial"/>
          <w:sz w:val="24"/>
          <w:szCs w:val="24"/>
          <w:lang w:eastAsia="en-GB"/>
        </w:rPr>
        <w:t>individuals</w:t>
      </w:r>
      <w:r w:rsidR="00E73427" w:rsidRPr="0041592B">
        <w:rPr>
          <w:rFonts w:ascii="Arial" w:eastAsia="Times New Roman" w:hAnsi="Arial" w:cs="Arial"/>
          <w:sz w:val="24"/>
          <w:szCs w:val="24"/>
          <w:lang w:eastAsia="en-GB"/>
        </w:rPr>
        <w:t xml:space="preserve"> may persistently re-shame themselves, maintaining a sense of o</w:t>
      </w:r>
      <w:r w:rsidR="005D46E4" w:rsidRPr="0041592B">
        <w:rPr>
          <w:rFonts w:ascii="Arial" w:eastAsia="Times New Roman" w:hAnsi="Arial" w:cs="Arial"/>
          <w:sz w:val="24"/>
          <w:szCs w:val="24"/>
          <w:lang w:eastAsia="en-GB"/>
        </w:rPr>
        <w:t>ngoing current threat (Lee, 2009</w:t>
      </w:r>
      <w:r w:rsidR="00E73427" w:rsidRPr="0041592B">
        <w:rPr>
          <w:rFonts w:ascii="Arial" w:eastAsia="Times New Roman" w:hAnsi="Arial" w:cs="Arial"/>
          <w:sz w:val="24"/>
          <w:szCs w:val="24"/>
          <w:lang w:eastAsia="en-GB"/>
        </w:rPr>
        <w:t>).</w:t>
      </w:r>
      <w:r w:rsidR="009D1BC0" w:rsidRPr="0041592B">
        <w:rPr>
          <w:rFonts w:ascii="Arial" w:eastAsia="Times New Roman" w:hAnsi="Arial" w:cs="Arial"/>
          <w:sz w:val="24"/>
          <w:szCs w:val="24"/>
          <w:lang w:eastAsia="en-GB"/>
        </w:rPr>
        <w:t xml:space="preserve"> </w:t>
      </w:r>
    </w:p>
    <w:p w14:paraId="65612789" w14:textId="07ABCA95" w:rsidR="00653258" w:rsidRPr="00B5239B" w:rsidRDefault="00E55005" w:rsidP="00B5239B">
      <w:pPr>
        <w:suppressAutoHyphens w:val="0"/>
        <w:spacing w:line="480" w:lineRule="auto"/>
        <w:ind w:firstLine="720"/>
        <w:jc w:val="both"/>
        <w:rPr>
          <w:rFonts w:ascii="Arial" w:eastAsia="TimesNewRoman" w:hAnsi="Arial" w:cs="Arial"/>
          <w:sz w:val="24"/>
          <w:szCs w:val="24"/>
          <w:lang w:eastAsia="en-GB"/>
        </w:rPr>
      </w:pPr>
      <w:r w:rsidRPr="0041592B">
        <w:rPr>
          <w:rFonts w:ascii="Arial" w:hAnsi="Arial" w:cs="Arial"/>
          <w:sz w:val="24"/>
          <w:szCs w:val="24"/>
          <w:lang w:eastAsia="en-US"/>
        </w:rPr>
        <w:lastRenderedPageBreak/>
        <w:t xml:space="preserve">Thompson and Waltz (2008) found that students (n = 210), who had experienced a traumatic event were more self-judgemental and self-critical. The researchers suggest that trauma survivors </w:t>
      </w:r>
      <w:r w:rsidRPr="0041592B">
        <w:rPr>
          <w:rFonts w:ascii="Arial" w:hAnsi="Arial" w:cs="Arial"/>
          <w:sz w:val="24"/>
          <w:szCs w:val="24"/>
        </w:rPr>
        <w:t>may benefit from incorporating techniques into treatment, which will help them address self-criticism, shame and increase affiliative feelings.</w:t>
      </w:r>
      <w:r w:rsidRPr="0041592B">
        <w:rPr>
          <w:rFonts w:ascii="Arial" w:hAnsi="Arial" w:cs="Arial"/>
          <w:sz w:val="24"/>
          <w:szCs w:val="24"/>
          <w:lang w:eastAsia="en-US"/>
        </w:rPr>
        <w:t xml:space="preserve"> </w:t>
      </w:r>
      <w:r w:rsidR="008517EF" w:rsidRPr="0041592B">
        <w:rPr>
          <w:rFonts w:ascii="Arial" w:hAnsi="Arial" w:cs="Arial"/>
          <w:sz w:val="24"/>
          <w:szCs w:val="24"/>
          <w:lang w:eastAsia="en-US"/>
        </w:rPr>
        <w:t xml:space="preserve">Fire Service </w:t>
      </w:r>
      <w:r w:rsidR="008517EF" w:rsidRPr="0041592B">
        <w:rPr>
          <w:rFonts w:ascii="Arial" w:eastAsia="TimesNewRoman" w:hAnsi="Arial" w:cs="Arial"/>
          <w:sz w:val="24"/>
          <w:szCs w:val="24"/>
          <w:lang w:eastAsia="en-GB"/>
        </w:rPr>
        <w:t>Personnel (FSP) face</w:t>
      </w:r>
      <w:r w:rsidR="008517EF">
        <w:rPr>
          <w:rFonts w:ascii="Arial" w:eastAsia="TimesNewRoman" w:hAnsi="Arial" w:cs="Arial"/>
          <w:sz w:val="24"/>
          <w:szCs w:val="24"/>
          <w:lang w:eastAsia="en-GB"/>
        </w:rPr>
        <w:t xml:space="preserve"> life and death situations and </w:t>
      </w:r>
      <w:r w:rsidR="008517EF" w:rsidRPr="0041592B">
        <w:rPr>
          <w:rFonts w:ascii="Arial" w:eastAsia="TimesNewRoman" w:hAnsi="Arial" w:cs="Arial"/>
          <w:sz w:val="24"/>
          <w:szCs w:val="24"/>
          <w:lang w:eastAsia="en-GB"/>
        </w:rPr>
        <w:t>therefore</w:t>
      </w:r>
      <w:r w:rsidR="008517EF">
        <w:rPr>
          <w:rFonts w:ascii="Arial" w:eastAsia="TimesNewRoman" w:hAnsi="Arial" w:cs="Arial"/>
          <w:sz w:val="24"/>
          <w:szCs w:val="24"/>
          <w:lang w:eastAsia="en-GB"/>
        </w:rPr>
        <w:t xml:space="preserve"> </w:t>
      </w:r>
      <w:r w:rsidR="008517EF" w:rsidRPr="0041592B">
        <w:rPr>
          <w:rFonts w:ascii="Arial" w:hAnsi="Arial" w:cs="Arial"/>
          <w:sz w:val="24"/>
          <w:szCs w:val="24"/>
        </w:rPr>
        <w:t>integrating</w:t>
      </w:r>
      <w:r w:rsidRPr="0041592B">
        <w:rPr>
          <w:rFonts w:ascii="Arial" w:hAnsi="Arial" w:cs="Arial"/>
          <w:sz w:val="24"/>
          <w:szCs w:val="24"/>
        </w:rPr>
        <w:t xml:space="preserve"> compassion based approaches into trauma-focused CBT</w:t>
      </w:r>
      <w:r w:rsidR="00E1354D" w:rsidRPr="0041592B">
        <w:rPr>
          <w:rFonts w:ascii="Arial" w:hAnsi="Arial" w:cs="Arial"/>
          <w:sz w:val="24"/>
          <w:szCs w:val="24"/>
        </w:rPr>
        <w:t>,</w:t>
      </w:r>
      <w:r w:rsidRPr="0041592B">
        <w:rPr>
          <w:rFonts w:ascii="Arial" w:hAnsi="Arial" w:cs="Arial"/>
          <w:sz w:val="24"/>
          <w:szCs w:val="24"/>
        </w:rPr>
        <w:t xml:space="preserve"> may help </w:t>
      </w:r>
      <w:r w:rsidR="008517EF">
        <w:rPr>
          <w:rFonts w:ascii="Arial" w:hAnsi="Arial" w:cs="Arial"/>
          <w:sz w:val="24"/>
          <w:szCs w:val="24"/>
        </w:rPr>
        <w:t xml:space="preserve">FSP </w:t>
      </w:r>
      <w:r w:rsidR="008517EF">
        <w:rPr>
          <w:rFonts w:ascii="Arial" w:eastAsia="TimesNewRoman" w:hAnsi="Arial" w:cs="Arial"/>
          <w:sz w:val="24"/>
          <w:szCs w:val="24"/>
          <w:lang w:eastAsia="en-GB"/>
        </w:rPr>
        <w:t>create</w:t>
      </w:r>
      <w:r w:rsidR="00653258" w:rsidRPr="0041592B">
        <w:rPr>
          <w:rFonts w:ascii="Arial" w:eastAsia="TimesNewRoman" w:hAnsi="Arial" w:cs="Arial"/>
          <w:sz w:val="24"/>
          <w:szCs w:val="24"/>
          <w:lang w:eastAsia="en-GB"/>
        </w:rPr>
        <w:t xml:space="preserve"> self-supportive voices</w:t>
      </w:r>
      <w:r w:rsidR="00653258" w:rsidRPr="0041592B">
        <w:rPr>
          <w:rFonts w:ascii="Arial" w:hAnsi="Arial" w:cs="Arial"/>
          <w:sz w:val="24"/>
          <w:szCs w:val="24"/>
        </w:rPr>
        <w:t xml:space="preserve"> in response to shame and self-criticism </w:t>
      </w:r>
      <w:r w:rsidR="008517EF">
        <w:rPr>
          <w:rFonts w:ascii="Arial" w:hAnsi="Arial" w:cs="Arial"/>
          <w:sz w:val="24"/>
          <w:szCs w:val="24"/>
        </w:rPr>
        <w:t xml:space="preserve">and may help them </w:t>
      </w:r>
      <w:r w:rsidR="008517EF" w:rsidRPr="0041592B">
        <w:rPr>
          <w:rFonts w:ascii="Arial" w:eastAsia="TimesNewRoman" w:hAnsi="Arial" w:cs="Arial"/>
          <w:sz w:val="24"/>
          <w:szCs w:val="24"/>
          <w:lang w:eastAsia="en-GB"/>
        </w:rPr>
        <w:t xml:space="preserve">cultivate compassion for the suffering they have experienced </w:t>
      </w:r>
      <w:r w:rsidR="00653258" w:rsidRPr="0041592B">
        <w:rPr>
          <w:rFonts w:ascii="Arial" w:hAnsi="Arial" w:cs="Arial"/>
          <w:sz w:val="24"/>
          <w:szCs w:val="24"/>
        </w:rPr>
        <w:t>(Gilbert, 2010; Leahy, 2001)</w:t>
      </w:r>
      <w:r w:rsidR="00653258" w:rsidRPr="0041592B">
        <w:rPr>
          <w:rFonts w:ascii="Arial" w:eastAsia="TimesNewRoman" w:hAnsi="Arial" w:cs="Arial"/>
          <w:sz w:val="24"/>
          <w:szCs w:val="24"/>
          <w:lang w:eastAsia="en-GB"/>
        </w:rPr>
        <w:t xml:space="preserve">. </w:t>
      </w:r>
    </w:p>
    <w:p w14:paraId="5B36AEB3" w14:textId="76629784" w:rsidR="00E80FB2" w:rsidRPr="0041592B" w:rsidRDefault="00E80FB2" w:rsidP="00E80FB2">
      <w:pPr>
        <w:spacing w:after="0" w:line="480" w:lineRule="auto"/>
        <w:jc w:val="both"/>
        <w:rPr>
          <w:rFonts w:ascii="Arial" w:hAnsi="Arial" w:cs="Arial"/>
          <w:b/>
          <w:sz w:val="24"/>
          <w:szCs w:val="24"/>
        </w:rPr>
      </w:pPr>
      <w:r w:rsidRPr="0041592B">
        <w:rPr>
          <w:rFonts w:ascii="Arial" w:hAnsi="Arial" w:cs="Arial"/>
          <w:b/>
          <w:sz w:val="24"/>
          <w:szCs w:val="24"/>
        </w:rPr>
        <w:t xml:space="preserve">Compassion Focused Therapy </w:t>
      </w:r>
    </w:p>
    <w:p w14:paraId="5BD8F380" w14:textId="071ACBA9" w:rsidR="00E80FB2" w:rsidRPr="0041592B" w:rsidRDefault="00E80FB2" w:rsidP="00E80FB2">
      <w:pPr>
        <w:spacing w:after="0" w:line="480" w:lineRule="auto"/>
        <w:jc w:val="both"/>
        <w:rPr>
          <w:rFonts w:ascii="Arial" w:hAnsi="Arial" w:cs="Arial"/>
          <w:sz w:val="24"/>
          <w:szCs w:val="24"/>
        </w:rPr>
      </w:pPr>
      <w:r w:rsidRPr="0041592B">
        <w:rPr>
          <w:rFonts w:ascii="Arial" w:hAnsi="Arial"/>
          <w:sz w:val="24"/>
        </w:rPr>
        <w:t>Compassion Focused Therapy</w:t>
      </w:r>
      <w:r w:rsidRPr="0041592B">
        <w:rPr>
          <w:rFonts w:ascii="Arial" w:hAnsi="Arial" w:cs="Arial"/>
          <w:sz w:val="24"/>
          <w:szCs w:val="24"/>
        </w:rPr>
        <w:t xml:space="preserve"> (CFT) </w:t>
      </w:r>
      <w:r w:rsidR="004B695E">
        <w:rPr>
          <w:rFonts w:ascii="Arial" w:hAnsi="Arial" w:cs="Arial"/>
          <w:sz w:val="24"/>
          <w:szCs w:val="24"/>
        </w:rPr>
        <w:t>describes</w:t>
      </w:r>
      <w:r w:rsidRPr="0041592B">
        <w:rPr>
          <w:rFonts w:ascii="Arial" w:hAnsi="Arial" w:cs="Arial"/>
          <w:sz w:val="24"/>
          <w:szCs w:val="24"/>
        </w:rPr>
        <w:t xml:space="preserve"> the process an</w:t>
      </w:r>
      <w:r w:rsidR="004B695E">
        <w:rPr>
          <w:rFonts w:ascii="Arial" w:hAnsi="Arial" w:cs="Arial"/>
          <w:sz w:val="24"/>
          <w:szCs w:val="24"/>
        </w:rPr>
        <w:t>d theory of Gilbert’s (2000; 2010)</w:t>
      </w:r>
      <w:r w:rsidR="00D94A98" w:rsidRPr="0041592B">
        <w:rPr>
          <w:rFonts w:ascii="Arial" w:hAnsi="Arial" w:cs="Arial"/>
          <w:sz w:val="24"/>
          <w:szCs w:val="24"/>
        </w:rPr>
        <w:t xml:space="preserve"> model</w:t>
      </w:r>
      <w:r w:rsidR="00692360">
        <w:rPr>
          <w:rFonts w:ascii="Arial" w:hAnsi="Arial" w:cs="Arial"/>
          <w:sz w:val="24"/>
          <w:szCs w:val="24"/>
        </w:rPr>
        <w:t xml:space="preserve"> and </w:t>
      </w:r>
      <w:r w:rsidR="00692360" w:rsidRPr="0041592B">
        <w:rPr>
          <w:rFonts w:ascii="Arial" w:hAnsi="Arial" w:cs="Arial"/>
          <w:sz w:val="24"/>
          <w:szCs w:val="24"/>
        </w:rPr>
        <w:t>was developed specifically to help individuals who experience</w:t>
      </w:r>
      <w:r w:rsidR="00692360">
        <w:rPr>
          <w:rFonts w:ascii="Arial" w:hAnsi="Arial" w:cs="Arial"/>
          <w:sz w:val="24"/>
          <w:szCs w:val="24"/>
        </w:rPr>
        <w:t>d high levels of self-criticism and</w:t>
      </w:r>
      <w:r w:rsidR="00692360" w:rsidRPr="0041592B">
        <w:rPr>
          <w:rFonts w:ascii="Arial" w:hAnsi="Arial" w:cs="Arial"/>
          <w:sz w:val="24"/>
          <w:szCs w:val="24"/>
        </w:rPr>
        <w:t xml:space="preserve"> shame </w:t>
      </w:r>
      <w:r w:rsidR="00692360">
        <w:rPr>
          <w:rFonts w:ascii="Arial" w:eastAsia="Times New Roman" w:hAnsi="Arial" w:cs="Arial"/>
          <w:sz w:val="24"/>
          <w:szCs w:val="24"/>
          <w:lang w:eastAsia="en-GB"/>
        </w:rPr>
        <w:t>(Gilbert, 2000; 2010</w:t>
      </w:r>
      <w:r w:rsidR="00692360" w:rsidRPr="0041592B">
        <w:rPr>
          <w:rFonts w:ascii="Arial" w:eastAsia="Times New Roman" w:hAnsi="Arial" w:cs="Arial"/>
          <w:sz w:val="24"/>
          <w:szCs w:val="24"/>
          <w:lang w:eastAsia="en-GB"/>
        </w:rPr>
        <w:t>).</w:t>
      </w:r>
      <w:r w:rsidR="00D94A98" w:rsidRPr="0041592B">
        <w:rPr>
          <w:rFonts w:ascii="Arial" w:hAnsi="Arial" w:cs="Arial"/>
          <w:sz w:val="24"/>
          <w:szCs w:val="24"/>
        </w:rPr>
        <w:t xml:space="preserve"> </w:t>
      </w:r>
      <w:r w:rsidR="00D94A98" w:rsidRPr="00BA6EA4">
        <w:rPr>
          <w:rFonts w:ascii="Arial" w:hAnsi="Arial" w:cs="Arial"/>
          <w:sz w:val="24"/>
          <w:szCs w:val="24"/>
        </w:rPr>
        <w:t>Compassionate Mind T</w:t>
      </w:r>
      <w:r w:rsidRPr="00BA6EA4">
        <w:rPr>
          <w:rFonts w:ascii="Arial" w:hAnsi="Arial" w:cs="Arial"/>
          <w:sz w:val="24"/>
          <w:szCs w:val="24"/>
        </w:rPr>
        <w:t xml:space="preserve">raining (CMT) is an element of </w:t>
      </w:r>
      <w:r w:rsidR="005D1923" w:rsidRPr="00BA6EA4">
        <w:rPr>
          <w:rFonts w:ascii="Arial" w:hAnsi="Arial" w:cs="Arial"/>
          <w:sz w:val="24"/>
          <w:szCs w:val="24"/>
        </w:rPr>
        <w:t>CFT,</w:t>
      </w:r>
      <w:r w:rsidR="005D1923" w:rsidRPr="0041592B">
        <w:rPr>
          <w:rFonts w:ascii="Arial" w:hAnsi="Arial" w:cs="Arial"/>
          <w:sz w:val="24"/>
          <w:szCs w:val="24"/>
        </w:rPr>
        <w:t xml:space="preserve"> which</w:t>
      </w:r>
      <w:r w:rsidRPr="0041592B">
        <w:rPr>
          <w:rFonts w:ascii="Arial" w:hAnsi="Arial" w:cs="Arial"/>
          <w:sz w:val="24"/>
          <w:szCs w:val="24"/>
        </w:rPr>
        <w:t xml:space="preserve"> focuses on activating the self-soothing system using a variety of </w:t>
      </w:r>
      <w:r w:rsidR="00692360">
        <w:rPr>
          <w:rFonts w:ascii="Arial" w:hAnsi="Arial" w:cs="Arial"/>
          <w:sz w:val="24"/>
          <w:szCs w:val="24"/>
        </w:rPr>
        <w:t xml:space="preserve">compassion focused </w:t>
      </w:r>
      <w:r w:rsidRPr="0041592B">
        <w:rPr>
          <w:rFonts w:ascii="Arial" w:hAnsi="Arial" w:cs="Arial"/>
          <w:sz w:val="24"/>
          <w:szCs w:val="24"/>
        </w:rPr>
        <w:t>interventions. Gilbert’s model of CFT suggests that compassion is a flow, we can feel compassion from other people, we can direct compassion to other people and we can direct compassion towards ourselves (Gilbert, 2010).</w:t>
      </w:r>
      <w:r w:rsidRPr="0041592B">
        <w:rPr>
          <w:rFonts w:ascii="Arial" w:eastAsia="Times New Roman" w:hAnsi="Arial" w:cs="Arial"/>
          <w:sz w:val="24"/>
          <w:szCs w:val="24"/>
          <w:lang w:eastAsia="en-GB"/>
        </w:rPr>
        <w:t xml:space="preserve"> The model incorporates elements of attachment and evolution</w:t>
      </w:r>
      <w:r w:rsidR="008D30DE" w:rsidRPr="0041592B">
        <w:rPr>
          <w:rFonts w:ascii="Arial" w:eastAsia="Times New Roman" w:hAnsi="Arial" w:cs="Arial"/>
          <w:sz w:val="24"/>
          <w:szCs w:val="24"/>
          <w:lang w:eastAsia="en-GB"/>
        </w:rPr>
        <w:t>ary</w:t>
      </w:r>
      <w:r w:rsidRPr="0041592B">
        <w:rPr>
          <w:rFonts w:ascii="Arial" w:eastAsia="Times New Roman" w:hAnsi="Arial" w:cs="Arial"/>
          <w:sz w:val="24"/>
          <w:szCs w:val="24"/>
          <w:lang w:eastAsia="en-GB"/>
        </w:rPr>
        <w:t xml:space="preserve"> theory, the latter focusing on the evolution of the mammalian </w:t>
      </w:r>
      <w:r w:rsidR="00F8215E" w:rsidRPr="0041592B">
        <w:rPr>
          <w:rFonts w:ascii="Arial" w:eastAsia="Times New Roman" w:hAnsi="Arial" w:cs="Arial"/>
          <w:sz w:val="24"/>
          <w:szCs w:val="24"/>
          <w:lang w:eastAsia="en-GB"/>
        </w:rPr>
        <w:t>affiliative system (Gilbert 2010</w:t>
      </w:r>
      <w:r w:rsidR="00692360">
        <w:rPr>
          <w:rFonts w:ascii="Arial" w:eastAsia="Times New Roman" w:hAnsi="Arial" w:cs="Arial"/>
          <w:sz w:val="24"/>
          <w:szCs w:val="24"/>
          <w:lang w:eastAsia="en-GB"/>
        </w:rPr>
        <w:t>). Interventions aim</w:t>
      </w:r>
      <w:r w:rsidRPr="0041592B">
        <w:rPr>
          <w:rFonts w:ascii="Arial" w:eastAsia="Times New Roman" w:hAnsi="Arial" w:cs="Arial"/>
          <w:sz w:val="24"/>
          <w:szCs w:val="24"/>
          <w:lang w:eastAsia="en-GB"/>
        </w:rPr>
        <w:t xml:space="preserve"> to increase awareness and understanding of human reactions to </w:t>
      </w:r>
      <w:r w:rsidR="00AB7428" w:rsidRPr="0041592B">
        <w:rPr>
          <w:rFonts w:ascii="Arial" w:eastAsia="Times New Roman" w:hAnsi="Arial" w:cs="Arial"/>
          <w:sz w:val="24"/>
          <w:szCs w:val="24"/>
          <w:lang w:eastAsia="en-GB"/>
        </w:rPr>
        <w:t xml:space="preserve">internal and external </w:t>
      </w:r>
      <w:r w:rsidRPr="0041592B">
        <w:rPr>
          <w:rFonts w:ascii="Arial" w:eastAsia="Times New Roman" w:hAnsi="Arial" w:cs="Arial"/>
          <w:sz w:val="24"/>
          <w:szCs w:val="24"/>
          <w:lang w:eastAsia="en-GB"/>
        </w:rPr>
        <w:t xml:space="preserve">threats. </w:t>
      </w:r>
      <w:r w:rsidR="00AB7428" w:rsidRPr="0041592B">
        <w:rPr>
          <w:rFonts w:ascii="Arial" w:eastAsia="Times New Roman" w:hAnsi="Arial" w:cs="Arial"/>
          <w:sz w:val="24"/>
          <w:szCs w:val="24"/>
          <w:lang w:eastAsia="en-GB"/>
        </w:rPr>
        <w:t>Hence, the idea of incorporating an intervention into TF-CBT to enhance</w:t>
      </w:r>
      <w:r w:rsidR="00CF0734" w:rsidRPr="0041592B">
        <w:rPr>
          <w:rFonts w:ascii="Arial" w:eastAsia="Times New Roman" w:hAnsi="Arial" w:cs="Arial"/>
          <w:sz w:val="24"/>
          <w:szCs w:val="24"/>
          <w:lang w:eastAsia="en-GB"/>
        </w:rPr>
        <w:t xml:space="preserve"> self-compassion </w:t>
      </w:r>
      <w:r w:rsidR="00AB7428" w:rsidRPr="0041592B">
        <w:rPr>
          <w:rFonts w:ascii="Arial" w:eastAsia="Times New Roman" w:hAnsi="Arial" w:cs="Arial"/>
          <w:sz w:val="24"/>
          <w:szCs w:val="24"/>
          <w:lang w:eastAsia="en-GB"/>
        </w:rPr>
        <w:t xml:space="preserve">could improve FSP’s </w:t>
      </w:r>
      <w:r w:rsidR="00CF0734" w:rsidRPr="0041592B">
        <w:rPr>
          <w:rFonts w:ascii="Arial" w:eastAsia="Times New Roman" w:hAnsi="Arial" w:cs="Arial"/>
          <w:sz w:val="24"/>
          <w:szCs w:val="24"/>
          <w:lang w:eastAsia="en-GB"/>
        </w:rPr>
        <w:t>capacity to manage distress through reducing levels of self-criticism, self-blame and shame</w:t>
      </w:r>
      <w:r w:rsidR="00AB7428" w:rsidRPr="0041592B">
        <w:rPr>
          <w:rFonts w:ascii="Arial" w:eastAsia="Times New Roman" w:hAnsi="Arial" w:cs="Arial"/>
          <w:sz w:val="24"/>
          <w:szCs w:val="24"/>
          <w:lang w:eastAsia="en-GB"/>
        </w:rPr>
        <w:t>.</w:t>
      </w:r>
      <w:r w:rsidR="00CF0734" w:rsidRPr="0041592B">
        <w:rPr>
          <w:rFonts w:ascii="Arial" w:eastAsia="Times New Roman" w:hAnsi="Arial" w:cs="Arial"/>
          <w:sz w:val="24"/>
          <w:szCs w:val="24"/>
          <w:lang w:eastAsia="en-GB"/>
        </w:rPr>
        <w:t xml:space="preserve"> </w:t>
      </w:r>
    </w:p>
    <w:p w14:paraId="2D02539D" w14:textId="77777777" w:rsidR="00E80FB2" w:rsidRPr="0041592B" w:rsidRDefault="00E80FB2" w:rsidP="00291F1B">
      <w:pPr>
        <w:spacing w:after="0" w:line="480" w:lineRule="auto"/>
        <w:ind w:firstLine="720"/>
        <w:jc w:val="both"/>
        <w:rPr>
          <w:rFonts w:ascii="Arial" w:hAnsi="Arial" w:cs="Arial"/>
          <w:sz w:val="24"/>
          <w:szCs w:val="24"/>
        </w:rPr>
      </w:pPr>
      <w:r w:rsidRPr="0041592B">
        <w:rPr>
          <w:rFonts w:ascii="Arial" w:hAnsi="Arial" w:cs="Arial"/>
          <w:sz w:val="24"/>
          <w:szCs w:val="24"/>
        </w:rPr>
        <w:t xml:space="preserve"> To achieve this</w:t>
      </w:r>
      <w:r w:rsidR="0058569B" w:rsidRPr="0041592B">
        <w:rPr>
          <w:rFonts w:ascii="Arial" w:hAnsi="Arial" w:cs="Arial"/>
          <w:sz w:val="24"/>
          <w:szCs w:val="24"/>
        </w:rPr>
        <w:t>,</w:t>
      </w:r>
      <w:r w:rsidRPr="0041592B">
        <w:rPr>
          <w:rFonts w:ascii="Arial" w:hAnsi="Arial" w:cs="Arial"/>
          <w:sz w:val="24"/>
          <w:szCs w:val="24"/>
        </w:rPr>
        <w:t xml:space="preserve"> compassion focused interventions </w:t>
      </w:r>
      <w:r w:rsidR="00AB7428" w:rsidRPr="0041592B">
        <w:rPr>
          <w:rFonts w:ascii="Arial" w:hAnsi="Arial" w:cs="Arial"/>
          <w:sz w:val="24"/>
          <w:szCs w:val="24"/>
        </w:rPr>
        <w:t xml:space="preserve">are used which </w:t>
      </w:r>
      <w:r w:rsidRPr="0041592B">
        <w:rPr>
          <w:rFonts w:ascii="Arial" w:hAnsi="Arial" w:cs="Arial"/>
          <w:sz w:val="24"/>
          <w:szCs w:val="24"/>
        </w:rPr>
        <w:t>focus on helping individuals to employ self-</w:t>
      </w:r>
      <w:r w:rsidRPr="0079640A">
        <w:rPr>
          <w:rFonts w:ascii="Arial" w:hAnsi="Arial" w:cs="Arial"/>
          <w:sz w:val="24"/>
          <w:szCs w:val="24"/>
        </w:rPr>
        <w:t xml:space="preserve">soothing techniques and create affiliative feelings </w:t>
      </w:r>
      <w:r w:rsidRPr="0079640A">
        <w:rPr>
          <w:rFonts w:ascii="Arial" w:hAnsi="Arial" w:cs="Arial"/>
          <w:sz w:val="24"/>
          <w:szCs w:val="24"/>
        </w:rPr>
        <w:lastRenderedPageBreak/>
        <w:t xml:space="preserve">towards themselves and others </w:t>
      </w:r>
      <w:r w:rsidR="00922F10" w:rsidRPr="0079640A">
        <w:rPr>
          <w:rFonts w:ascii="Arial" w:hAnsi="Arial" w:cs="Arial"/>
          <w:sz w:val="24"/>
          <w:szCs w:val="24"/>
        </w:rPr>
        <w:t>(Gilbe</w:t>
      </w:r>
      <w:r w:rsidR="00F8215E" w:rsidRPr="0079640A">
        <w:rPr>
          <w:rFonts w:ascii="Arial" w:hAnsi="Arial" w:cs="Arial"/>
          <w:sz w:val="24"/>
          <w:szCs w:val="24"/>
        </w:rPr>
        <w:t>rt, 2010</w:t>
      </w:r>
      <w:r w:rsidR="00922F10" w:rsidRPr="0079640A">
        <w:rPr>
          <w:rFonts w:ascii="Arial" w:hAnsi="Arial" w:cs="Arial"/>
          <w:sz w:val="24"/>
          <w:szCs w:val="24"/>
        </w:rPr>
        <w:t xml:space="preserve">; Gilbert </w:t>
      </w:r>
      <w:r w:rsidR="00C67C3C" w:rsidRPr="0079640A">
        <w:rPr>
          <w:rFonts w:ascii="Arial" w:hAnsi="Arial" w:cs="Arial"/>
          <w:sz w:val="24"/>
          <w:szCs w:val="24"/>
        </w:rPr>
        <w:t>&amp;</w:t>
      </w:r>
      <w:r w:rsidRPr="0079640A">
        <w:rPr>
          <w:rFonts w:ascii="Arial" w:hAnsi="Arial" w:cs="Arial"/>
          <w:sz w:val="24"/>
          <w:szCs w:val="24"/>
        </w:rPr>
        <w:t xml:space="preserve"> Irons</w:t>
      </w:r>
      <w:r w:rsidR="00922F10" w:rsidRPr="0079640A">
        <w:rPr>
          <w:rFonts w:ascii="Arial" w:hAnsi="Arial" w:cs="Arial"/>
          <w:sz w:val="24"/>
          <w:szCs w:val="24"/>
        </w:rPr>
        <w:t xml:space="preserve">, 2004; Gilbert </w:t>
      </w:r>
      <w:r w:rsidR="00C67C3C" w:rsidRPr="0079640A">
        <w:rPr>
          <w:rFonts w:ascii="Arial" w:hAnsi="Arial" w:cs="Arial"/>
          <w:sz w:val="24"/>
          <w:szCs w:val="24"/>
        </w:rPr>
        <w:t>&amp;</w:t>
      </w:r>
      <w:r w:rsidRPr="0079640A">
        <w:rPr>
          <w:rFonts w:ascii="Arial" w:hAnsi="Arial" w:cs="Arial"/>
          <w:sz w:val="24"/>
          <w:szCs w:val="24"/>
        </w:rPr>
        <w:t xml:space="preserve"> </w:t>
      </w:r>
      <w:r w:rsidR="00680666" w:rsidRPr="0079640A">
        <w:rPr>
          <w:rFonts w:ascii="Arial" w:hAnsi="Arial" w:cs="Arial"/>
          <w:sz w:val="24"/>
          <w:szCs w:val="24"/>
        </w:rPr>
        <w:t>Proctor, 2006</w:t>
      </w:r>
      <w:r w:rsidRPr="0079640A">
        <w:rPr>
          <w:rFonts w:ascii="Arial" w:hAnsi="Arial" w:cs="Arial"/>
          <w:sz w:val="24"/>
          <w:szCs w:val="24"/>
        </w:rPr>
        <w:t xml:space="preserve">). Recent research suggests compassion focused practice can </w:t>
      </w:r>
      <w:r w:rsidR="0058569B" w:rsidRPr="0079640A">
        <w:rPr>
          <w:rFonts w:ascii="Arial" w:hAnsi="Arial" w:cs="Arial"/>
          <w:sz w:val="24"/>
          <w:szCs w:val="24"/>
        </w:rPr>
        <w:t xml:space="preserve">be beneficial for a range of client groups. Particularly, </w:t>
      </w:r>
      <w:r w:rsidR="00291F1B" w:rsidRPr="0079640A">
        <w:rPr>
          <w:rFonts w:ascii="Arial" w:hAnsi="Arial" w:cs="Arial"/>
          <w:sz w:val="24"/>
          <w:szCs w:val="24"/>
        </w:rPr>
        <w:t xml:space="preserve">assisting </w:t>
      </w:r>
      <w:r w:rsidRPr="0079640A">
        <w:rPr>
          <w:rFonts w:ascii="Arial" w:hAnsi="Arial" w:cs="Arial"/>
          <w:sz w:val="24"/>
          <w:szCs w:val="24"/>
        </w:rPr>
        <w:t>individuals with enduring mental health problems (</w:t>
      </w:r>
      <w:proofErr w:type="spellStart"/>
      <w:r w:rsidR="00922F10" w:rsidRPr="0079640A">
        <w:rPr>
          <w:rFonts w:ascii="Arial" w:hAnsi="Arial" w:cs="Arial"/>
          <w:sz w:val="24"/>
          <w:szCs w:val="24"/>
        </w:rPr>
        <w:t>Braehler</w:t>
      </w:r>
      <w:proofErr w:type="spellEnd"/>
      <w:r w:rsidR="00922F10" w:rsidRPr="0079640A">
        <w:rPr>
          <w:rFonts w:ascii="Arial" w:hAnsi="Arial" w:cs="Arial"/>
          <w:sz w:val="24"/>
          <w:szCs w:val="24"/>
        </w:rPr>
        <w:t xml:space="preserve"> et al., 2012; Gilbert </w:t>
      </w:r>
      <w:r w:rsidR="00C67C3C" w:rsidRPr="0079640A">
        <w:rPr>
          <w:rFonts w:ascii="Arial" w:hAnsi="Arial" w:cs="Arial"/>
          <w:sz w:val="24"/>
          <w:szCs w:val="24"/>
        </w:rPr>
        <w:t>&amp;</w:t>
      </w:r>
      <w:r w:rsidR="00922F10" w:rsidRPr="0079640A">
        <w:rPr>
          <w:rFonts w:ascii="Arial" w:hAnsi="Arial" w:cs="Arial"/>
          <w:sz w:val="24"/>
          <w:szCs w:val="24"/>
        </w:rPr>
        <w:t xml:space="preserve"> Proctor, 2006; </w:t>
      </w:r>
      <w:r w:rsidR="00922F10" w:rsidRPr="0079640A">
        <w:rPr>
          <w:rFonts w:ascii="Arial" w:eastAsia="Times New Roman" w:hAnsi="Arial" w:cs="Arial"/>
          <w:bCs/>
          <w:sz w:val="24"/>
          <w:szCs w:val="24"/>
          <w:lang w:val="en-US" w:eastAsia="en-GB"/>
        </w:rPr>
        <w:t xml:space="preserve">Mayhew </w:t>
      </w:r>
      <w:r w:rsidR="00C67C3C" w:rsidRPr="0079640A">
        <w:rPr>
          <w:rFonts w:ascii="Arial" w:eastAsia="Times New Roman" w:hAnsi="Arial" w:cs="Arial"/>
          <w:bCs/>
          <w:sz w:val="24"/>
          <w:szCs w:val="24"/>
          <w:lang w:val="en-US" w:eastAsia="en-GB"/>
        </w:rPr>
        <w:t>&amp;</w:t>
      </w:r>
      <w:r w:rsidRPr="0079640A">
        <w:rPr>
          <w:rFonts w:ascii="Arial" w:eastAsia="Times New Roman" w:hAnsi="Arial" w:cs="Arial"/>
          <w:bCs/>
          <w:sz w:val="24"/>
          <w:szCs w:val="24"/>
          <w:lang w:val="en-US" w:eastAsia="en-GB"/>
        </w:rPr>
        <w:t xml:space="preserve"> Gilbert, 2008</w:t>
      </w:r>
      <w:r w:rsidR="00922F10" w:rsidRPr="0079640A">
        <w:rPr>
          <w:rFonts w:ascii="Arial" w:hAnsi="Arial" w:cs="Arial"/>
          <w:sz w:val="24"/>
          <w:szCs w:val="24"/>
        </w:rPr>
        <w:t xml:space="preserve">), eating disorders (Gale </w:t>
      </w:r>
      <w:r w:rsidR="00C67C3C" w:rsidRPr="0079640A">
        <w:rPr>
          <w:rFonts w:ascii="Arial" w:hAnsi="Arial" w:cs="Arial"/>
          <w:sz w:val="24"/>
          <w:szCs w:val="24"/>
        </w:rPr>
        <w:t>et al.</w:t>
      </w:r>
      <w:r w:rsidR="00922F10" w:rsidRPr="0079640A">
        <w:rPr>
          <w:rFonts w:ascii="Arial" w:hAnsi="Arial" w:cs="Arial"/>
          <w:sz w:val="24"/>
          <w:szCs w:val="24"/>
        </w:rPr>
        <w:t>,</w:t>
      </w:r>
      <w:r w:rsidRPr="0079640A">
        <w:rPr>
          <w:rFonts w:ascii="Arial" w:hAnsi="Arial" w:cs="Arial"/>
          <w:sz w:val="24"/>
          <w:szCs w:val="24"/>
        </w:rPr>
        <w:t xml:space="preserve"> 2012)</w:t>
      </w:r>
      <w:r w:rsidR="00922F10" w:rsidRPr="0079640A">
        <w:rPr>
          <w:rFonts w:ascii="Arial" w:hAnsi="Arial" w:cs="Arial"/>
          <w:sz w:val="24"/>
          <w:szCs w:val="24"/>
        </w:rPr>
        <w:t>, social anxiety (</w:t>
      </w:r>
      <w:proofErr w:type="spellStart"/>
      <w:r w:rsidR="00922F10" w:rsidRPr="0079640A">
        <w:rPr>
          <w:rFonts w:ascii="Arial" w:hAnsi="Arial" w:cs="Arial"/>
          <w:sz w:val="24"/>
          <w:szCs w:val="24"/>
        </w:rPr>
        <w:t>Boersma</w:t>
      </w:r>
      <w:proofErr w:type="spellEnd"/>
      <w:r w:rsidR="00922F10" w:rsidRPr="0079640A">
        <w:rPr>
          <w:rFonts w:ascii="Arial" w:hAnsi="Arial" w:cs="Arial"/>
          <w:sz w:val="24"/>
          <w:szCs w:val="24"/>
        </w:rPr>
        <w:t xml:space="preserve"> </w:t>
      </w:r>
      <w:r w:rsidR="00C67C3C" w:rsidRPr="0079640A">
        <w:rPr>
          <w:rFonts w:ascii="Arial" w:hAnsi="Arial" w:cs="Arial"/>
          <w:sz w:val="24"/>
          <w:szCs w:val="24"/>
        </w:rPr>
        <w:t>et al.</w:t>
      </w:r>
      <w:r w:rsidR="00680666" w:rsidRPr="0079640A">
        <w:rPr>
          <w:rFonts w:ascii="Arial" w:hAnsi="Arial" w:cs="Arial"/>
          <w:sz w:val="24"/>
          <w:szCs w:val="24"/>
        </w:rPr>
        <w:t xml:space="preserve">, </w:t>
      </w:r>
      <w:r w:rsidRPr="0079640A">
        <w:rPr>
          <w:rFonts w:ascii="Arial" w:hAnsi="Arial" w:cs="Arial"/>
          <w:sz w:val="24"/>
          <w:szCs w:val="24"/>
        </w:rPr>
        <w:t>2014)</w:t>
      </w:r>
      <w:r w:rsidR="002A062A" w:rsidRPr="0079640A">
        <w:rPr>
          <w:rFonts w:ascii="Arial" w:hAnsi="Arial" w:cs="Arial"/>
          <w:sz w:val="24"/>
          <w:szCs w:val="24"/>
        </w:rPr>
        <w:t>, alc</w:t>
      </w:r>
      <w:r w:rsidR="00C67C3C" w:rsidRPr="0079640A">
        <w:rPr>
          <w:rFonts w:ascii="Arial" w:hAnsi="Arial" w:cs="Arial"/>
          <w:sz w:val="24"/>
          <w:szCs w:val="24"/>
        </w:rPr>
        <w:t>ohol dependency (Brooks</w:t>
      </w:r>
      <w:r w:rsidR="00FD3B7C" w:rsidRPr="0079640A">
        <w:rPr>
          <w:rFonts w:ascii="Arial" w:hAnsi="Arial" w:cs="Arial"/>
          <w:sz w:val="24"/>
          <w:szCs w:val="24"/>
        </w:rPr>
        <w:t xml:space="preserve"> </w:t>
      </w:r>
      <w:r w:rsidR="00C67C3C" w:rsidRPr="0079640A">
        <w:rPr>
          <w:rFonts w:ascii="Arial" w:hAnsi="Arial" w:cs="Arial"/>
          <w:sz w:val="24"/>
          <w:szCs w:val="24"/>
        </w:rPr>
        <w:t>et al.</w:t>
      </w:r>
      <w:r w:rsidR="00FD3B7C" w:rsidRPr="0079640A">
        <w:rPr>
          <w:rFonts w:ascii="Arial" w:hAnsi="Arial" w:cs="Arial"/>
          <w:sz w:val="24"/>
          <w:szCs w:val="24"/>
        </w:rPr>
        <w:t xml:space="preserve">, </w:t>
      </w:r>
      <w:r w:rsidR="002A062A" w:rsidRPr="0079640A">
        <w:rPr>
          <w:rFonts w:ascii="Arial" w:hAnsi="Arial" w:cs="Arial"/>
          <w:sz w:val="24"/>
          <w:szCs w:val="24"/>
        </w:rPr>
        <w:t>2012)</w:t>
      </w:r>
      <w:r w:rsidRPr="0079640A">
        <w:rPr>
          <w:rFonts w:ascii="Arial" w:hAnsi="Arial" w:cs="Arial"/>
          <w:sz w:val="24"/>
          <w:szCs w:val="24"/>
        </w:rPr>
        <w:t xml:space="preserve"> and trauma </w:t>
      </w:r>
      <w:r w:rsidR="00291F1B" w:rsidRPr="0079640A">
        <w:rPr>
          <w:rFonts w:ascii="Arial" w:hAnsi="Arial" w:cs="Arial"/>
          <w:sz w:val="24"/>
          <w:szCs w:val="24"/>
        </w:rPr>
        <w:t xml:space="preserve">symptom reduction </w:t>
      </w:r>
      <w:r w:rsidRPr="0079640A">
        <w:rPr>
          <w:rFonts w:ascii="Arial" w:hAnsi="Arial" w:cs="Arial"/>
          <w:sz w:val="24"/>
          <w:szCs w:val="24"/>
        </w:rPr>
        <w:t>(Beaumont</w:t>
      </w:r>
      <w:r w:rsidR="00FD3B7C" w:rsidRPr="0079640A">
        <w:rPr>
          <w:rFonts w:ascii="Arial" w:hAnsi="Arial" w:cs="Arial"/>
          <w:sz w:val="24"/>
          <w:szCs w:val="24"/>
        </w:rPr>
        <w:t xml:space="preserve"> </w:t>
      </w:r>
      <w:r w:rsidR="00C67C3C" w:rsidRPr="0079640A">
        <w:rPr>
          <w:rFonts w:ascii="Arial" w:hAnsi="Arial" w:cs="Arial"/>
          <w:sz w:val="24"/>
          <w:szCs w:val="24"/>
        </w:rPr>
        <w:t>et al.</w:t>
      </w:r>
      <w:r w:rsidR="00FD3B7C" w:rsidRPr="0079640A">
        <w:rPr>
          <w:rFonts w:ascii="Arial" w:hAnsi="Arial" w:cs="Arial"/>
          <w:sz w:val="24"/>
          <w:szCs w:val="24"/>
        </w:rPr>
        <w:t xml:space="preserve">, 2012; Beaumont </w:t>
      </w:r>
      <w:r w:rsidR="00C67C3C" w:rsidRPr="0079640A">
        <w:rPr>
          <w:rFonts w:ascii="Arial" w:hAnsi="Arial" w:cs="Arial"/>
          <w:sz w:val="24"/>
          <w:szCs w:val="24"/>
        </w:rPr>
        <w:t>&amp;</w:t>
      </w:r>
      <w:r w:rsidRPr="0079640A">
        <w:rPr>
          <w:rFonts w:ascii="Arial" w:hAnsi="Arial" w:cs="Arial"/>
          <w:sz w:val="24"/>
          <w:szCs w:val="24"/>
        </w:rPr>
        <w:t xml:space="preserve"> Hollins Marti</w:t>
      </w:r>
      <w:r w:rsidR="00C67C3C" w:rsidRPr="0079640A">
        <w:rPr>
          <w:rFonts w:ascii="Arial" w:hAnsi="Arial" w:cs="Arial"/>
          <w:sz w:val="24"/>
          <w:szCs w:val="24"/>
        </w:rPr>
        <w:t>n, 2013; Bowyer</w:t>
      </w:r>
      <w:r w:rsidR="00FD3B7C" w:rsidRPr="0079640A">
        <w:rPr>
          <w:rFonts w:ascii="Arial" w:hAnsi="Arial" w:cs="Arial"/>
          <w:sz w:val="24"/>
          <w:szCs w:val="24"/>
        </w:rPr>
        <w:t xml:space="preserve"> </w:t>
      </w:r>
      <w:r w:rsidR="00C67C3C" w:rsidRPr="0079640A">
        <w:rPr>
          <w:rFonts w:ascii="Arial" w:hAnsi="Arial" w:cs="Arial"/>
          <w:sz w:val="24"/>
          <w:szCs w:val="24"/>
        </w:rPr>
        <w:t>et al.</w:t>
      </w:r>
      <w:r w:rsidR="00FD3B7C" w:rsidRPr="0079640A">
        <w:rPr>
          <w:rFonts w:ascii="Arial" w:hAnsi="Arial" w:cs="Arial"/>
          <w:sz w:val="24"/>
          <w:szCs w:val="24"/>
        </w:rPr>
        <w:t xml:space="preserve">, </w:t>
      </w:r>
      <w:r w:rsidRPr="0079640A">
        <w:rPr>
          <w:rFonts w:ascii="Arial" w:hAnsi="Arial" w:cs="Arial"/>
          <w:sz w:val="24"/>
          <w:szCs w:val="24"/>
        </w:rPr>
        <w:t>2014).</w:t>
      </w:r>
    </w:p>
    <w:p w14:paraId="4D4E66E8" w14:textId="77777777" w:rsidR="004002DB" w:rsidRPr="0041592B" w:rsidRDefault="00E1354D" w:rsidP="004002DB">
      <w:pPr>
        <w:suppressAutoHyphens w:val="0"/>
        <w:spacing w:line="480" w:lineRule="auto"/>
        <w:ind w:firstLine="720"/>
        <w:jc w:val="both"/>
        <w:rPr>
          <w:rFonts w:ascii="Arial" w:hAnsi="Arial" w:cs="Arial"/>
          <w:sz w:val="24"/>
          <w:szCs w:val="24"/>
        </w:rPr>
      </w:pPr>
      <w:r w:rsidRPr="0041592B">
        <w:rPr>
          <w:rFonts w:ascii="Arial" w:hAnsi="Arial" w:cs="Arial"/>
          <w:sz w:val="24"/>
          <w:szCs w:val="24"/>
        </w:rPr>
        <w:t>Bowyer et al. (2014) used CM</w:t>
      </w:r>
      <w:r w:rsidR="004002DB" w:rsidRPr="0041592B">
        <w:rPr>
          <w:rFonts w:ascii="Arial" w:hAnsi="Arial" w:cs="Arial"/>
          <w:sz w:val="24"/>
          <w:szCs w:val="24"/>
        </w:rPr>
        <w:t xml:space="preserve">T as an intervention to enhance </w:t>
      </w:r>
      <w:r w:rsidR="00AB7428" w:rsidRPr="0041592B">
        <w:rPr>
          <w:rFonts w:ascii="Arial" w:hAnsi="Arial" w:cs="Arial"/>
          <w:sz w:val="24"/>
          <w:szCs w:val="24"/>
        </w:rPr>
        <w:t>TF-</w:t>
      </w:r>
      <w:r w:rsidR="004002DB" w:rsidRPr="0041592B">
        <w:rPr>
          <w:rFonts w:ascii="Arial" w:hAnsi="Arial" w:cs="Arial"/>
          <w:sz w:val="24"/>
          <w:szCs w:val="24"/>
        </w:rPr>
        <w:t xml:space="preserve">CBT with a 17-year-old girl, who had suffered sexual assault at the age of 13. Results indicated a significant increase in self-reassurance and reduction in trauma, depression, shame and self-attacking symptoms post-therapy. Likewise, Beaumont et al. (2012) found that individuals (n = 32) developed more self-compassion post-therapy when compassionate mind training was used as a therapeutic intervention. </w:t>
      </w:r>
    </w:p>
    <w:p w14:paraId="53CEA6F3" w14:textId="77777777" w:rsidR="004002DB" w:rsidRPr="0041592B" w:rsidRDefault="004002DB" w:rsidP="004002DB">
      <w:pPr>
        <w:suppressAutoHyphens w:val="0"/>
        <w:spacing w:line="480" w:lineRule="auto"/>
        <w:ind w:firstLine="720"/>
        <w:jc w:val="both"/>
        <w:rPr>
          <w:rFonts w:ascii="Arial" w:hAnsi="Arial" w:cs="Arial"/>
          <w:sz w:val="24"/>
          <w:szCs w:val="24"/>
        </w:rPr>
      </w:pPr>
      <w:r w:rsidRPr="0041592B">
        <w:rPr>
          <w:rFonts w:ascii="Arial" w:hAnsi="Arial" w:cs="Arial"/>
          <w:sz w:val="24"/>
          <w:szCs w:val="24"/>
        </w:rPr>
        <w:t>Further evidence from case study research suggests that compassion focused therapy may be a useful resource in Eye Movement Desensitisation and Reprocessing (EMDR) (</w:t>
      </w:r>
      <w:r w:rsidRPr="0079640A">
        <w:rPr>
          <w:rFonts w:ascii="Arial" w:hAnsi="Arial" w:cs="Arial"/>
          <w:sz w:val="24"/>
          <w:szCs w:val="24"/>
        </w:rPr>
        <w:t xml:space="preserve">Beaumont </w:t>
      </w:r>
      <w:r w:rsidR="00C676B8" w:rsidRPr="0079640A">
        <w:rPr>
          <w:rFonts w:ascii="Arial" w:hAnsi="Arial" w:cs="Arial"/>
          <w:sz w:val="24"/>
          <w:szCs w:val="24"/>
        </w:rPr>
        <w:t>&amp;</w:t>
      </w:r>
      <w:r w:rsidRPr="0079640A">
        <w:rPr>
          <w:rFonts w:ascii="Arial" w:hAnsi="Arial" w:cs="Arial"/>
          <w:sz w:val="24"/>
          <w:szCs w:val="24"/>
        </w:rPr>
        <w:t xml:space="preserve"> Hollins</w:t>
      </w:r>
      <w:r w:rsidRPr="0041592B">
        <w:rPr>
          <w:rFonts w:ascii="Arial" w:hAnsi="Arial" w:cs="Arial"/>
          <w:sz w:val="24"/>
          <w:szCs w:val="24"/>
        </w:rPr>
        <w:t xml:space="preserve"> Martin, 2013). </w:t>
      </w:r>
      <w:r w:rsidR="0048625B" w:rsidRPr="00623C8A">
        <w:rPr>
          <w:rFonts w:ascii="Arial" w:hAnsi="Arial" w:cs="Arial"/>
          <w:sz w:val="24"/>
          <w:szCs w:val="24"/>
        </w:rPr>
        <w:t xml:space="preserve">Beaumont and Hollins Martin (2013) present </w:t>
      </w:r>
      <w:r w:rsidR="00615880" w:rsidRPr="00623C8A">
        <w:rPr>
          <w:rFonts w:ascii="Arial" w:hAnsi="Arial" w:cs="Arial"/>
          <w:sz w:val="24"/>
          <w:szCs w:val="24"/>
        </w:rPr>
        <w:t xml:space="preserve">a case report of a 58 year old man </w:t>
      </w:r>
      <w:r w:rsidR="00E24761" w:rsidRPr="00623C8A">
        <w:rPr>
          <w:rFonts w:ascii="Arial" w:hAnsi="Arial" w:cs="Arial"/>
          <w:sz w:val="24"/>
          <w:szCs w:val="24"/>
        </w:rPr>
        <w:t xml:space="preserve">who </w:t>
      </w:r>
      <w:r w:rsidRPr="00623C8A">
        <w:rPr>
          <w:rFonts w:ascii="Arial" w:hAnsi="Arial" w:cs="Arial"/>
          <w:sz w:val="24"/>
          <w:szCs w:val="24"/>
        </w:rPr>
        <w:t>present</w:t>
      </w:r>
      <w:r w:rsidR="00E24761" w:rsidRPr="00623C8A">
        <w:rPr>
          <w:rFonts w:ascii="Arial" w:hAnsi="Arial" w:cs="Arial"/>
          <w:sz w:val="24"/>
          <w:szCs w:val="24"/>
        </w:rPr>
        <w:t>ed</w:t>
      </w:r>
      <w:r w:rsidRPr="00623C8A">
        <w:rPr>
          <w:rFonts w:ascii="Arial" w:hAnsi="Arial" w:cs="Arial"/>
          <w:sz w:val="24"/>
          <w:szCs w:val="24"/>
        </w:rPr>
        <w:t xml:space="preserve"> with psychological and somatic symptoms following a traumatic incident</w:t>
      </w:r>
      <w:r w:rsidR="00B360E0" w:rsidRPr="00623C8A">
        <w:rPr>
          <w:rFonts w:ascii="Arial" w:hAnsi="Arial" w:cs="Arial"/>
          <w:sz w:val="24"/>
          <w:szCs w:val="24"/>
        </w:rPr>
        <w:t>. The individual had</w:t>
      </w:r>
      <w:r w:rsidRPr="00623C8A">
        <w:rPr>
          <w:rFonts w:ascii="Arial" w:hAnsi="Arial" w:cs="Arial"/>
          <w:sz w:val="24"/>
          <w:szCs w:val="24"/>
        </w:rPr>
        <w:t xml:space="preserve"> struggled to engage with cognitive behavioural interventions</w:t>
      </w:r>
      <w:r w:rsidR="00E24761" w:rsidRPr="00623C8A">
        <w:rPr>
          <w:rFonts w:ascii="Arial" w:hAnsi="Arial" w:cs="Arial"/>
          <w:sz w:val="24"/>
          <w:szCs w:val="24"/>
        </w:rPr>
        <w:t xml:space="preserve"> and therefore a combined treatment approach was employed to help increase </w:t>
      </w:r>
      <w:r w:rsidR="00B360E0" w:rsidRPr="00623C8A">
        <w:rPr>
          <w:rFonts w:ascii="Arial" w:hAnsi="Arial" w:cs="Arial"/>
          <w:sz w:val="24"/>
          <w:szCs w:val="24"/>
        </w:rPr>
        <w:t xml:space="preserve">levels of </w:t>
      </w:r>
      <w:r w:rsidR="00E24761" w:rsidRPr="00623C8A">
        <w:rPr>
          <w:rFonts w:ascii="Arial" w:hAnsi="Arial" w:cs="Arial"/>
          <w:sz w:val="24"/>
          <w:szCs w:val="24"/>
        </w:rPr>
        <w:t xml:space="preserve">compassion and tackle the ‘bully </w:t>
      </w:r>
      <w:r w:rsidR="00B360E0" w:rsidRPr="00623C8A">
        <w:rPr>
          <w:rFonts w:ascii="Arial" w:hAnsi="Arial" w:cs="Arial"/>
          <w:sz w:val="24"/>
          <w:szCs w:val="24"/>
        </w:rPr>
        <w:t>within’. Thus</w:t>
      </w:r>
      <w:r w:rsidRPr="00623C8A">
        <w:rPr>
          <w:rFonts w:ascii="Arial" w:hAnsi="Arial" w:cs="Arial"/>
          <w:sz w:val="24"/>
          <w:szCs w:val="24"/>
        </w:rPr>
        <w:t xml:space="preserve">, the application of a compassion-focused EMDR approach produced a post-therapy reduction in trauma-related symptoms and an elevation in mood and self-compassion. </w:t>
      </w:r>
      <w:r w:rsidR="00E24761" w:rsidRPr="00623C8A">
        <w:rPr>
          <w:rFonts w:ascii="Arial" w:hAnsi="Arial" w:cs="Arial"/>
          <w:sz w:val="24"/>
          <w:szCs w:val="24"/>
        </w:rPr>
        <w:t xml:space="preserve">However, </w:t>
      </w:r>
      <w:r w:rsidR="00C676B8" w:rsidRPr="00623C8A">
        <w:rPr>
          <w:rFonts w:ascii="Arial" w:hAnsi="Arial" w:cs="Arial"/>
          <w:sz w:val="24"/>
          <w:szCs w:val="24"/>
        </w:rPr>
        <w:t>the limitation of a case study involving one person raises</w:t>
      </w:r>
      <w:r w:rsidR="00E24761" w:rsidRPr="00623C8A">
        <w:rPr>
          <w:rFonts w:ascii="Arial" w:hAnsi="Arial" w:cs="Arial"/>
          <w:sz w:val="24"/>
          <w:szCs w:val="24"/>
        </w:rPr>
        <w:t xml:space="preserve"> </w:t>
      </w:r>
      <w:r w:rsidR="00E24761" w:rsidRPr="00623C8A">
        <w:rPr>
          <w:rFonts w:ascii="Arial" w:hAnsi="Arial" w:cs="Arial"/>
          <w:bCs/>
          <w:sz w:val="24"/>
          <w:szCs w:val="24"/>
        </w:rPr>
        <w:lastRenderedPageBreak/>
        <w:t xml:space="preserve">ambiguity about whether or not </w:t>
      </w:r>
      <w:r w:rsidR="00E24761" w:rsidRPr="00623C8A">
        <w:rPr>
          <w:rFonts w:ascii="Arial" w:hAnsi="Arial" w:cs="Arial"/>
          <w:sz w:val="24"/>
          <w:szCs w:val="24"/>
        </w:rPr>
        <w:t>adding CFT to EMDR actually added benefit over and above standard EMDR.</w:t>
      </w:r>
      <w:r w:rsidR="00E24761" w:rsidRPr="00623C8A">
        <w:rPr>
          <w:rFonts w:ascii="Courier New" w:hAnsi="Courier New" w:cs="Courier New"/>
        </w:rPr>
        <w:t xml:space="preserve"> </w:t>
      </w:r>
    </w:p>
    <w:p w14:paraId="39E79BDC" w14:textId="445B550A" w:rsidR="00E80FB2" w:rsidRPr="0041592B" w:rsidRDefault="00E80FB2" w:rsidP="002F53A5">
      <w:pPr>
        <w:suppressAutoHyphens w:val="0"/>
        <w:kinsoku w:val="0"/>
        <w:overflowPunct w:val="0"/>
        <w:spacing w:line="480" w:lineRule="auto"/>
        <w:ind w:firstLine="720"/>
        <w:contextualSpacing/>
        <w:jc w:val="both"/>
        <w:textAlignment w:val="baseline"/>
        <w:rPr>
          <w:rFonts w:ascii="Arial" w:hAnsi="Arial" w:cs="Arial"/>
          <w:sz w:val="24"/>
          <w:szCs w:val="24"/>
          <w:lang w:eastAsia="en-GB"/>
        </w:rPr>
      </w:pPr>
      <w:r w:rsidRPr="0041592B">
        <w:rPr>
          <w:rFonts w:ascii="Arial" w:hAnsi="Arial" w:cs="Arial"/>
          <w:sz w:val="24"/>
          <w:szCs w:val="24"/>
        </w:rPr>
        <w:t xml:space="preserve">Compassion focused interventions examine the interaction and link between three </w:t>
      </w:r>
      <w:r w:rsidR="00D94A98" w:rsidRPr="0041592B">
        <w:rPr>
          <w:rFonts w:ascii="Arial" w:hAnsi="Arial" w:cs="Arial"/>
          <w:sz w:val="24"/>
          <w:szCs w:val="24"/>
        </w:rPr>
        <w:t>human affect regulation systems:</w:t>
      </w:r>
      <w:r w:rsidRPr="0041592B">
        <w:rPr>
          <w:rFonts w:ascii="Arial" w:hAnsi="Arial" w:cs="Arial"/>
          <w:sz w:val="24"/>
          <w:szCs w:val="24"/>
        </w:rPr>
        <w:t xml:space="preserve"> (1) threat and protection system (2) seeking and acquiring system and (3) soothing and contentment system. </w:t>
      </w:r>
      <w:r w:rsidR="00291F1B" w:rsidRPr="0041592B">
        <w:rPr>
          <w:rFonts w:ascii="Arial" w:hAnsi="Arial" w:cs="Arial"/>
          <w:sz w:val="24"/>
          <w:szCs w:val="24"/>
          <w:lang w:eastAsia="en-GB"/>
        </w:rPr>
        <w:t>T</w:t>
      </w:r>
      <w:r w:rsidRPr="0041592B">
        <w:rPr>
          <w:rFonts w:ascii="Arial" w:hAnsi="Arial" w:cs="Arial"/>
          <w:sz w:val="24"/>
          <w:szCs w:val="24"/>
          <w:lang w:eastAsia="en-GB"/>
        </w:rPr>
        <w:t xml:space="preserve">herapy </w:t>
      </w:r>
      <w:r w:rsidR="00291F1B" w:rsidRPr="0041592B">
        <w:rPr>
          <w:rFonts w:ascii="Arial" w:hAnsi="Arial" w:cs="Arial"/>
          <w:sz w:val="24"/>
          <w:szCs w:val="24"/>
          <w:lang w:eastAsia="en-GB"/>
        </w:rPr>
        <w:t xml:space="preserve">aims </w:t>
      </w:r>
      <w:r w:rsidRPr="0041592B">
        <w:rPr>
          <w:rFonts w:ascii="Arial" w:hAnsi="Arial" w:cs="Arial"/>
          <w:sz w:val="24"/>
          <w:szCs w:val="24"/>
          <w:lang w:eastAsia="en-GB"/>
        </w:rPr>
        <w:t xml:space="preserve">to help restore balance between the affect regulation systems, with individuals learning to access their self-soothing system in response to threat. Responding to self-criticism by accessing the contentment/self-soothing system therefore helps individuals develop self-compassion in response to their traumatic experience. Within </w:t>
      </w:r>
      <w:r w:rsidR="00291F1B" w:rsidRPr="0041592B">
        <w:rPr>
          <w:rFonts w:ascii="Arial" w:hAnsi="Arial" w:cs="Arial"/>
          <w:sz w:val="24"/>
          <w:szCs w:val="24"/>
          <w:lang w:eastAsia="en-GB"/>
        </w:rPr>
        <w:t>therapy,</w:t>
      </w:r>
      <w:r w:rsidRPr="0041592B">
        <w:rPr>
          <w:rFonts w:ascii="Arial" w:hAnsi="Arial" w:cs="Arial"/>
          <w:sz w:val="24"/>
          <w:szCs w:val="24"/>
          <w:lang w:eastAsia="en-GB"/>
        </w:rPr>
        <w:t xml:space="preserve"> individuals learn through a variety of interventions, to cultivate a compassionate mind and learn to develop u</w:t>
      </w:r>
      <w:r w:rsidR="00CE15B3" w:rsidRPr="0041592B">
        <w:rPr>
          <w:rFonts w:ascii="Arial" w:hAnsi="Arial" w:cs="Arial"/>
          <w:sz w:val="24"/>
          <w:szCs w:val="24"/>
          <w:lang w:eastAsia="en-GB"/>
        </w:rPr>
        <w:t xml:space="preserve">nderstanding for the suffering </w:t>
      </w:r>
      <w:r w:rsidRPr="0041592B">
        <w:rPr>
          <w:rFonts w:ascii="Arial" w:hAnsi="Arial" w:cs="Arial"/>
          <w:sz w:val="24"/>
          <w:szCs w:val="24"/>
          <w:lang w:eastAsia="en-GB"/>
        </w:rPr>
        <w:t xml:space="preserve">they feel </w:t>
      </w:r>
      <w:r w:rsidR="00680666" w:rsidRPr="0041592B">
        <w:rPr>
          <w:rFonts w:ascii="Arial" w:hAnsi="Arial" w:cs="Arial"/>
          <w:sz w:val="24"/>
          <w:szCs w:val="24"/>
          <w:lang w:eastAsia="en-GB"/>
        </w:rPr>
        <w:t>(Gilbert, 2010</w:t>
      </w:r>
      <w:r w:rsidRPr="0041592B">
        <w:rPr>
          <w:rFonts w:ascii="Arial" w:hAnsi="Arial" w:cs="Arial"/>
          <w:sz w:val="24"/>
          <w:szCs w:val="24"/>
          <w:lang w:eastAsia="en-GB"/>
        </w:rPr>
        <w:t>). Learning to help individuals manage self-criticism, develop a motivation for change and incorporate self-soothing techniques into daily life</w:t>
      </w:r>
      <w:r w:rsidR="00131AB1" w:rsidRPr="0041592B">
        <w:rPr>
          <w:rFonts w:ascii="Arial" w:hAnsi="Arial" w:cs="Arial"/>
          <w:sz w:val="24"/>
          <w:szCs w:val="24"/>
          <w:lang w:eastAsia="en-GB"/>
        </w:rPr>
        <w:t>,</w:t>
      </w:r>
      <w:r w:rsidRPr="0041592B">
        <w:rPr>
          <w:rFonts w:ascii="Arial" w:hAnsi="Arial" w:cs="Arial"/>
          <w:sz w:val="24"/>
          <w:szCs w:val="24"/>
          <w:lang w:eastAsia="en-GB"/>
        </w:rPr>
        <w:t xml:space="preserve"> plays an important role in therapy. </w:t>
      </w:r>
      <w:r w:rsidR="00A1458C" w:rsidRPr="0041592B">
        <w:rPr>
          <w:rFonts w:ascii="Arial" w:hAnsi="Arial" w:cs="Arial"/>
          <w:sz w:val="24"/>
          <w:szCs w:val="24"/>
          <w:lang w:eastAsia="en-GB"/>
        </w:rPr>
        <w:t>Within therapy individuals learn the key skills required to de</w:t>
      </w:r>
      <w:r w:rsidR="00102551" w:rsidRPr="0041592B">
        <w:rPr>
          <w:rFonts w:ascii="Arial" w:hAnsi="Arial" w:cs="Arial"/>
          <w:sz w:val="24"/>
          <w:szCs w:val="24"/>
          <w:lang w:eastAsia="en-GB"/>
        </w:rPr>
        <w:t>velop compassionate attributes which include</w:t>
      </w:r>
      <w:r w:rsidR="00623C8A">
        <w:rPr>
          <w:rFonts w:ascii="Arial" w:hAnsi="Arial" w:cs="Arial"/>
          <w:sz w:val="24"/>
          <w:szCs w:val="24"/>
          <w:lang w:eastAsia="en-GB"/>
        </w:rPr>
        <w:t>,</w:t>
      </w:r>
      <w:r w:rsidR="00102551" w:rsidRPr="0041592B">
        <w:rPr>
          <w:rFonts w:ascii="Arial" w:hAnsi="Arial" w:cs="Arial"/>
          <w:sz w:val="24"/>
          <w:szCs w:val="24"/>
          <w:lang w:eastAsia="en-GB"/>
        </w:rPr>
        <w:t xml:space="preserve"> </w:t>
      </w:r>
      <w:r w:rsidR="001858A6" w:rsidRPr="0041592B">
        <w:rPr>
          <w:rFonts w:ascii="Arial" w:hAnsi="Arial" w:cs="Arial"/>
          <w:sz w:val="24"/>
          <w:szCs w:val="24"/>
          <w:lang w:eastAsia="en-GB"/>
        </w:rPr>
        <w:t>being motivated to care for and alleviate distress (</w:t>
      </w:r>
      <w:r w:rsidR="00DE5727" w:rsidRPr="0041592B">
        <w:rPr>
          <w:rFonts w:ascii="Arial" w:hAnsi="Arial" w:cs="Arial"/>
          <w:sz w:val="24"/>
          <w:szCs w:val="24"/>
          <w:lang w:eastAsia="en-GB"/>
        </w:rPr>
        <w:t xml:space="preserve">care for </w:t>
      </w:r>
      <w:r w:rsidR="001858A6" w:rsidRPr="0041592B">
        <w:rPr>
          <w:rFonts w:ascii="Arial" w:hAnsi="Arial" w:cs="Arial"/>
          <w:sz w:val="24"/>
          <w:szCs w:val="24"/>
          <w:lang w:eastAsia="en-GB"/>
        </w:rPr>
        <w:t xml:space="preserve">well-being), having a </w:t>
      </w:r>
      <w:r w:rsidR="00A1458C" w:rsidRPr="0041592B">
        <w:rPr>
          <w:rFonts w:ascii="Arial" w:hAnsi="Arial" w:cs="Arial"/>
          <w:sz w:val="24"/>
          <w:szCs w:val="24"/>
          <w:lang w:eastAsia="en-GB"/>
        </w:rPr>
        <w:t>sensitivity</w:t>
      </w:r>
      <w:r w:rsidR="001858A6" w:rsidRPr="0041592B">
        <w:rPr>
          <w:rFonts w:ascii="Arial" w:hAnsi="Arial" w:cs="Arial"/>
          <w:sz w:val="24"/>
          <w:szCs w:val="24"/>
          <w:lang w:eastAsia="en-GB"/>
        </w:rPr>
        <w:t xml:space="preserve"> to distress</w:t>
      </w:r>
      <w:r w:rsidR="00A1458C" w:rsidRPr="0041592B">
        <w:rPr>
          <w:rFonts w:ascii="Arial" w:hAnsi="Arial" w:cs="Arial"/>
          <w:sz w:val="24"/>
          <w:szCs w:val="24"/>
          <w:lang w:eastAsia="en-GB"/>
        </w:rPr>
        <w:t xml:space="preserve">, </w:t>
      </w:r>
      <w:r w:rsidR="00FD3B7C" w:rsidRPr="0041592B">
        <w:rPr>
          <w:rFonts w:ascii="Arial" w:hAnsi="Arial" w:cs="Arial"/>
          <w:sz w:val="24"/>
          <w:szCs w:val="24"/>
          <w:lang w:eastAsia="en-GB"/>
        </w:rPr>
        <w:t>responding</w:t>
      </w:r>
      <w:r w:rsidR="00DE5727" w:rsidRPr="0041592B">
        <w:rPr>
          <w:rFonts w:ascii="Arial" w:hAnsi="Arial" w:cs="Arial"/>
          <w:sz w:val="24"/>
          <w:szCs w:val="24"/>
          <w:lang w:eastAsia="en-GB"/>
        </w:rPr>
        <w:t xml:space="preserve"> to suffering with </w:t>
      </w:r>
      <w:r w:rsidR="00A1458C" w:rsidRPr="0041592B">
        <w:rPr>
          <w:rFonts w:ascii="Arial" w:hAnsi="Arial" w:cs="Arial"/>
          <w:sz w:val="24"/>
          <w:szCs w:val="24"/>
          <w:lang w:eastAsia="en-GB"/>
        </w:rPr>
        <w:t xml:space="preserve">empathy, </w:t>
      </w:r>
      <w:r w:rsidR="00DE5727" w:rsidRPr="0041592B">
        <w:rPr>
          <w:rFonts w:ascii="Arial" w:hAnsi="Arial" w:cs="Arial"/>
          <w:sz w:val="24"/>
          <w:szCs w:val="24"/>
          <w:lang w:eastAsia="en-GB"/>
        </w:rPr>
        <w:t>learning to tolerate difficult emotions (</w:t>
      </w:r>
      <w:r w:rsidR="00A1458C" w:rsidRPr="0041592B">
        <w:rPr>
          <w:rFonts w:ascii="Arial" w:hAnsi="Arial" w:cs="Arial"/>
          <w:sz w:val="24"/>
          <w:szCs w:val="24"/>
          <w:lang w:eastAsia="en-GB"/>
        </w:rPr>
        <w:t>distress tolerance</w:t>
      </w:r>
      <w:r w:rsidR="00DE5727" w:rsidRPr="0041592B">
        <w:rPr>
          <w:rFonts w:ascii="Arial" w:hAnsi="Arial" w:cs="Arial"/>
          <w:sz w:val="24"/>
          <w:szCs w:val="24"/>
          <w:lang w:eastAsia="en-GB"/>
        </w:rPr>
        <w:t>)</w:t>
      </w:r>
      <w:r w:rsidR="00A1458C" w:rsidRPr="0041592B">
        <w:rPr>
          <w:rFonts w:ascii="Arial" w:hAnsi="Arial" w:cs="Arial"/>
          <w:sz w:val="24"/>
          <w:szCs w:val="24"/>
          <w:lang w:eastAsia="en-GB"/>
        </w:rPr>
        <w:t xml:space="preserve"> and </w:t>
      </w:r>
      <w:r w:rsidR="00DE5727" w:rsidRPr="0041592B">
        <w:rPr>
          <w:rFonts w:ascii="Arial" w:hAnsi="Arial" w:cs="Arial"/>
          <w:sz w:val="24"/>
          <w:szCs w:val="24"/>
          <w:lang w:eastAsia="en-GB"/>
        </w:rPr>
        <w:t xml:space="preserve">responding to distress with </w:t>
      </w:r>
      <w:r w:rsidR="00A1458C" w:rsidRPr="0041592B">
        <w:rPr>
          <w:rFonts w:ascii="Arial" w:hAnsi="Arial" w:cs="Arial"/>
          <w:sz w:val="24"/>
          <w:szCs w:val="24"/>
          <w:lang w:eastAsia="en-GB"/>
        </w:rPr>
        <w:t>non-judgement</w:t>
      </w:r>
      <w:r w:rsidR="00CE15B3" w:rsidRPr="0041592B">
        <w:rPr>
          <w:rFonts w:ascii="Arial" w:hAnsi="Arial" w:cs="Arial"/>
          <w:sz w:val="24"/>
          <w:szCs w:val="24"/>
          <w:lang w:eastAsia="en-GB"/>
        </w:rPr>
        <w:t xml:space="preserve"> (Gilbert, </w:t>
      </w:r>
      <w:r w:rsidR="00680666" w:rsidRPr="0041592B">
        <w:rPr>
          <w:rFonts w:ascii="Arial" w:hAnsi="Arial" w:cs="Arial"/>
          <w:sz w:val="24"/>
          <w:szCs w:val="24"/>
          <w:lang w:eastAsia="en-GB"/>
        </w:rPr>
        <w:t>2010</w:t>
      </w:r>
      <w:r w:rsidR="00C676B8">
        <w:rPr>
          <w:rFonts w:ascii="Arial" w:hAnsi="Arial" w:cs="Arial"/>
          <w:sz w:val="24"/>
          <w:szCs w:val="24"/>
          <w:lang w:eastAsia="en-GB"/>
        </w:rPr>
        <w:t xml:space="preserve">). </w:t>
      </w:r>
      <w:r w:rsidR="00CE15B3" w:rsidRPr="0041592B">
        <w:rPr>
          <w:rFonts w:ascii="Arial" w:hAnsi="Arial" w:cs="Arial"/>
          <w:sz w:val="24"/>
          <w:szCs w:val="24"/>
          <w:lang w:eastAsia="en-GB"/>
        </w:rPr>
        <w:t xml:space="preserve">Therapeutic interventions focus on the </w:t>
      </w:r>
      <w:r w:rsidR="00DE5727" w:rsidRPr="0041592B">
        <w:rPr>
          <w:rFonts w:ascii="Arial" w:hAnsi="Arial" w:cs="Arial"/>
          <w:sz w:val="24"/>
          <w:szCs w:val="24"/>
          <w:lang w:eastAsia="en-GB"/>
        </w:rPr>
        <w:t xml:space="preserve">skills </w:t>
      </w:r>
      <w:r w:rsidR="001858A6" w:rsidRPr="0041592B">
        <w:rPr>
          <w:rFonts w:ascii="Arial" w:hAnsi="Arial" w:cs="Arial"/>
          <w:sz w:val="24"/>
          <w:szCs w:val="24"/>
          <w:lang w:eastAsia="en-GB"/>
        </w:rPr>
        <w:t xml:space="preserve">of compassion </w:t>
      </w:r>
      <w:r w:rsidR="00CE15B3" w:rsidRPr="0041592B">
        <w:rPr>
          <w:rFonts w:ascii="Arial" w:hAnsi="Arial" w:cs="Arial"/>
          <w:sz w:val="24"/>
          <w:szCs w:val="24"/>
          <w:lang w:eastAsia="en-GB"/>
        </w:rPr>
        <w:t xml:space="preserve">which </w:t>
      </w:r>
      <w:r w:rsidR="001858A6" w:rsidRPr="0041592B">
        <w:rPr>
          <w:rFonts w:ascii="Arial" w:hAnsi="Arial" w:cs="Arial"/>
          <w:sz w:val="24"/>
          <w:szCs w:val="24"/>
          <w:lang w:eastAsia="en-GB"/>
        </w:rPr>
        <w:t>include, compassionate reasoning, compassionate behaviour, compassionate imagery, compassionate feeling and compassionate sensation</w:t>
      </w:r>
      <w:r w:rsidR="00680666" w:rsidRPr="0041592B">
        <w:rPr>
          <w:rFonts w:ascii="Arial" w:hAnsi="Arial" w:cs="Arial"/>
          <w:sz w:val="24"/>
          <w:szCs w:val="24"/>
          <w:lang w:eastAsia="en-GB"/>
        </w:rPr>
        <w:t xml:space="preserve"> (Gilbert, 2010</w:t>
      </w:r>
      <w:r w:rsidR="00DE5727" w:rsidRPr="0041592B">
        <w:rPr>
          <w:rFonts w:ascii="Arial" w:hAnsi="Arial" w:cs="Arial"/>
          <w:sz w:val="24"/>
          <w:szCs w:val="24"/>
          <w:lang w:eastAsia="en-GB"/>
        </w:rPr>
        <w:t>)</w:t>
      </w:r>
      <w:r w:rsidR="001858A6" w:rsidRPr="0041592B">
        <w:rPr>
          <w:rFonts w:ascii="Arial" w:hAnsi="Arial" w:cs="Arial"/>
          <w:sz w:val="24"/>
          <w:szCs w:val="24"/>
          <w:lang w:eastAsia="en-GB"/>
        </w:rPr>
        <w:t>.</w:t>
      </w:r>
      <w:r w:rsidR="00E1354D" w:rsidRPr="0041592B">
        <w:rPr>
          <w:rFonts w:ascii="Arial" w:hAnsi="Arial" w:cs="Arial"/>
          <w:sz w:val="24"/>
          <w:szCs w:val="24"/>
          <w:lang w:eastAsia="en-GB"/>
        </w:rPr>
        <w:t xml:space="preserve"> </w:t>
      </w:r>
    </w:p>
    <w:p w14:paraId="055309C3" w14:textId="77777777" w:rsidR="002F53A5" w:rsidRPr="0041592B" w:rsidRDefault="002F53A5" w:rsidP="002F53A5">
      <w:pPr>
        <w:suppressAutoHyphens w:val="0"/>
        <w:kinsoku w:val="0"/>
        <w:overflowPunct w:val="0"/>
        <w:spacing w:line="480" w:lineRule="auto"/>
        <w:ind w:firstLine="720"/>
        <w:contextualSpacing/>
        <w:jc w:val="both"/>
        <w:textAlignment w:val="baseline"/>
        <w:rPr>
          <w:rFonts w:ascii="Arial" w:hAnsi="Arial" w:cs="Arial"/>
          <w:sz w:val="24"/>
          <w:szCs w:val="24"/>
          <w:lang w:eastAsia="en-GB"/>
        </w:rPr>
      </w:pPr>
    </w:p>
    <w:p w14:paraId="5DAA3237" w14:textId="77777777" w:rsidR="002520C9" w:rsidRPr="0041592B" w:rsidRDefault="005E7C4F" w:rsidP="002520C9">
      <w:pPr>
        <w:spacing w:after="0" w:line="480" w:lineRule="auto"/>
        <w:jc w:val="both"/>
        <w:rPr>
          <w:rFonts w:ascii="Arial" w:hAnsi="Arial" w:cs="Arial"/>
          <w:sz w:val="24"/>
          <w:szCs w:val="24"/>
        </w:rPr>
      </w:pPr>
      <w:r w:rsidRPr="0041592B">
        <w:rPr>
          <w:rFonts w:ascii="Arial" w:hAnsi="Arial" w:cs="Arial"/>
          <w:b/>
          <w:sz w:val="24"/>
          <w:szCs w:val="24"/>
        </w:rPr>
        <w:t>Rationale</w:t>
      </w:r>
      <w:r w:rsidR="00D500D7" w:rsidRPr="0041592B">
        <w:rPr>
          <w:rFonts w:ascii="Arial" w:hAnsi="Arial" w:cs="Arial"/>
          <w:b/>
          <w:sz w:val="24"/>
          <w:szCs w:val="24"/>
        </w:rPr>
        <w:t xml:space="preserve"> for the study</w:t>
      </w:r>
    </w:p>
    <w:p w14:paraId="6555408B" w14:textId="77777777" w:rsidR="007009EE" w:rsidRPr="0041592B" w:rsidRDefault="009824CB" w:rsidP="00A3290D">
      <w:pPr>
        <w:spacing w:after="0" w:line="480" w:lineRule="auto"/>
        <w:jc w:val="both"/>
        <w:rPr>
          <w:rFonts w:ascii="Arial" w:hAnsi="Arial" w:cs="Arial"/>
          <w:sz w:val="24"/>
          <w:szCs w:val="24"/>
        </w:rPr>
      </w:pPr>
      <w:r w:rsidRPr="0041592B">
        <w:rPr>
          <w:rFonts w:ascii="Arial" w:hAnsi="Arial" w:cs="Arial"/>
          <w:sz w:val="24"/>
          <w:szCs w:val="24"/>
        </w:rPr>
        <w:t>E</w:t>
      </w:r>
      <w:r w:rsidR="005E7C4F" w:rsidRPr="0041592B">
        <w:rPr>
          <w:rFonts w:ascii="Arial" w:hAnsi="Arial" w:cs="Arial"/>
          <w:sz w:val="24"/>
          <w:szCs w:val="24"/>
        </w:rPr>
        <w:t>arly re</w:t>
      </w:r>
      <w:r w:rsidR="007009EE" w:rsidRPr="0041592B">
        <w:rPr>
          <w:rFonts w:ascii="Arial" w:hAnsi="Arial" w:cs="Arial"/>
          <w:sz w:val="24"/>
          <w:szCs w:val="24"/>
        </w:rPr>
        <w:t>search</w:t>
      </w:r>
      <w:r w:rsidRPr="0041592B">
        <w:rPr>
          <w:rFonts w:ascii="Arial" w:hAnsi="Arial" w:cs="Arial"/>
          <w:sz w:val="24"/>
          <w:szCs w:val="24"/>
        </w:rPr>
        <w:t xml:space="preserve"> findings suggests </w:t>
      </w:r>
      <w:r w:rsidR="00132EC0" w:rsidRPr="0041592B">
        <w:rPr>
          <w:rFonts w:ascii="Arial" w:hAnsi="Arial" w:cs="Arial"/>
          <w:sz w:val="24"/>
          <w:szCs w:val="24"/>
        </w:rPr>
        <w:t xml:space="preserve">that psychotherapists may find benefit from incorporating </w:t>
      </w:r>
      <w:r w:rsidR="00D2043D" w:rsidRPr="0041592B">
        <w:rPr>
          <w:rFonts w:ascii="Arial" w:hAnsi="Arial" w:cs="Arial"/>
          <w:sz w:val="24"/>
          <w:szCs w:val="24"/>
        </w:rPr>
        <w:t xml:space="preserve">CFT </w:t>
      </w:r>
      <w:r w:rsidR="00132EC0" w:rsidRPr="0041592B">
        <w:rPr>
          <w:rFonts w:ascii="Arial" w:hAnsi="Arial" w:cs="Arial"/>
          <w:sz w:val="24"/>
          <w:szCs w:val="24"/>
        </w:rPr>
        <w:t>into a CBT approach</w:t>
      </w:r>
      <w:r w:rsidR="007009EE" w:rsidRPr="0041592B">
        <w:rPr>
          <w:rFonts w:ascii="Arial" w:hAnsi="Arial" w:cs="Arial"/>
          <w:sz w:val="24"/>
          <w:szCs w:val="24"/>
        </w:rPr>
        <w:t xml:space="preserve">. </w:t>
      </w:r>
      <w:r w:rsidR="00D2043D" w:rsidRPr="0041592B">
        <w:rPr>
          <w:rFonts w:ascii="Arial" w:hAnsi="Arial" w:cs="Arial"/>
          <w:sz w:val="24"/>
          <w:szCs w:val="24"/>
        </w:rPr>
        <w:t>T</w:t>
      </w:r>
      <w:r w:rsidR="007009EE" w:rsidRPr="0041592B">
        <w:rPr>
          <w:rFonts w:ascii="Arial" w:hAnsi="Arial" w:cs="Arial"/>
          <w:sz w:val="24"/>
          <w:szCs w:val="24"/>
        </w:rPr>
        <w:t xml:space="preserve">his is the first </w:t>
      </w:r>
      <w:r w:rsidR="00FD3B7C" w:rsidRPr="0041592B">
        <w:rPr>
          <w:rFonts w:ascii="Arial" w:hAnsi="Arial" w:cs="Arial"/>
          <w:sz w:val="24"/>
          <w:szCs w:val="24"/>
        </w:rPr>
        <w:t xml:space="preserve">study that has investigated </w:t>
      </w:r>
      <w:r w:rsidR="00D2043D" w:rsidRPr="0041592B">
        <w:rPr>
          <w:rFonts w:ascii="Arial" w:hAnsi="Arial" w:cs="Arial"/>
          <w:sz w:val="24"/>
          <w:szCs w:val="24"/>
        </w:rPr>
        <w:t xml:space="preserve">CFT </w:t>
      </w:r>
      <w:r w:rsidR="003E52D0" w:rsidRPr="0041592B">
        <w:rPr>
          <w:rFonts w:ascii="Arial" w:hAnsi="Arial" w:cs="Arial"/>
          <w:sz w:val="24"/>
          <w:szCs w:val="24"/>
        </w:rPr>
        <w:lastRenderedPageBreak/>
        <w:t xml:space="preserve">as a therapeutic intervention </w:t>
      </w:r>
      <w:r w:rsidR="007009EE" w:rsidRPr="0041592B">
        <w:rPr>
          <w:rFonts w:ascii="Arial" w:hAnsi="Arial" w:cs="Arial"/>
          <w:sz w:val="24"/>
          <w:szCs w:val="24"/>
        </w:rPr>
        <w:t>fo</w:t>
      </w:r>
      <w:r w:rsidR="003E52D0" w:rsidRPr="0041592B">
        <w:rPr>
          <w:rFonts w:ascii="Arial" w:hAnsi="Arial" w:cs="Arial"/>
          <w:sz w:val="24"/>
          <w:szCs w:val="24"/>
        </w:rPr>
        <w:t xml:space="preserve">r </w:t>
      </w:r>
      <w:r w:rsidR="00D94A98" w:rsidRPr="0041592B">
        <w:rPr>
          <w:rFonts w:ascii="Arial" w:hAnsi="Arial" w:cs="Arial"/>
          <w:sz w:val="24"/>
          <w:szCs w:val="24"/>
        </w:rPr>
        <w:t>F</w:t>
      </w:r>
      <w:r w:rsidR="00DA4F93" w:rsidRPr="0041592B">
        <w:rPr>
          <w:rFonts w:ascii="Arial" w:hAnsi="Arial" w:cs="Arial"/>
          <w:sz w:val="24"/>
          <w:szCs w:val="24"/>
        </w:rPr>
        <w:t>SP</w:t>
      </w:r>
      <w:r w:rsidR="003E52D0" w:rsidRPr="0041592B">
        <w:rPr>
          <w:rFonts w:ascii="Arial" w:hAnsi="Arial" w:cs="Arial"/>
          <w:sz w:val="24"/>
          <w:szCs w:val="24"/>
        </w:rPr>
        <w:t>.</w:t>
      </w:r>
      <w:r w:rsidR="00581901" w:rsidRPr="0041592B">
        <w:rPr>
          <w:rFonts w:cs="Times New Roman"/>
          <w:sz w:val="24"/>
          <w:szCs w:val="24"/>
          <w:lang w:eastAsia="en-US"/>
        </w:rPr>
        <w:t xml:space="preserve"> </w:t>
      </w:r>
      <w:r w:rsidR="00581901" w:rsidRPr="0041592B">
        <w:rPr>
          <w:rFonts w:ascii="Arial" w:hAnsi="Arial" w:cs="Arial"/>
          <w:sz w:val="24"/>
          <w:szCs w:val="24"/>
        </w:rPr>
        <w:t>The study aimed to</w:t>
      </w:r>
      <w:r w:rsidR="00581901" w:rsidRPr="0041592B">
        <w:rPr>
          <w:rFonts w:ascii="Arial" w:hAnsi="Arial" w:cs="Arial"/>
          <w:b/>
          <w:sz w:val="24"/>
          <w:szCs w:val="24"/>
        </w:rPr>
        <w:t xml:space="preserve"> </w:t>
      </w:r>
      <w:r w:rsidR="007009EE" w:rsidRPr="0041592B">
        <w:rPr>
          <w:rFonts w:ascii="Arial" w:hAnsi="Arial" w:cs="Arial"/>
          <w:sz w:val="24"/>
          <w:szCs w:val="24"/>
        </w:rPr>
        <w:t xml:space="preserve">explore the effectiveness of </w:t>
      </w:r>
      <w:r w:rsidR="00385C42" w:rsidRPr="0041592B">
        <w:rPr>
          <w:rFonts w:ascii="Arial" w:hAnsi="Arial"/>
          <w:sz w:val="24"/>
        </w:rPr>
        <w:t xml:space="preserve">using CFT as an adjunct to </w:t>
      </w:r>
      <w:r w:rsidR="00102551" w:rsidRPr="0041592B">
        <w:rPr>
          <w:rFonts w:ascii="Arial" w:hAnsi="Arial"/>
          <w:sz w:val="24"/>
        </w:rPr>
        <w:t xml:space="preserve">TF-CBT </w:t>
      </w:r>
      <w:r w:rsidR="00050989" w:rsidRPr="0041592B">
        <w:rPr>
          <w:rFonts w:ascii="Arial" w:hAnsi="Arial"/>
          <w:sz w:val="24"/>
        </w:rPr>
        <w:t>(</w:t>
      </w:r>
      <w:r w:rsidR="00E1354D" w:rsidRPr="0041592B">
        <w:rPr>
          <w:rFonts w:ascii="Arial" w:hAnsi="Arial"/>
          <w:sz w:val="24"/>
        </w:rPr>
        <w:t>Ehlers et al 2005</w:t>
      </w:r>
      <w:r w:rsidR="00050989" w:rsidRPr="0041592B">
        <w:rPr>
          <w:rFonts w:ascii="Arial" w:hAnsi="Arial"/>
          <w:sz w:val="24"/>
        </w:rPr>
        <w:t>)</w:t>
      </w:r>
      <w:r w:rsidR="00385C42" w:rsidRPr="0041592B">
        <w:rPr>
          <w:rFonts w:ascii="Arial" w:hAnsi="Arial"/>
          <w:sz w:val="24"/>
        </w:rPr>
        <w:t xml:space="preserve"> i</w:t>
      </w:r>
      <w:r w:rsidR="007009EE" w:rsidRPr="0041592B">
        <w:rPr>
          <w:rFonts w:ascii="Arial" w:hAnsi="Arial" w:cs="Arial"/>
          <w:sz w:val="24"/>
          <w:szCs w:val="24"/>
        </w:rPr>
        <w:t xml:space="preserve">n reducing </w:t>
      </w:r>
      <w:r w:rsidR="00EF4D79">
        <w:rPr>
          <w:rFonts w:ascii="Arial" w:hAnsi="Arial" w:cs="Arial"/>
          <w:sz w:val="24"/>
          <w:szCs w:val="24"/>
        </w:rPr>
        <w:t xml:space="preserve">symptoms of PTSD, </w:t>
      </w:r>
      <w:r w:rsidR="00385C42" w:rsidRPr="0041592B">
        <w:rPr>
          <w:rFonts w:ascii="Arial" w:hAnsi="Arial" w:cs="Arial"/>
          <w:sz w:val="24"/>
          <w:szCs w:val="24"/>
        </w:rPr>
        <w:t>anxiety and depression</w:t>
      </w:r>
      <w:r w:rsidR="00FC096B" w:rsidRPr="0041592B">
        <w:rPr>
          <w:rFonts w:ascii="Arial" w:hAnsi="Arial" w:cs="Arial"/>
          <w:sz w:val="24"/>
          <w:szCs w:val="24"/>
        </w:rPr>
        <w:t xml:space="preserve"> and increasing self-compassion.</w:t>
      </w:r>
    </w:p>
    <w:p w14:paraId="129A092A" w14:textId="77777777" w:rsidR="00AA2BBF" w:rsidRPr="00623C8A" w:rsidRDefault="004B381E" w:rsidP="004B381E">
      <w:pPr>
        <w:spacing w:after="0" w:line="480" w:lineRule="auto"/>
        <w:jc w:val="center"/>
        <w:rPr>
          <w:rFonts w:ascii="Arial" w:hAnsi="Arial" w:cs="Arial"/>
          <w:b/>
          <w:sz w:val="24"/>
          <w:szCs w:val="24"/>
        </w:rPr>
      </w:pPr>
      <w:r w:rsidRPr="00623C8A">
        <w:rPr>
          <w:rFonts w:ascii="Arial" w:hAnsi="Arial" w:cs="Arial"/>
          <w:b/>
          <w:sz w:val="24"/>
          <w:szCs w:val="24"/>
        </w:rPr>
        <w:t>Method</w:t>
      </w:r>
    </w:p>
    <w:p w14:paraId="3A5E3C9E" w14:textId="77777777" w:rsidR="00AA2BBF" w:rsidRPr="00623C8A" w:rsidRDefault="00FA386D" w:rsidP="00DB5640">
      <w:pPr>
        <w:spacing w:after="0" w:line="480" w:lineRule="auto"/>
        <w:jc w:val="both"/>
        <w:rPr>
          <w:rFonts w:ascii="Arial" w:hAnsi="Arial" w:cs="Arial"/>
          <w:sz w:val="24"/>
          <w:szCs w:val="24"/>
        </w:rPr>
      </w:pPr>
      <w:r w:rsidRPr="00623C8A">
        <w:rPr>
          <w:rFonts w:ascii="Arial" w:hAnsi="Arial"/>
          <w:sz w:val="24"/>
        </w:rPr>
        <w:t>The study used</w:t>
      </w:r>
      <w:r w:rsidR="001A0F8D" w:rsidRPr="00623C8A">
        <w:rPr>
          <w:rFonts w:ascii="Arial" w:hAnsi="Arial"/>
          <w:sz w:val="24"/>
        </w:rPr>
        <w:t xml:space="preserve"> was a </w:t>
      </w:r>
      <w:r w:rsidRPr="00623C8A">
        <w:rPr>
          <w:rFonts w:ascii="Arial" w:hAnsi="Arial"/>
          <w:sz w:val="24"/>
        </w:rPr>
        <w:t>2</w:t>
      </w:r>
      <w:r w:rsidRPr="00623C8A">
        <w:rPr>
          <w:rFonts w:ascii="Arial" w:hAnsi="Arial" w:cs="Arial"/>
          <w:sz w:val="24"/>
          <w:szCs w:val="24"/>
        </w:rPr>
        <w:t xml:space="preserve"> x 2 mixed-group</w:t>
      </w:r>
      <w:r w:rsidR="00AA2BBF" w:rsidRPr="00623C8A">
        <w:rPr>
          <w:rFonts w:ascii="Arial" w:hAnsi="Arial" w:cs="Arial"/>
          <w:sz w:val="24"/>
          <w:szCs w:val="24"/>
        </w:rPr>
        <w:t xml:space="preserve"> </w:t>
      </w:r>
      <w:r w:rsidR="004B381E" w:rsidRPr="00623C8A">
        <w:rPr>
          <w:rFonts w:ascii="Arial" w:hAnsi="Arial"/>
          <w:sz w:val="24"/>
        </w:rPr>
        <w:t xml:space="preserve">design </w:t>
      </w:r>
      <w:r w:rsidR="001A0F8D" w:rsidRPr="00623C8A">
        <w:rPr>
          <w:rFonts w:ascii="Arial" w:hAnsi="Arial"/>
          <w:sz w:val="24"/>
        </w:rPr>
        <w:t xml:space="preserve">with </w:t>
      </w:r>
      <w:r w:rsidRPr="00623C8A">
        <w:rPr>
          <w:rFonts w:ascii="Arial" w:hAnsi="Arial"/>
          <w:sz w:val="24"/>
        </w:rPr>
        <w:t>repeated measures on the second factor (</w:t>
      </w:r>
      <w:r w:rsidR="001A0F8D" w:rsidRPr="00623C8A">
        <w:rPr>
          <w:rFonts w:ascii="Arial" w:hAnsi="Arial"/>
          <w:sz w:val="24"/>
        </w:rPr>
        <w:t>data collected</w:t>
      </w:r>
      <w:r w:rsidR="001A0F8D" w:rsidRPr="00623C8A">
        <w:rPr>
          <w:rFonts w:ascii="Arial" w:hAnsi="Arial" w:cs="Arial"/>
          <w:sz w:val="24"/>
          <w:szCs w:val="24"/>
        </w:rPr>
        <w:t xml:space="preserve"> </w:t>
      </w:r>
      <w:r w:rsidR="004B381E" w:rsidRPr="00623C8A">
        <w:rPr>
          <w:rFonts w:ascii="Arial" w:hAnsi="Arial" w:cs="Arial"/>
          <w:sz w:val="24"/>
          <w:szCs w:val="24"/>
        </w:rPr>
        <w:t xml:space="preserve">from FSP </w:t>
      </w:r>
      <w:r w:rsidR="001A0F8D" w:rsidRPr="00623C8A">
        <w:rPr>
          <w:rFonts w:ascii="Arial" w:hAnsi="Arial" w:cs="Arial"/>
          <w:sz w:val="24"/>
          <w:szCs w:val="24"/>
        </w:rPr>
        <w:t>pre</w:t>
      </w:r>
      <w:r w:rsidR="00FD7AA4" w:rsidRPr="00623C8A">
        <w:rPr>
          <w:rFonts w:ascii="Arial" w:hAnsi="Arial" w:cs="Arial"/>
          <w:sz w:val="24"/>
          <w:szCs w:val="24"/>
        </w:rPr>
        <w:t xml:space="preserve">-therapy </w:t>
      </w:r>
      <w:r w:rsidR="001A0F8D" w:rsidRPr="00623C8A">
        <w:rPr>
          <w:rFonts w:ascii="Arial" w:hAnsi="Arial" w:cs="Arial"/>
          <w:sz w:val="24"/>
          <w:szCs w:val="24"/>
        </w:rPr>
        <w:t>and post-therapy</w:t>
      </w:r>
      <w:r w:rsidRPr="00623C8A">
        <w:rPr>
          <w:rFonts w:ascii="Arial" w:hAnsi="Arial" w:cs="Arial"/>
          <w:sz w:val="24"/>
          <w:szCs w:val="24"/>
        </w:rPr>
        <w:t>)</w:t>
      </w:r>
      <w:r w:rsidR="001A0F8D" w:rsidRPr="00623C8A">
        <w:rPr>
          <w:rFonts w:ascii="Arial" w:hAnsi="Arial" w:cs="Arial"/>
          <w:sz w:val="24"/>
          <w:szCs w:val="24"/>
        </w:rPr>
        <w:t xml:space="preserve">. </w:t>
      </w:r>
    </w:p>
    <w:p w14:paraId="4C484141" w14:textId="77777777" w:rsidR="009D2677" w:rsidRDefault="00CB1B88" w:rsidP="000C7709">
      <w:pPr>
        <w:spacing w:after="0" w:line="480" w:lineRule="auto"/>
        <w:jc w:val="both"/>
        <w:rPr>
          <w:rFonts w:ascii="Arial" w:hAnsi="Arial" w:cs="Arial"/>
          <w:b/>
          <w:sz w:val="24"/>
          <w:szCs w:val="24"/>
        </w:rPr>
      </w:pPr>
      <w:r w:rsidRPr="0041592B">
        <w:rPr>
          <w:rFonts w:ascii="Arial" w:hAnsi="Arial" w:cs="Arial"/>
          <w:b/>
          <w:sz w:val="24"/>
          <w:szCs w:val="24"/>
        </w:rPr>
        <w:t>Participants</w:t>
      </w:r>
    </w:p>
    <w:p w14:paraId="0AFC3BE0" w14:textId="2A8C55A9" w:rsidR="000C7709" w:rsidRPr="000C7709" w:rsidRDefault="00FD3B7C" w:rsidP="000C7709">
      <w:pPr>
        <w:spacing w:after="0" w:line="480" w:lineRule="auto"/>
        <w:jc w:val="both"/>
        <w:rPr>
          <w:rFonts w:ascii="AdvTimes" w:eastAsia="Times New Roman" w:hAnsi="AdvTimes" w:cs="AdvTimes"/>
          <w:color w:val="FF0000"/>
          <w:lang w:eastAsia="en-GB"/>
        </w:rPr>
      </w:pPr>
      <w:r w:rsidRPr="0041592B">
        <w:rPr>
          <w:rFonts w:ascii="Arial" w:hAnsi="Arial" w:cs="Arial"/>
          <w:sz w:val="24"/>
          <w:szCs w:val="24"/>
        </w:rPr>
        <w:t>S</w:t>
      </w:r>
      <w:r w:rsidR="000159F4" w:rsidRPr="0041592B">
        <w:rPr>
          <w:rFonts w:ascii="Arial" w:hAnsi="Arial" w:cs="Arial"/>
          <w:sz w:val="24"/>
          <w:szCs w:val="24"/>
        </w:rPr>
        <w:t>eventeen</w:t>
      </w:r>
      <w:r w:rsidR="00AA2BBF" w:rsidRPr="0041592B">
        <w:rPr>
          <w:rFonts w:ascii="Arial" w:hAnsi="Arial" w:cs="Arial"/>
          <w:sz w:val="24"/>
          <w:szCs w:val="24"/>
        </w:rPr>
        <w:t xml:space="preserve"> participants </w:t>
      </w:r>
      <w:r w:rsidR="00CB1B88" w:rsidRPr="0041592B">
        <w:rPr>
          <w:rFonts w:ascii="Arial" w:hAnsi="Arial" w:cs="Arial"/>
          <w:sz w:val="24"/>
          <w:szCs w:val="24"/>
        </w:rPr>
        <w:t xml:space="preserve">referred for therapy </w:t>
      </w:r>
      <w:r w:rsidR="002257DB" w:rsidRPr="0041592B">
        <w:rPr>
          <w:rFonts w:ascii="Arial" w:hAnsi="Arial" w:cs="Arial"/>
          <w:sz w:val="24"/>
          <w:szCs w:val="24"/>
        </w:rPr>
        <w:t xml:space="preserve">with </w:t>
      </w:r>
      <w:r w:rsidR="00EF4D79">
        <w:rPr>
          <w:rFonts w:ascii="Arial" w:hAnsi="Arial" w:cs="Arial"/>
          <w:sz w:val="24"/>
          <w:szCs w:val="24"/>
        </w:rPr>
        <w:t xml:space="preserve">symptoms of </w:t>
      </w:r>
      <w:r w:rsidR="002257DB" w:rsidRPr="0041592B">
        <w:rPr>
          <w:rFonts w:ascii="Arial" w:hAnsi="Arial" w:cs="Arial"/>
          <w:sz w:val="24"/>
          <w:szCs w:val="24"/>
        </w:rPr>
        <w:t xml:space="preserve">PTSD </w:t>
      </w:r>
      <w:r w:rsidR="00CB1B88" w:rsidRPr="0041592B">
        <w:rPr>
          <w:rFonts w:ascii="Arial" w:hAnsi="Arial" w:cs="Arial"/>
          <w:sz w:val="24"/>
          <w:szCs w:val="24"/>
        </w:rPr>
        <w:t xml:space="preserve">took part in this study. </w:t>
      </w:r>
      <w:r w:rsidR="008F09F2" w:rsidRPr="0041592B">
        <w:rPr>
          <w:rFonts w:ascii="Arial" w:hAnsi="Arial" w:cs="Arial"/>
          <w:sz w:val="24"/>
          <w:szCs w:val="24"/>
        </w:rPr>
        <w:t>A Fire Service in England referred participants for therapy</w:t>
      </w:r>
      <w:r w:rsidR="008714EC" w:rsidRPr="0041592B">
        <w:rPr>
          <w:rFonts w:ascii="Arial" w:hAnsi="Arial" w:cs="Arial"/>
          <w:sz w:val="24"/>
          <w:szCs w:val="24"/>
        </w:rPr>
        <w:t xml:space="preserve">. </w:t>
      </w:r>
      <w:r w:rsidR="0043743B" w:rsidRPr="001109CC">
        <w:rPr>
          <w:rFonts w:ascii="Arial" w:hAnsi="Arial" w:cs="Arial"/>
          <w:sz w:val="24"/>
          <w:szCs w:val="24"/>
        </w:rPr>
        <w:t xml:space="preserve">FSP </w:t>
      </w:r>
      <w:r w:rsidR="000159F4" w:rsidRPr="001109CC">
        <w:rPr>
          <w:rFonts w:ascii="Arial" w:hAnsi="Arial" w:cs="Arial"/>
          <w:sz w:val="24"/>
          <w:szCs w:val="24"/>
        </w:rPr>
        <w:t xml:space="preserve">were </w:t>
      </w:r>
      <w:r w:rsidR="00E21444" w:rsidRPr="001109CC">
        <w:rPr>
          <w:rFonts w:ascii="Arial" w:hAnsi="Arial" w:cs="Arial"/>
          <w:bCs/>
          <w:sz w:val="24"/>
          <w:szCs w:val="24"/>
        </w:rPr>
        <w:t xml:space="preserve">allocated to </w:t>
      </w:r>
      <w:r w:rsidR="002B6B94" w:rsidRPr="001109CC">
        <w:rPr>
          <w:rFonts w:ascii="Arial" w:hAnsi="Arial" w:cs="Arial"/>
          <w:bCs/>
          <w:sz w:val="24"/>
          <w:szCs w:val="24"/>
        </w:rPr>
        <w:t xml:space="preserve">one of </w:t>
      </w:r>
      <w:r w:rsidR="0043743B" w:rsidRPr="001109CC">
        <w:rPr>
          <w:rFonts w:ascii="Arial" w:hAnsi="Arial" w:cs="Arial"/>
          <w:bCs/>
          <w:sz w:val="24"/>
          <w:szCs w:val="24"/>
        </w:rPr>
        <w:t xml:space="preserve">the </w:t>
      </w:r>
      <w:r w:rsidR="002B6B94" w:rsidRPr="001109CC">
        <w:rPr>
          <w:rFonts w:ascii="Arial" w:hAnsi="Arial" w:cs="Arial"/>
          <w:bCs/>
          <w:sz w:val="24"/>
          <w:szCs w:val="24"/>
        </w:rPr>
        <w:t>two groups</w:t>
      </w:r>
      <w:r w:rsidR="00E626BE" w:rsidRPr="001109CC">
        <w:rPr>
          <w:rFonts w:ascii="Arial" w:hAnsi="Arial" w:cs="Arial"/>
          <w:bCs/>
          <w:sz w:val="24"/>
          <w:szCs w:val="24"/>
        </w:rPr>
        <w:t xml:space="preserve"> prior to the start of therapy</w:t>
      </w:r>
      <w:r w:rsidR="0043743B" w:rsidRPr="001109CC">
        <w:rPr>
          <w:rFonts w:ascii="Arial" w:hAnsi="Arial" w:cs="Arial"/>
          <w:bCs/>
          <w:sz w:val="24"/>
          <w:szCs w:val="24"/>
        </w:rPr>
        <w:t xml:space="preserve">. </w:t>
      </w:r>
      <w:r w:rsidR="00AA2BBF" w:rsidRPr="0041592B">
        <w:rPr>
          <w:rFonts w:ascii="Arial" w:hAnsi="Arial" w:cs="Arial"/>
          <w:bCs/>
          <w:sz w:val="24"/>
          <w:szCs w:val="24"/>
        </w:rPr>
        <w:t xml:space="preserve">One group </w:t>
      </w:r>
      <w:r w:rsidR="00EB6F94" w:rsidRPr="0041592B">
        <w:rPr>
          <w:rFonts w:ascii="Arial" w:hAnsi="Arial"/>
          <w:sz w:val="24"/>
        </w:rPr>
        <w:t>(n</w:t>
      </w:r>
      <w:r w:rsidR="008F09F2" w:rsidRPr="0041592B">
        <w:rPr>
          <w:rFonts w:ascii="Arial" w:hAnsi="Arial"/>
          <w:sz w:val="24"/>
        </w:rPr>
        <w:t xml:space="preserve"> </w:t>
      </w:r>
      <w:r w:rsidR="00EB6F94" w:rsidRPr="0041592B">
        <w:rPr>
          <w:rFonts w:ascii="Arial" w:hAnsi="Arial"/>
          <w:sz w:val="24"/>
        </w:rPr>
        <w:t>=</w:t>
      </w:r>
      <w:r w:rsidR="008F09F2" w:rsidRPr="0041592B">
        <w:rPr>
          <w:rFonts w:ascii="Arial" w:hAnsi="Arial"/>
          <w:sz w:val="24"/>
        </w:rPr>
        <w:t xml:space="preserve"> </w:t>
      </w:r>
      <w:r w:rsidR="00EB6F94" w:rsidRPr="0041592B">
        <w:rPr>
          <w:rFonts w:ascii="Arial" w:hAnsi="Arial"/>
          <w:sz w:val="24"/>
        </w:rPr>
        <w:t xml:space="preserve">8) </w:t>
      </w:r>
      <w:r w:rsidR="00AA2BBF" w:rsidRPr="0041592B">
        <w:rPr>
          <w:rFonts w:ascii="Arial" w:hAnsi="Arial" w:cs="Arial"/>
          <w:bCs/>
          <w:sz w:val="24"/>
          <w:szCs w:val="24"/>
        </w:rPr>
        <w:t xml:space="preserve">received </w:t>
      </w:r>
      <w:r w:rsidR="001976D3" w:rsidRPr="0041592B">
        <w:rPr>
          <w:rFonts w:ascii="Arial" w:hAnsi="Arial" w:cs="Arial"/>
          <w:bCs/>
          <w:sz w:val="24"/>
          <w:szCs w:val="24"/>
        </w:rPr>
        <w:t>TF-CBT</w:t>
      </w:r>
      <w:r w:rsidR="00AA2BBF" w:rsidRPr="0041592B">
        <w:rPr>
          <w:rFonts w:ascii="Arial" w:hAnsi="Arial" w:cs="Arial"/>
          <w:bCs/>
          <w:sz w:val="24"/>
          <w:szCs w:val="24"/>
        </w:rPr>
        <w:t xml:space="preserve"> </w:t>
      </w:r>
      <w:r w:rsidR="00FC096B" w:rsidRPr="0041592B">
        <w:rPr>
          <w:rFonts w:ascii="Arial" w:hAnsi="Arial" w:cs="Arial"/>
          <w:bCs/>
          <w:sz w:val="24"/>
          <w:szCs w:val="24"/>
        </w:rPr>
        <w:t xml:space="preserve">(treatment as usual) </w:t>
      </w:r>
      <w:r w:rsidR="00AA2BBF" w:rsidRPr="0041592B">
        <w:rPr>
          <w:rFonts w:ascii="Arial" w:hAnsi="Arial" w:cs="Arial"/>
          <w:bCs/>
          <w:sz w:val="24"/>
          <w:szCs w:val="24"/>
        </w:rPr>
        <w:t xml:space="preserve">for up to 12 weeks and the second group </w:t>
      </w:r>
      <w:r w:rsidR="00EB6F94" w:rsidRPr="0041592B">
        <w:rPr>
          <w:rFonts w:ascii="Arial" w:hAnsi="Arial"/>
          <w:sz w:val="24"/>
        </w:rPr>
        <w:t>(n</w:t>
      </w:r>
      <w:r w:rsidR="008F09F2" w:rsidRPr="0041592B">
        <w:rPr>
          <w:rFonts w:ascii="Arial" w:hAnsi="Arial"/>
          <w:sz w:val="24"/>
        </w:rPr>
        <w:t xml:space="preserve"> </w:t>
      </w:r>
      <w:r w:rsidR="00EB6F94" w:rsidRPr="0041592B">
        <w:rPr>
          <w:rFonts w:ascii="Arial" w:hAnsi="Arial"/>
          <w:sz w:val="24"/>
        </w:rPr>
        <w:t>=</w:t>
      </w:r>
      <w:r w:rsidR="008F09F2" w:rsidRPr="0041592B">
        <w:rPr>
          <w:rFonts w:ascii="Arial" w:hAnsi="Arial"/>
          <w:sz w:val="24"/>
        </w:rPr>
        <w:t xml:space="preserve"> </w:t>
      </w:r>
      <w:r w:rsidR="00EB6F94" w:rsidRPr="0041592B">
        <w:rPr>
          <w:rFonts w:ascii="Arial" w:hAnsi="Arial"/>
          <w:sz w:val="24"/>
        </w:rPr>
        <w:t xml:space="preserve">9) </w:t>
      </w:r>
      <w:r w:rsidR="00AA2BBF" w:rsidRPr="0041592B">
        <w:rPr>
          <w:rFonts w:ascii="Arial" w:hAnsi="Arial" w:cs="Arial"/>
          <w:bCs/>
          <w:sz w:val="24"/>
          <w:szCs w:val="24"/>
        </w:rPr>
        <w:t xml:space="preserve">received </w:t>
      </w:r>
      <w:r w:rsidR="000159F4" w:rsidRPr="0041592B">
        <w:rPr>
          <w:rFonts w:ascii="Arial" w:hAnsi="Arial" w:cs="Arial"/>
          <w:bCs/>
          <w:sz w:val="24"/>
          <w:szCs w:val="24"/>
        </w:rPr>
        <w:t xml:space="preserve">a combination of </w:t>
      </w:r>
      <w:r w:rsidR="001976D3" w:rsidRPr="0041592B">
        <w:rPr>
          <w:rFonts w:ascii="Arial" w:hAnsi="Arial" w:cs="Arial"/>
          <w:bCs/>
          <w:sz w:val="24"/>
          <w:szCs w:val="24"/>
        </w:rPr>
        <w:t>TF</w:t>
      </w:r>
      <w:r w:rsidR="00D94A98" w:rsidRPr="0041592B">
        <w:rPr>
          <w:rFonts w:ascii="Arial" w:hAnsi="Arial" w:cs="Arial"/>
          <w:bCs/>
          <w:sz w:val="24"/>
          <w:szCs w:val="24"/>
        </w:rPr>
        <w:t>-</w:t>
      </w:r>
      <w:r w:rsidR="00AA2BBF" w:rsidRPr="0041592B">
        <w:rPr>
          <w:rFonts w:ascii="Arial" w:hAnsi="Arial" w:cs="Arial"/>
          <w:bCs/>
          <w:sz w:val="24"/>
          <w:szCs w:val="24"/>
        </w:rPr>
        <w:t xml:space="preserve">CBT </w:t>
      </w:r>
      <w:r w:rsidR="000159F4" w:rsidRPr="0041592B">
        <w:rPr>
          <w:rFonts w:ascii="Arial" w:hAnsi="Arial" w:cs="Arial"/>
          <w:bCs/>
          <w:sz w:val="24"/>
          <w:szCs w:val="24"/>
        </w:rPr>
        <w:t xml:space="preserve">and </w:t>
      </w:r>
      <w:r w:rsidR="003A457D" w:rsidRPr="0041592B">
        <w:rPr>
          <w:rFonts w:ascii="Arial" w:hAnsi="Arial" w:cs="Arial"/>
          <w:bCs/>
          <w:sz w:val="24"/>
          <w:szCs w:val="24"/>
        </w:rPr>
        <w:t>CF</w:t>
      </w:r>
      <w:r w:rsidR="00AA2BBF" w:rsidRPr="0041592B">
        <w:rPr>
          <w:rFonts w:ascii="Arial" w:hAnsi="Arial" w:cs="Arial"/>
          <w:bCs/>
          <w:sz w:val="24"/>
          <w:szCs w:val="24"/>
        </w:rPr>
        <w:t>T for up to 12 weeks.</w:t>
      </w:r>
      <w:r w:rsidR="00AA2BBF" w:rsidRPr="00623C8A">
        <w:rPr>
          <w:rFonts w:ascii="Arial" w:hAnsi="Arial" w:cs="Arial"/>
          <w:bCs/>
          <w:sz w:val="24"/>
          <w:szCs w:val="24"/>
        </w:rPr>
        <w:t xml:space="preserve"> </w:t>
      </w:r>
      <w:r w:rsidR="000C7709" w:rsidRPr="00623C8A">
        <w:rPr>
          <w:rFonts w:ascii="Arial" w:hAnsi="Arial" w:cs="Arial"/>
          <w:bCs/>
          <w:sz w:val="24"/>
          <w:szCs w:val="24"/>
        </w:rPr>
        <w:t xml:space="preserve">The initial and final sessions </w:t>
      </w:r>
      <w:r w:rsidR="00B1349A" w:rsidRPr="00623C8A">
        <w:rPr>
          <w:rFonts w:ascii="Arial" w:eastAsia="Times New Roman" w:hAnsi="Arial" w:cs="Arial"/>
          <w:sz w:val="24"/>
          <w:szCs w:val="24"/>
          <w:lang w:eastAsia="en-GB"/>
        </w:rPr>
        <w:t>lasted 90 minutes, with a</w:t>
      </w:r>
      <w:r w:rsidR="000C7709" w:rsidRPr="00623C8A">
        <w:rPr>
          <w:rFonts w:ascii="Arial" w:eastAsia="Times New Roman" w:hAnsi="Arial" w:cs="Arial"/>
          <w:sz w:val="24"/>
          <w:szCs w:val="24"/>
          <w:lang w:eastAsia="en-GB"/>
        </w:rPr>
        <w:t xml:space="preserve">ll other sessions </w:t>
      </w:r>
      <w:r w:rsidR="00B1349A" w:rsidRPr="00623C8A">
        <w:rPr>
          <w:rFonts w:ascii="Arial" w:eastAsia="Times New Roman" w:hAnsi="Arial" w:cs="Arial"/>
          <w:sz w:val="24"/>
          <w:szCs w:val="24"/>
          <w:lang w:eastAsia="en-GB"/>
        </w:rPr>
        <w:t>lasting</w:t>
      </w:r>
      <w:r w:rsidR="000C7709" w:rsidRPr="00623C8A">
        <w:rPr>
          <w:rFonts w:ascii="Arial" w:eastAsia="Times New Roman" w:hAnsi="Arial" w:cs="Arial"/>
          <w:sz w:val="24"/>
          <w:szCs w:val="24"/>
          <w:lang w:eastAsia="en-GB"/>
        </w:rPr>
        <w:t xml:space="preserve"> 60 minutes. In the </w:t>
      </w:r>
      <w:r w:rsidR="00B1349A" w:rsidRPr="00623C8A">
        <w:rPr>
          <w:rFonts w:ascii="Arial" w:eastAsia="Times New Roman" w:hAnsi="Arial" w:cs="Arial"/>
          <w:sz w:val="24"/>
          <w:szCs w:val="24"/>
          <w:lang w:eastAsia="en-GB"/>
        </w:rPr>
        <w:t>TF-</w:t>
      </w:r>
      <w:r w:rsidR="000C7709" w:rsidRPr="00623C8A">
        <w:rPr>
          <w:rFonts w:ascii="Arial" w:eastAsia="Times New Roman" w:hAnsi="Arial" w:cs="Arial"/>
          <w:sz w:val="24"/>
          <w:szCs w:val="24"/>
          <w:lang w:eastAsia="en-GB"/>
        </w:rPr>
        <w:t xml:space="preserve">CBT group 7 of the 8 participants attended 12 sessions of psychotherapy and 1 participant attended 11 sessions. In the combined group 7 participants completed 12 sessions of therapy, 1 completed 11 sessions and 1 </w:t>
      </w:r>
      <w:r w:rsidR="009D2677" w:rsidRPr="00623C8A">
        <w:rPr>
          <w:rFonts w:ascii="Arial" w:eastAsia="Times New Roman" w:hAnsi="Arial" w:cs="Arial"/>
          <w:sz w:val="24"/>
          <w:szCs w:val="24"/>
          <w:lang w:eastAsia="en-GB"/>
        </w:rPr>
        <w:t>completed 9</w:t>
      </w:r>
      <w:r w:rsidR="000C7709" w:rsidRPr="00623C8A">
        <w:rPr>
          <w:rFonts w:ascii="Arial" w:eastAsia="Times New Roman" w:hAnsi="Arial" w:cs="Arial"/>
          <w:sz w:val="24"/>
          <w:szCs w:val="24"/>
          <w:lang w:eastAsia="en-GB"/>
        </w:rPr>
        <w:t xml:space="preserve"> sessions. Individuals who received fewer sessions did so because they were ready to be discharged. </w:t>
      </w:r>
      <w:r w:rsidR="009D2677" w:rsidRPr="00623C8A">
        <w:rPr>
          <w:rFonts w:ascii="Arial" w:eastAsia="Times New Roman" w:hAnsi="Arial" w:cs="Arial"/>
          <w:sz w:val="24"/>
          <w:szCs w:val="24"/>
          <w:lang w:eastAsia="en-GB"/>
        </w:rPr>
        <w:t xml:space="preserve">The sample in the TF-CBT group consisted of 6 males and 2 females with a mean age of 41.3 </w:t>
      </w:r>
      <w:r w:rsidR="003D11AF" w:rsidRPr="00623C8A">
        <w:rPr>
          <w:rFonts w:ascii="Arial" w:eastAsia="Times New Roman" w:hAnsi="Arial" w:cs="Arial"/>
          <w:sz w:val="24"/>
          <w:szCs w:val="24"/>
          <w:lang w:eastAsia="en-GB"/>
        </w:rPr>
        <w:t>(range 27 to 55</w:t>
      </w:r>
      <w:r w:rsidR="009D2677" w:rsidRPr="00623C8A">
        <w:rPr>
          <w:rFonts w:ascii="Arial" w:eastAsia="Times New Roman" w:hAnsi="Arial" w:cs="Arial"/>
          <w:sz w:val="24"/>
          <w:szCs w:val="24"/>
          <w:lang w:eastAsia="en-GB"/>
        </w:rPr>
        <w:t>) years and the combined group consisted of 6 males and 3 females with a mean age of 43.2</w:t>
      </w:r>
      <w:r w:rsidR="003D11AF" w:rsidRPr="00623C8A">
        <w:rPr>
          <w:rFonts w:ascii="Arial" w:eastAsia="Times New Roman" w:hAnsi="Arial" w:cs="Arial"/>
          <w:sz w:val="24"/>
          <w:szCs w:val="24"/>
          <w:lang w:eastAsia="en-GB"/>
        </w:rPr>
        <w:t xml:space="preserve"> (range 25 to 54)</w:t>
      </w:r>
      <w:r w:rsidR="009D2677" w:rsidRPr="00623C8A">
        <w:rPr>
          <w:rFonts w:ascii="Arial" w:eastAsia="Times New Roman" w:hAnsi="Arial" w:cs="Arial"/>
          <w:sz w:val="24"/>
          <w:szCs w:val="24"/>
          <w:lang w:eastAsia="en-GB"/>
        </w:rPr>
        <w:t>.</w:t>
      </w:r>
    </w:p>
    <w:p w14:paraId="0991AB03" w14:textId="77777777" w:rsidR="00AA2BBF" w:rsidRPr="0041592B" w:rsidRDefault="00AA2BBF" w:rsidP="00DB5640">
      <w:pPr>
        <w:spacing w:after="0" w:line="480" w:lineRule="auto"/>
        <w:jc w:val="both"/>
        <w:rPr>
          <w:rFonts w:ascii="Arial" w:hAnsi="Arial" w:cs="Arial"/>
          <w:b/>
          <w:sz w:val="24"/>
          <w:szCs w:val="24"/>
        </w:rPr>
      </w:pPr>
      <w:r w:rsidRPr="0041592B">
        <w:rPr>
          <w:rFonts w:ascii="Arial" w:hAnsi="Arial" w:cs="Arial"/>
          <w:b/>
          <w:sz w:val="24"/>
          <w:szCs w:val="24"/>
        </w:rPr>
        <w:t xml:space="preserve">Procedure </w:t>
      </w:r>
    </w:p>
    <w:p w14:paraId="345A5321" w14:textId="573CF378" w:rsidR="00471DD3" w:rsidRPr="00B5239B" w:rsidRDefault="00050989" w:rsidP="00FC096B">
      <w:pPr>
        <w:spacing w:after="0" w:line="480" w:lineRule="auto"/>
        <w:jc w:val="both"/>
        <w:rPr>
          <w:rFonts w:ascii="Arial" w:hAnsi="Arial" w:cs="Arial"/>
          <w:sz w:val="24"/>
          <w:szCs w:val="24"/>
        </w:rPr>
      </w:pPr>
      <w:r w:rsidRPr="0041592B">
        <w:rPr>
          <w:rFonts w:ascii="Arial" w:hAnsi="Arial" w:cs="Arial"/>
          <w:sz w:val="24"/>
          <w:szCs w:val="24"/>
        </w:rPr>
        <w:t xml:space="preserve">Following the cognitive model </w:t>
      </w:r>
      <w:r w:rsidR="00056E70" w:rsidRPr="0041592B">
        <w:rPr>
          <w:rFonts w:ascii="Arial" w:hAnsi="Arial" w:cs="Arial"/>
          <w:sz w:val="24"/>
          <w:szCs w:val="24"/>
        </w:rPr>
        <w:t xml:space="preserve">of </w:t>
      </w:r>
      <w:r w:rsidRPr="0041592B">
        <w:rPr>
          <w:rFonts w:ascii="Arial" w:hAnsi="Arial" w:cs="Arial"/>
          <w:sz w:val="24"/>
          <w:szCs w:val="24"/>
        </w:rPr>
        <w:t>PTSD (Ehlers et al., 2005)</w:t>
      </w:r>
      <w:r w:rsidR="006A7596">
        <w:rPr>
          <w:rFonts w:ascii="Arial" w:hAnsi="Arial" w:cs="Arial"/>
          <w:sz w:val="24"/>
          <w:szCs w:val="24"/>
        </w:rPr>
        <w:t>,</w:t>
      </w:r>
      <w:r w:rsidRPr="0041592B">
        <w:rPr>
          <w:rFonts w:ascii="Arial" w:hAnsi="Arial" w:cs="Arial"/>
          <w:sz w:val="24"/>
          <w:szCs w:val="24"/>
        </w:rPr>
        <w:t xml:space="preserve"> all i</w:t>
      </w:r>
      <w:r w:rsidR="002B6B94" w:rsidRPr="0041592B">
        <w:rPr>
          <w:rFonts w:ascii="Arial" w:hAnsi="Arial" w:cs="Arial"/>
          <w:sz w:val="24"/>
          <w:szCs w:val="24"/>
        </w:rPr>
        <w:t xml:space="preserve">ndividuals </w:t>
      </w:r>
      <w:r w:rsidR="00AA2BBF" w:rsidRPr="0041592B">
        <w:rPr>
          <w:rFonts w:ascii="Arial" w:hAnsi="Arial" w:cs="Arial"/>
          <w:sz w:val="24"/>
          <w:szCs w:val="24"/>
        </w:rPr>
        <w:t xml:space="preserve">received </w:t>
      </w:r>
      <w:r w:rsidR="00A3290D" w:rsidRPr="0041592B">
        <w:rPr>
          <w:rFonts w:ascii="Arial" w:hAnsi="Arial" w:cs="Arial"/>
          <w:sz w:val="24"/>
          <w:szCs w:val="24"/>
        </w:rPr>
        <w:t>TF-</w:t>
      </w:r>
      <w:r w:rsidRPr="0041592B">
        <w:rPr>
          <w:rFonts w:ascii="Arial" w:hAnsi="Arial" w:cs="Arial"/>
          <w:sz w:val="24"/>
          <w:szCs w:val="24"/>
        </w:rPr>
        <w:t xml:space="preserve">CBT </w:t>
      </w:r>
      <w:r w:rsidR="00AA2BBF" w:rsidRPr="0041592B">
        <w:rPr>
          <w:rFonts w:ascii="Arial" w:hAnsi="Arial" w:cs="Arial"/>
          <w:sz w:val="24"/>
          <w:szCs w:val="24"/>
        </w:rPr>
        <w:t xml:space="preserve">from </w:t>
      </w:r>
      <w:r w:rsidR="000159F4" w:rsidRPr="0041592B">
        <w:rPr>
          <w:rFonts w:ascii="Arial" w:hAnsi="Arial" w:cs="Arial"/>
          <w:sz w:val="24"/>
          <w:szCs w:val="24"/>
        </w:rPr>
        <w:t>an</w:t>
      </w:r>
      <w:r w:rsidR="00AA2BBF" w:rsidRPr="0041592B">
        <w:rPr>
          <w:rFonts w:ascii="Arial" w:hAnsi="Arial" w:cs="Arial"/>
          <w:sz w:val="24"/>
          <w:szCs w:val="24"/>
        </w:rPr>
        <w:t xml:space="preserve"> </w:t>
      </w:r>
      <w:r w:rsidR="005D083A" w:rsidRPr="0041592B">
        <w:rPr>
          <w:rFonts w:ascii="Arial" w:hAnsi="Arial" w:cs="Arial"/>
          <w:sz w:val="24"/>
          <w:szCs w:val="24"/>
        </w:rPr>
        <w:t>E</w:t>
      </w:r>
      <w:r w:rsidR="004B381E">
        <w:rPr>
          <w:rFonts w:ascii="Arial" w:hAnsi="Arial" w:cs="Arial"/>
          <w:sz w:val="24"/>
          <w:szCs w:val="24"/>
        </w:rPr>
        <w:t>MD</w:t>
      </w:r>
      <w:r w:rsidR="005D083A" w:rsidRPr="0041592B">
        <w:rPr>
          <w:rFonts w:ascii="Arial" w:hAnsi="Arial" w:cs="Arial"/>
          <w:sz w:val="24"/>
          <w:szCs w:val="24"/>
        </w:rPr>
        <w:t xml:space="preserve">R Europe Approved and </w:t>
      </w:r>
      <w:r w:rsidR="00AA2BBF" w:rsidRPr="0041592B">
        <w:rPr>
          <w:rFonts w:ascii="Arial" w:hAnsi="Arial" w:cs="Arial"/>
          <w:sz w:val="24"/>
          <w:szCs w:val="24"/>
        </w:rPr>
        <w:t xml:space="preserve">BABCP-accredited cognitive behavioural </w:t>
      </w:r>
      <w:r w:rsidR="002B6B94" w:rsidRPr="0041592B">
        <w:rPr>
          <w:rFonts w:ascii="Arial" w:hAnsi="Arial" w:cs="Arial"/>
          <w:sz w:val="24"/>
          <w:szCs w:val="24"/>
        </w:rPr>
        <w:t>psychotherapist</w:t>
      </w:r>
      <w:r w:rsidR="00E21444" w:rsidRPr="0041592B">
        <w:rPr>
          <w:rFonts w:ascii="Arial" w:hAnsi="Arial" w:cs="Arial"/>
          <w:sz w:val="24"/>
          <w:szCs w:val="24"/>
        </w:rPr>
        <w:t xml:space="preserve"> (</w:t>
      </w:r>
      <w:r w:rsidR="00FC096B" w:rsidRPr="0041592B">
        <w:rPr>
          <w:rFonts w:ascii="Arial" w:hAnsi="Arial" w:cs="Arial"/>
          <w:sz w:val="24"/>
          <w:szCs w:val="24"/>
        </w:rPr>
        <w:t>First Author</w:t>
      </w:r>
      <w:r w:rsidR="00E21444" w:rsidRPr="00515FFD">
        <w:rPr>
          <w:rFonts w:ascii="Arial" w:hAnsi="Arial" w:cs="Arial"/>
          <w:sz w:val="24"/>
          <w:szCs w:val="24"/>
        </w:rPr>
        <w:t>)</w:t>
      </w:r>
      <w:r w:rsidR="00AA2BBF" w:rsidRPr="00515FFD">
        <w:rPr>
          <w:rFonts w:ascii="Arial" w:hAnsi="Arial" w:cs="Arial"/>
          <w:sz w:val="24"/>
          <w:szCs w:val="24"/>
        </w:rPr>
        <w:t xml:space="preserve">. </w:t>
      </w:r>
      <w:r w:rsidR="00B1349A" w:rsidRPr="00515FFD">
        <w:rPr>
          <w:rFonts w:ascii="Arial" w:hAnsi="Arial" w:cs="Arial"/>
          <w:sz w:val="24"/>
          <w:szCs w:val="24"/>
        </w:rPr>
        <w:t>In addition, those</w:t>
      </w:r>
      <w:r w:rsidR="00581901" w:rsidRPr="00515FFD">
        <w:rPr>
          <w:rFonts w:ascii="Arial" w:hAnsi="Arial" w:cs="Arial"/>
          <w:sz w:val="24"/>
          <w:szCs w:val="24"/>
        </w:rPr>
        <w:t xml:space="preserve"> </w:t>
      </w:r>
      <w:r w:rsidR="00471DD3" w:rsidRPr="00515FFD">
        <w:rPr>
          <w:rFonts w:ascii="Arial" w:hAnsi="Arial" w:cs="Arial"/>
          <w:sz w:val="24"/>
          <w:szCs w:val="24"/>
        </w:rPr>
        <w:t>in the</w:t>
      </w:r>
      <w:r w:rsidR="00471DD3" w:rsidRPr="0041592B">
        <w:rPr>
          <w:rFonts w:ascii="Arial" w:hAnsi="Arial" w:cs="Arial"/>
          <w:sz w:val="24"/>
          <w:szCs w:val="24"/>
        </w:rPr>
        <w:t xml:space="preserve"> combined therapy group were</w:t>
      </w:r>
      <w:r w:rsidR="00581901" w:rsidRPr="0041592B">
        <w:rPr>
          <w:rFonts w:ascii="Arial" w:hAnsi="Arial" w:cs="Arial"/>
          <w:sz w:val="24"/>
          <w:szCs w:val="24"/>
        </w:rPr>
        <w:t xml:space="preserve"> taught to use interve</w:t>
      </w:r>
      <w:r w:rsidR="00304D2E" w:rsidRPr="0041592B">
        <w:rPr>
          <w:rFonts w:ascii="Arial" w:hAnsi="Arial" w:cs="Arial"/>
          <w:sz w:val="24"/>
          <w:szCs w:val="24"/>
        </w:rPr>
        <w:t>ntions that help provide</w:t>
      </w:r>
      <w:r w:rsidR="00581901" w:rsidRPr="0041592B">
        <w:rPr>
          <w:rFonts w:ascii="Arial" w:hAnsi="Arial" w:cs="Arial"/>
          <w:sz w:val="24"/>
          <w:szCs w:val="24"/>
        </w:rPr>
        <w:t xml:space="preserve"> a </w:t>
      </w:r>
      <w:r w:rsidR="00304D2E" w:rsidRPr="0041592B">
        <w:rPr>
          <w:rFonts w:ascii="Arial" w:hAnsi="Arial" w:cs="Arial"/>
          <w:sz w:val="24"/>
          <w:szCs w:val="24"/>
        </w:rPr>
        <w:t xml:space="preserve">supportive and affiliative response to </w:t>
      </w:r>
      <w:r w:rsidR="00304D2E" w:rsidRPr="0041592B">
        <w:rPr>
          <w:rFonts w:ascii="Arial" w:hAnsi="Arial" w:cs="Arial"/>
          <w:sz w:val="24"/>
          <w:szCs w:val="24"/>
        </w:rPr>
        <w:lastRenderedPageBreak/>
        <w:t xml:space="preserve">suffering. </w:t>
      </w:r>
      <w:r w:rsidR="00581901" w:rsidRPr="0041592B">
        <w:rPr>
          <w:rFonts w:ascii="Arial" w:hAnsi="Arial" w:cs="Arial"/>
          <w:sz w:val="24"/>
          <w:szCs w:val="24"/>
        </w:rPr>
        <w:t xml:space="preserve"> </w:t>
      </w:r>
      <w:r w:rsidR="00F3621D" w:rsidRPr="00B5239B">
        <w:rPr>
          <w:rFonts w:ascii="Arial" w:hAnsi="Arial" w:cs="Arial"/>
          <w:sz w:val="24"/>
          <w:szCs w:val="24"/>
        </w:rPr>
        <w:t>Psycho-educat</w:t>
      </w:r>
      <w:r w:rsidR="00592297" w:rsidRPr="00B5239B">
        <w:rPr>
          <w:rFonts w:ascii="Arial" w:hAnsi="Arial" w:cs="Arial"/>
          <w:sz w:val="24"/>
          <w:szCs w:val="24"/>
        </w:rPr>
        <w:t xml:space="preserve">ion was used in both groups. In </w:t>
      </w:r>
      <w:r w:rsidR="00F3621D" w:rsidRPr="00B5239B">
        <w:rPr>
          <w:rFonts w:ascii="Arial" w:hAnsi="Arial" w:cs="Arial"/>
          <w:sz w:val="24"/>
          <w:szCs w:val="24"/>
        </w:rPr>
        <w:t xml:space="preserve">the combined group individuals were introduced </w:t>
      </w:r>
      <w:r w:rsidR="00592297" w:rsidRPr="00B5239B">
        <w:rPr>
          <w:rFonts w:ascii="Arial" w:hAnsi="Arial" w:cs="Arial"/>
          <w:sz w:val="24"/>
          <w:szCs w:val="24"/>
        </w:rPr>
        <w:t xml:space="preserve">both to TF-CBT </w:t>
      </w:r>
      <w:r w:rsidR="008C2B84" w:rsidRPr="00B5239B">
        <w:rPr>
          <w:rFonts w:ascii="Arial" w:hAnsi="Arial" w:cs="Arial"/>
          <w:sz w:val="24"/>
          <w:szCs w:val="24"/>
        </w:rPr>
        <w:t xml:space="preserve">psycho-education </w:t>
      </w:r>
      <w:r w:rsidR="0078750A" w:rsidRPr="00B5239B">
        <w:rPr>
          <w:rFonts w:ascii="Arial" w:hAnsi="Arial" w:cs="Arial"/>
          <w:sz w:val="24"/>
          <w:szCs w:val="24"/>
        </w:rPr>
        <w:t>and to the</w:t>
      </w:r>
      <w:r w:rsidR="00F3621D" w:rsidRPr="00B5239B">
        <w:rPr>
          <w:rFonts w:ascii="Arial" w:hAnsi="Arial" w:cs="Arial"/>
          <w:sz w:val="24"/>
          <w:szCs w:val="24"/>
        </w:rPr>
        <w:t xml:space="preserve"> CFT model</w:t>
      </w:r>
      <w:r w:rsidR="008C2B84" w:rsidRPr="00B5239B">
        <w:rPr>
          <w:rFonts w:ascii="Arial" w:hAnsi="Arial" w:cs="Arial"/>
          <w:sz w:val="24"/>
          <w:szCs w:val="24"/>
        </w:rPr>
        <w:t>. The combined group were</w:t>
      </w:r>
      <w:r w:rsidR="00F3621D" w:rsidRPr="00B5239B">
        <w:rPr>
          <w:rFonts w:ascii="Arial" w:hAnsi="Arial" w:cs="Arial"/>
          <w:sz w:val="24"/>
          <w:szCs w:val="24"/>
        </w:rPr>
        <w:t xml:space="preserve"> given explanations regarding how the human brain h</w:t>
      </w:r>
      <w:r w:rsidR="00EB57FE" w:rsidRPr="00B5239B">
        <w:rPr>
          <w:rFonts w:ascii="Arial" w:hAnsi="Arial" w:cs="Arial"/>
          <w:sz w:val="24"/>
          <w:szCs w:val="24"/>
        </w:rPr>
        <w:t>as evolved to respond to threat and</w:t>
      </w:r>
      <w:r w:rsidR="00F3621D" w:rsidRPr="00B5239B">
        <w:rPr>
          <w:rFonts w:ascii="Arial" w:hAnsi="Arial" w:cs="Arial"/>
          <w:sz w:val="24"/>
          <w:szCs w:val="24"/>
        </w:rPr>
        <w:t xml:space="preserve"> Gilbert’s (2009) three circle model was introduced and diagrams presented </w:t>
      </w:r>
      <w:r w:rsidR="003F62B1" w:rsidRPr="00B5239B">
        <w:rPr>
          <w:rFonts w:ascii="Arial" w:hAnsi="Arial" w:cs="Arial"/>
          <w:sz w:val="24"/>
          <w:szCs w:val="24"/>
        </w:rPr>
        <w:t xml:space="preserve">explaining the </w:t>
      </w:r>
      <w:r w:rsidR="008C3995" w:rsidRPr="00B5239B">
        <w:rPr>
          <w:rFonts w:ascii="Arial" w:hAnsi="Arial" w:cs="Arial"/>
          <w:sz w:val="24"/>
          <w:szCs w:val="24"/>
        </w:rPr>
        <w:t xml:space="preserve">model </w:t>
      </w:r>
      <w:r w:rsidR="00623C8A" w:rsidRPr="00B5239B">
        <w:rPr>
          <w:rFonts w:ascii="Arial" w:hAnsi="Arial" w:cs="Arial"/>
          <w:sz w:val="24"/>
          <w:szCs w:val="24"/>
        </w:rPr>
        <w:t xml:space="preserve">(see Gilbert, 2014 for an </w:t>
      </w:r>
      <w:r w:rsidR="00F3621D" w:rsidRPr="00B5239B">
        <w:rPr>
          <w:rFonts w:ascii="Arial" w:hAnsi="Arial" w:cs="Arial"/>
          <w:sz w:val="24"/>
          <w:szCs w:val="24"/>
        </w:rPr>
        <w:t xml:space="preserve">overview of the model). </w:t>
      </w:r>
      <w:r w:rsidR="007925CD" w:rsidRPr="00B5239B">
        <w:rPr>
          <w:rFonts w:ascii="Arial" w:hAnsi="Arial" w:cs="Arial"/>
          <w:sz w:val="24"/>
          <w:szCs w:val="24"/>
        </w:rPr>
        <w:t>Individual formulations were conducted</w:t>
      </w:r>
      <w:r w:rsidR="008C3995" w:rsidRPr="00B5239B">
        <w:rPr>
          <w:rFonts w:ascii="Arial" w:hAnsi="Arial" w:cs="Arial"/>
          <w:sz w:val="24"/>
          <w:szCs w:val="24"/>
        </w:rPr>
        <w:t xml:space="preserve"> for all participants in both groups. F</w:t>
      </w:r>
      <w:r w:rsidR="007925CD" w:rsidRPr="00B5239B">
        <w:rPr>
          <w:rFonts w:ascii="Arial" w:hAnsi="Arial" w:cs="Arial"/>
          <w:sz w:val="24"/>
          <w:szCs w:val="24"/>
        </w:rPr>
        <w:t xml:space="preserve">or example, </w:t>
      </w:r>
      <w:r w:rsidR="008C3995" w:rsidRPr="00B5239B">
        <w:rPr>
          <w:rFonts w:ascii="Arial" w:hAnsi="Arial" w:cs="Arial"/>
          <w:sz w:val="24"/>
          <w:szCs w:val="24"/>
        </w:rPr>
        <w:t xml:space="preserve">in the combined group </w:t>
      </w:r>
      <w:r w:rsidR="007925CD" w:rsidRPr="00B5239B">
        <w:rPr>
          <w:rFonts w:ascii="Arial" w:hAnsi="Arial" w:cs="Arial"/>
          <w:sz w:val="24"/>
          <w:szCs w:val="24"/>
        </w:rPr>
        <w:t xml:space="preserve">compassion-focused formulations were introduced </w:t>
      </w:r>
      <w:r w:rsidR="008C3995" w:rsidRPr="00B5239B">
        <w:rPr>
          <w:rFonts w:ascii="Arial" w:hAnsi="Arial" w:cs="Arial"/>
          <w:sz w:val="24"/>
          <w:szCs w:val="24"/>
        </w:rPr>
        <w:t>to explain</w:t>
      </w:r>
      <w:r w:rsidR="007925CD" w:rsidRPr="00B5239B">
        <w:rPr>
          <w:rFonts w:ascii="Arial" w:hAnsi="Arial" w:cs="Arial"/>
          <w:sz w:val="24"/>
          <w:szCs w:val="24"/>
        </w:rPr>
        <w:t xml:space="preserve"> how early life </w:t>
      </w:r>
      <w:r w:rsidR="008C3995" w:rsidRPr="00B5239B">
        <w:rPr>
          <w:rFonts w:ascii="Arial" w:hAnsi="Arial" w:cs="Arial"/>
          <w:sz w:val="24"/>
          <w:szCs w:val="24"/>
        </w:rPr>
        <w:t>experiences impact on the development of the threat system, how human beings cope with t</w:t>
      </w:r>
      <w:r w:rsidR="00592297" w:rsidRPr="00B5239B">
        <w:rPr>
          <w:rFonts w:ascii="Arial" w:hAnsi="Arial" w:cs="Arial"/>
          <w:sz w:val="24"/>
          <w:szCs w:val="24"/>
        </w:rPr>
        <w:t xml:space="preserve">hreat and how following trauma the </w:t>
      </w:r>
      <w:r w:rsidR="008C3995" w:rsidRPr="00B5239B">
        <w:rPr>
          <w:rFonts w:ascii="Arial" w:hAnsi="Arial" w:cs="Arial"/>
          <w:sz w:val="24"/>
          <w:szCs w:val="24"/>
        </w:rPr>
        <w:t xml:space="preserve">coping strategies </w:t>
      </w:r>
      <w:r w:rsidR="00592297" w:rsidRPr="00B5239B">
        <w:rPr>
          <w:rFonts w:ascii="Arial" w:hAnsi="Arial" w:cs="Arial"/>
          <w:sz w:val="24"/>
          <w:szCs w:val="24"/>
        </w:rPr>
        <w:t>utilised</w:t>
      </w:r>
      <w:r w:rsidR="008C3995" w:rsidRPr="00B5239B">
        <w:rPr>
          <w:rFonts w:ascii="Arial" w:hAnsi="Arial" w:cs="Arial"/>
          <w:sz w:val="24"/>
          <w:szCs w:val="24"/>
        </w:rPr>
        <w:t xml:space="preserve"> may be unhelpful and lead to unintended consequences.</w:t>
      </w:r>
      <w:r w:rsidR="00382D46" w:rsidRPr="00B5239B">
        <w:rPr>
          <w:rFonts w:ascii="Arial" w:hAnsi="Arial" w:cs="Arial"/>
          <w:sz w:val="24"/>
          <w:szCs w:val="24"/>
        </w:rPr>
        <w:t xml:space="preserve"> C</w:t>
      </w:r>
      <w:r w:rsidR="0078750A" w:rsidRPr="00B5239B">
        <w:rPr>
          <w:rFonts w:ascii="Arial" w:hAnsi="Arial" w:cs="Arial"/>
          <w:sz w:val="24"/>
          <w:szCs w:val="24"/>
        </w:rPr>
        <w:t>ompassion focused thought records were used in the combined group with a focus on creating encouraging thoughts using warmth and a compassionate tone. Individuals in b</w:t>
      </w:r>
      <w:r w:rsidR="00382D46" w:rsidRPr="00B5239B">
        <w:rPr>
          <w:rFonts w:ascii="Arial" w:hAnsi="Arial" w:cs="Arial"/>
          <w:sz w:val="24"/>
          <w:szCs w:val="24"/>
        </w:rPr>
        <w:t>oth conditions wrot</w:t>
      </w:r>
      <w:r w:rsidR="00623C8A" w:rsidRPr="00B5239B">
        <w:rPr>
          <w:rFonts w:ascii="Arial" w:hAnsi="Arial" w:cs="Arial"/>
          <w:sz w:val="24"/>
          <w:szCs w:val="24"/>
        </w:rPr>
        <w:t>e accounts of the trauma</w:t>
      </w:r>
      <w:r w:rsidR="003F62B1" w:rsidRPr="00B5239B">
        <w:rPr>
          <w:rFonts w:ascii="Arial" w:hAnsi="Arial" w:cs="Arial"/>
          <w:sz w:val="24"/>
          <w:szCs w:val="24"/>
        </w:rPr>
        <w:t xml:space="preserve"> and focused on ‘hot spots’</w:t>
      </w:r>
      <w:r w:rsidR="00623C8A" w:rsidRPr="00B5239B">
        <w:rPr>
          <w:rFonts w:ascii="Arial" w:hAnsi="Arial" w:cs="Arial"/>
          <w:sz w:val="24"/>
          <w:szCs w:val="24"/>
        </w:rPr>
        <w:t>. H</w:t>
      </w:r>
      <w:r w:rsidR="0078750A" w:rsidRPr="00B5239B">
        <w:rPr>
          <w:rFonts w:ascii="Arial" w:hAnsi="Arial" w:cs="Arial"/>
          <w:sz w:val="24"/>
          <w:szCs w:val="24"/>
        </w:rPr>
        <w:t>owever, individuals in the</w:t>
      </w:r>
      <w:r w:rsidR="00623C8A" w:rsidRPr="00B5239B">
        <w:rPr>
          <w:rFonts w:ascii="Arial" w:hAnsi="Arial" w:cs="Arial"/>
          <w:sz w:val="24"/>
          <w:szCs w:val="24"/>
        </w:rPr>
        <w:t xml:space="preserve"> combined group also spent </w:t>
      </w:r>
      <w:r w:rsidR="0078750A" w:rsidRPr="00B5239B">
        <w:rPr>
          <w:rFonts w:ascii="Arial" w:hAnsi="Arial" w:cs="Arial"/>
          <w:sz w:val="24"/>
          <w:szCs w:val="24"/>
        </w:rPr>
        <w:t xml:space="preserve">time focusing on </w:t>
      </w:r>
      <w:r w:rsidR="00886E25" w:rsidRPr="00B5239B">
        <w:rPr>
          <w:rFonts w:ascii="Arial" w:hAnsi="Arial" w:cs="Arial"/>
          <w:sz w:val="24"/>
          <w:szCs w:val="24"/>
        </w:rPr>
        <w:t xml:space="preserve">compassionate letter writing by connecting </w:t>
      </w:r>
      <w:r w:rsidR="003F62B1" w:rsidRPr="00B5239B">
        <w:rPr>
          <w:rFonts w:ascii="Arial" w:hAnsi="Arial" w:cs="Arial"/>
          <w:sz w:val="24"/>
          <w:szCs w:val="24"/>
        </w:rPr>
        <w:t xml:space="preserve">with a </w:t>
      </w:r>
      <w:r w:rsidR="00382D46" w:rsidRPr="00B5239B">
        <w:rPr>
          <w:rFonts w:ascii="Arial" w:hAnsi="Arial" w:cs="Arial"/>
          <w:sz w:val="24"/>
          <w:szCs w:val="24"/>
        </w:rPr>
        <w:t>compas</w:t>
      </w:r>
      <w:r w:rsidR="003F62B1" w:rsidRPr="00B5239B">
        <w:rPr>
          <w:rFonts w:ascii="Arial" w:hAnsi="Arial" w:cs="Arial"/>
          <w:sz w:val="24"/>
          <w:szCs w:val="24"/>
        </w:rPr>
        <w:t>sionate self (</w:t>
      </w:r>
      <w:r w:rsidR="00623C8A" w:rsidRPr="00B5239B">
        <w:rPr>
          <w:rFonts w:ascii="Arial" w:hAnsi="Arial" w:cs="Arial"/>
          <w:sz w:val="24"/>
          <w:szCs w:val="24"/>
        </w:rPr>
        <w:t>a</w:t>
      </w:r>
      <w:r w:rsidR="00382D46" w:rsidRPr="00B5239B">
        <w:rPr>
          <w:rFonts w:ascii="Arial" w:hAnsi="Arial" w:cs="Arial"/>
          <w:sz w:val="24"/>
          <w:szCs w:val="24"/>
        </w:rPr>
        <w:t xml:space="preserve"> </w:t>
      </w:r>
      <w:r w:rsidR="003F62B1" w:rsidRPr="00B5239B">
        <w:rPr>
          <w:rFonts w:ascii="Arial" w:hAnsi="Arial" w:cs="Arial"/>
          <w:sz w:val="24"/>
          <w:szCs w:val="24"/>
        </w:rPr>
        <w:t xml:space="preserve">compassionate </w:t>
      </w:r>
      <w:r w:rsidR="00382D46" w:rsidRPr="00B5239B">
        <w:rPr>
          <w:rFonts w:ascii="Arial" w:hAnsi="Arial" w:cs="Arial"/>
          <w:sz w:val="24"/>
          <w:szCs w:val="24"/>
        </w:rPr>
        <w:t xml:space="preserve">self </w:t>
      </w:r>
      <w:r w:rsidR="00886E25" w:rsidRPr="00B5239B">
        <w:rPr>
          <w:rFonts w:ascii="Arial" w:hAnsi="Arial" w:cs="Arial"/>
          <w:sz w:val="24"/>
          <w:szCs w:val="24"/>
        </w:rPr>
        <w:t xml:space="preserve">that </w:t>
      </w:r>
      <w:r w:rsidR="00382D46" w:rsidRPr="00B5239B">
        <w:rPr>
          <w:rFonts w:ascii="Arial" w:hAnsi="Arial" w:cs="Arial"/>
          <w:sz w:val="24"/>
          <w:szCs w:val="24"/>
        </w:rPr>
        <w:t>understands, supports and validates unconditionally</w:t>
      </w:r>
      <w:r w:rsidR="003F62B1" w:rsidRPr="00B5239B">
        <w:rPr>
          <w:rFonts w:ascii="Arial" w:hAnsi="Arial" w:cs="Arial"/>
          <w:sz w:val="24"/>
          <w:szCs w:val="24"/>
        </w:rPr>
        <w:t>)</w:t>
      </w:r>
      <w:r w:rsidR="00382D46" w:rsidRPr="00B5239B">
        <w:rPr>
          <w:rFonts w:ascii="Arial" w:hAnsi="Arial" w:cs="Arial"/>
          <w:sz w:val="24"/>
          <w:szCs w:val="24"/>
        </w:rPr>
        <w:t xml:space="preserve">. </w:t>
      </w:r>
      <w:r w:rsidR="00EB57FE" w:rsidRPr="00B5239B">
        <w:rPr>
          <w:rFonts w:ascii="Arial" w:hAnsi="Arial" w:cs="Arial"/>
          <w:sz w:val="24"/>
          <w:szCs w:val="24"/>
        </w:rPr>
        <w:t>Table 1 provides examples of some of the interventions used in both conditions.</w:t>
      </w:r>
    </w:p>
    <w:p w14:paraId="0833E5F2" w14:textId="77777777" w:rsidR="00F3621D" w:rsidRPr="00B5239B" w:rsidRDefault="00F3621D" w:rsidP="00FC096B">
      <w:pPr>
        <w:spacing w:after="0" w:line="480" w:lineRule="auto"/>
        <w:jc w:val="both"/>
        <w:rPr>
          <w:rFonts w:ascii="Arial" w:hAnsi="Arial" w:cs="Arial"/>
          <w:sz w:val="24"/>
          <w:szCs w:val="24"/>
        </w:rPr>
      </w:pPr>
    </w:p>
    <w:p w14:paraId="4A0916EE" w14:textId="77777777" w:rsidR="00471DD3" w:rsidRPr="00B5239B" w:rsidRDefault="00E626BE" w:rsidP="00471DD3">
      <w:pPr>
        <w:spacing w:after="0" w:line="480" w:lineRule="auto"/>
        <w:jc w:val="center"/>
        <w:rPr>
          <w:rFonts w:ascii="Arial" w:hAnsi="Arial" w:cs="Arial"/>
          <w:b/>
          <w:sz w:val="24"/>
          <w:szCs w:val="24"/>
        </w:rPr>
      </w:pPr>
      <w:r w:rsidRPr="00B5239B">
        <w:rPr>
          <w:rFonts w:ascii="Arial" w:hAnsi="Arial" w:cs="Arial"/>
          <w:b/>
          <w:sz w:val="24"/>
          <w:szCs w:val="24"/>
        </w:rPr>
        <w:t xml:space="preserve">Insert table </w:t>
      </w:r>
      <w:r w:rsidR="00E455FA" w:rsidRPr="00B5239B">
        <w:rPr>
          <w:rFonts w:ascii="Arial" w:hAnsi="Arial" w:cs="Arial"/>
          <w:b/>
          <w:sz w:val="24"/>
          <w:szCs w:val="24"/>
        </w:rPr>
        <w:t>o</w:t>
      </w:r>
      <w:r w:rsidR="00471DD3" w:rsidRPr="00B5239B">
        <w:rPr>
          <w:rFonts w:ascii="Arial" w:hAnsi="Arial" w:cs="Arial"/>
          <w:b/>
          <w:sz w:val="24"/>
          <w:szCs w:val="24"/>
        </w:rPr>
        <w:t>ne here</w:t>
      </w:r>
    </w:p>
    <w:p w14:paraId="59C19422" w14:textId="77777777" w:rsidR="00321885" w:rsidRPr="0041592B" w:rsidRDefault="00321885" w:rsidP="00DB5640">
      <w:pPr>
        <w:spacing w:after="0" w:line="480" w:lineRule="auto"/>
        <w:jc w:val="both"/>
        <w:rPr>
          <w:rFonts w:ascii="Arial" w:hAnsi="Arial" w:cs="Arial"/>
          <w:sz w:val="24"/>
          <w:szCs w:val="24"/>
        </w:rPr>
      </w:pPr>
    </w:p>
    <w:p w14:paraId="725CB6DD" w14:textId="77777777" w:rsidR="00A0228A" w:rsidRPr="0041592B" w:rsidRDefault="00A0228A" w:rsidP="00392E72">
      <w:pPr>
        <w:spacing w:after="0" w:line="480" w:lineRule="auto"/>
        <w:jc w:val="both"/>
        <w:rPr>
          <w:rFonts w:ascii="Arial" w:hAnsi="Arial" w:cs="Arial"/>
          <w:b/>
          <w:sz w:val="24"/>
          <w:szCs w:val="24"/>
        </w:rPr>
      </w:pPr>
      <w:r w:rsidRPr="0041592B">
        <w:rPr>
          <w:rFonts w:ascii="Arial" w:hAnsi="Arial" w:cs="Arial"/>
          <w:b/>
          <w:sz w:val="24"/>
          <w:szCs w:val="24"/>
        </w:rPr>
        <w:t>Measures</w:t>
      </w:r>
    </w:p>
    <w:p w14:paraId="69E0264E" w14:textId="77777777" w:rsidR="00A0228A" w:rsidRPr="00515FFD" w:rsidRDefault="00321885" w:rsidP="00392E72">
      <w:pPr>
        <w:spacing w:after="0" w:line="480" w:lineRule="auto"/>
        <w:jc w:val="both"/>
        <w:rPr>
          <w:rFonts w:ascii="Arial" w:hAnsi="Arial" w:cs="Arial"/>
          <w:sz w:val="24"/>
          <w:szCs w:val="24"/>
        </w:rPr>
      </w:pPr>
      <w:r w:rsidRPr="0041592B">
        <w:rPr>
          <w:rFonts w:ascii="Arial" w:hAnsi="Arial" w:cs="Arial"/>
          <w:i/>
          <w:sz w:val="24"/>
          <w:szCs w:val="24"/>
        </w:rPr>
        <w:t xml:space="preserve">The Hospital Anxiety and Depression </w:t>
      </w:r>
      <w:r w:rsidRPr="00515FFD">
        <w:rPr>
          <w:rFonts w:ascii="Arial" w:hAnsi="Arial" w:cs="Arial"/>
          <w:i/>
          <w:sz w:val="24"/>
          <w:szCs w:val="24"/>
        </w:rPr>
        <w:t>Scale</w:t>
      </w:r>
      <w:r w:rsidR="00AB3233" w:rsidRPr="00515FFD">
        <w:rPr>
          <w:rFonts w:ascii="Arial" w:hAnsi="Arial" w:cs="Arial"/>
          <w:sz w:val="24"/>
          <w:szCs w:val="24"/>
        </w:rPr>
        <w:t xml:space="preserve"> (</w:t>
      </w:r>
      <w:proofErr w:type="spellStart"/>
      <w:r w:rsidR="00AB3233" w:rsidRPr="00515FFD">
        <w:rPr>
          <w:rFonts w:ascii="Arial" w:hAnsi="Arial" w:cs="Arial"/>
          <w:sz w:val="24"/>
          <w:szCs w:val="24"/>
        </w:rPr>
        <w:t>Snaith</w:t>
      </w:r>
      <w:proofErr w:type="spellEnd"/>
      <w:r w:rsidR="00AB3233" w:rsidRPr="00515FFD">
        <w:rPr>
          <w:rFonts w:ascii="Arial" w:hAnsi="Arial" w:cs="Arial"/>
          <w:sz w:val="24"/>
          <w:szCs w:val="24"/>
        </w:rPr>
        <w:t xml:space="preserve"> </w:t>
      </w:r>
      <w:r w:rsidR="00E52D2C" w:rsidRPr="00515FFD">
        <w:rPr>
          <w:rFonts w:ascii="Arial" w:hAnsi="Arial" w:cs="Arial"/>
          <w:sz w:val="24"/>
          <w:szCs w:val="24"/>
        </w:rPr>
        <w:t>&amp;</w:t>
      </w:r>
      <w:r w:rsidRPr="00515FFD">
        <w:rPr>
          <w:rFonts w:ascii="Arial" w:hAnsi="Arial" w:cs="Arial"/>
          <w:sz w:val="24"/>
          <w:szCs w:val="24"/>
        </w:rPr>
        <w:t xml:space="preserve"> </w:t>
      </w:r>
      <w:proofErr w:type="spellStart"/>
      <w:r w:rsidRPr="00515FFD">
        <w:rPr>
          <w:rFonts w:ascii="Arial" w:hAnsi="Arial" w:cs="Arial"/>
          <w:sz w:val="24"/>
          <w:szCs w:val="24"/>
        </w:rPr>
        <w:t>Zigmond</w:t>
      </w:r>
      <w:proofErr w:type="spellEnd"/>
      <w:r w:rsidRPr="00515FFD">
        <w:rPr>
          <w:rFonts w:ascii="Arial" w:hAnsi="Arial" w:cs="Arial"/>
          <w:sz w:val="24"/>
          <w:szCs w:val="24"/>
        </w:rPr>
        <w:t>, 1994)</w:t>
      </w:r>
    </w:p>
    <w:p w14:paraId="572A7F70" w14:textId="77777777" w:rsidR="00A0228A" w:rsidRPr="00515FFD" w:rsidRDefault="00A0228A" w:rsidP="00392E72">
      <w:pPr>
        <w:spacing w:after="0" w:line="480" w:lineRule="auto"/>
        <w:jc w:val="both"/>
        <w:rPr>
          <w:rFonts w:ascii="Arial" w:hAnsi="Arial" w:cs="Arial"/>
          <w:sz w:val="24"/>
          <w:szCs w:val="24"/>
        </w:rPr>
      </w:pPr>
      <w:r w:rsidRPr="00515FFD">
        <w:rPr>
          <w:rFonts w:ascii="Arial" w:hAnsi="Arial" w:cs="Arial"/>
          <w:sz w:val="24"/>
          <w:szCs w:val="24"/>
        </w:rPr>
        <w:t xml:space="preserve">This 14-item questionnaire measures symptoms of anxiety and depression. The scale is easy to administer and is a useful tool to measure symptoms of change over time.   </w:t>
      </w:r>
    </w:p>
    <w:p w14:paraId="1467C441" w14:textId="77777777" w:rsidR="00793648" w:rsidRPr="00515FFD" w:rsidRDefault="00793648" w:rsidP="00392E72">
      <w:pPr>
        <w:spacing w:after="0" w:line="480" w:lineRule="auto"/>
        <w:jc w:val="both"/>
        <w:rPr>
          <w:rFonts w:ascii="Arial" w:hAnsi="Arial" w:cs="Arial"/>
          <w:sz w:val="24"/>
          <w:szCs w:val="24"/>
        </w:rPr>
      </w:pPr>
    </w:p>
    <w:p w14:paraId="6BE0BFE9" w14:textId="77777777" w:rsidR="00A0228A" w:rsidRPr="00515FFD" w:rsidRDefault="00A0228A" w:rsidP="00392E72">
      <w:pPr>
        <w:spacing w:after="0" w:line="480" w:lineRule="auto"/>
        <w:jc w:val="both"/>
        <w:rPr>
          <w:rFonts w:ascii="Arial" w:hAnsi="Arial" w:cs="Arial"/>
          <w:sz w:val="24"/>
          <w:szCs w:val="24"/>
        </w:rPr>
      </w:pPr>
      <w:r w:rsidRPr="00515FFD">
        <w:rPr>
          <w:rFonts w:ascii="Arial" w:hAnsi="Arial" w:cs="Arial"/>
          <w:i/>
          <w:sz w:val="24"/>
          <w:szCs w:val="24"/>
        </w:rPr>
        <w:lastRenderedPageBreak/>
        <w:t>The</w:t>
      </w:r>
      <w:r w:rsidR="00321885" w:rsidRPr="00515FFD">
        <w:rPr>
          <w:rFonts w:ascii="Arial" w:hAnsi="Arial" w:cs="Arial"/>
          <w:i/>
          <w:sz w:val="24"/>
          <w:szCs w:val="24"/>
        </w:rPr>
        <w:t xml:space="preserve"> Impact of Events Scale – Revised</w:t>
      </w:r>
      <w:r w:rsidR="00E52D2C" w:rsidRPr="00515FFD">
        <w:rPr>
          <w:rFonts w:ascii="Arial" w:hAnsi="Arial" w:cs="Arial"/>
          <w:sz w:val="24"/>
          <w:szCs w:val="24"/>
        </w:rPr>
        <w:t xml:space="preserve"> (Horowitz et al.</w:t>
      </w:r>
      <w:r w:rsidR="00AB3233" w:rsidRPr="00515FFD">
        <w:rPr>
          <w:rFonts w:ascii="Arial" w:hAnsi="Arial" w:cs="Arial"/>
          <w:sz w:val="24"/>
          <w:szCs w:val="24"/>
        </w:rPr>
        <w:t xml:space="preserve">, 1979; Weiss </w:t>
      </w:r>
      <w:r w:rsidR="00E52D2C" w:rsidRPr="00515FFD">
        <w:rPr>
          <w:rFonts w:ascii="Arial" w:hAnsi="Arial" w:cs="Arial"/>
          <w:sz w:val="24"/>
          <w:szCs w:val="24"/>
        </w:rPr>
        <w:t>&amp;</w:t>
      </w:r>
      <w:r w:rsidR="00321885" w:rsidRPr="00515FFD">
        <w:rPr>
          <w:rFonts w:ascii="Arial" w:hAnsi="Arial" w:cs="Arial"/>
          <w:sz w:val="24"/>
          <w:szCs w:val="24"/>
        </w:rPr>
        <w:t xml:space="preserve"> </w:t>
      </w:r>
      <w:proofErr w:type="spellStart"/>
      <w:r w:rsidR="00321885" w:rsidRPr="00515FFD">
        <w:rPr>
          <w:rFonts w:ascii="Arial" w:hAnsi="Arial" w:cs="Arial"/>
          <w:sz w:val="24"/>
          <w:szCs w:val="24"/>
        </w:rPr>
        <w:t>Marmar</w:t>
      </w:r>
      <w:proofErr w:type="spellEnd"/>
      <w:r w:rsidR="00321885" w:rsidRPr="00515FFD">
        <w:rPr>
          <w:rFonts w:ascii="Arial" w:hAnsi="Arial" w:cs="Arial"/>
          <w:sz w:val="24"/>
          <w:szCs w:val="24"/>
        </w:rPr>
        <w:t>, 1996)</w:t>
      </w:r>
    </w:p>
    <w:p w14:paraId="282F46BB" w14:textId="77777777" w:rsidR="00A0228A" w:rsidRPr="00515FFD" w:rsidRDefault="00A0228A" w:rsidP="00392E72">
      <w:pPr>
        <w:spacing w:after="0" w:line="480" w:lineRule="auto"/>
        <w:jc w:val="both"/>
        <w:rPr>
          <w:rFonts w:ascii="Arial" w:hAnsi="Arial" w:cs="Arial"/>
          <w:sz w:val="24"/>
          <w:szCs w:val="24"/>
        </w:rPr>
      </w:pPr>
      <w:r w:rsidRPr="00515FFD">
        <w:rPr>
          <w:rFonts w:ascii="Arial" w:hAnsi="Arial" w:cs="Arial"/>
          <w:sz w:val="24"/>
          <w:szCs w:val="24"/>
        </w:rPr>
        <w:t>Th</w:t>
      </w:r>
      <w:r w:rsidR="00793648" w:rsidRPr="00515FFD">
        <w:rPr>
          <w:rFonts w:ascii="Arial" w:hAnsi="Arial" w:cs="Arial"/>
          <w:sz w:val="24"/>
          <w:szCs w:val="24"/>
        </w:rPr>
        <w:t xml:space="preserve">is </w:t>
      </w:r>
      <w:r w:rsidRPr="00515FFD">
        <w:rPr>
          <w:rFonts w:ascii="Arial" w:hAnsi="Arial" w:cs="Arial"/>
          <w:sz w:val="24"/>
          <w:szCs w:val="24"/>
        </w:rPr>
        <w:t xml:space="preserve">questionnaire </w:t>
      </w:r>
      <w:r w:rsidR="00793648" w:rsidRPr="00515FFD">
        <w:rPr>
          <w:rFonts w:ascii="Arial" w:hAnsi="Arial" w:cs="Arial"/>
          <w:sz w:val="24"/>
          <w:szCs w:val="24"/>
        </w:rPr>
        <w:t>measures symptoms of trauma and consists</w:t>
      </w:r>
      <w:r w:rsidRPr="00515FFD">
        <w:rPr>
          <w:rFonts w:ascii="Arial" w:hAnsi="Arial" w:cs="Arial"/>
          <w:sz w:val="24"/>
          <w:szCs w:val="24"/>
        </w:rPr>
        <w:t xml:space="preserve"> of 22 </w:t>
      </w:r>
      <w:r w:rsidR="001E1EB3" w:rsidRPr="00515FFD">
        <w:rPr>
          <w:rFonts w:ascii="Arial" w:hAnsi="Arial" w:cs="Arial"/>
          <w:sz w:val="24"/>
          <w:szCs w:val="24"/>
        </w:rPr>
        <w:t>items, which</w:t>
      </w:r>
      <w:r w:rsidRPr="00515FFD">
        <w:rPr>
          <w:rFonts w:ascii="Arial" w:hAnsi="Arial" w:cs="Arial"/>
          <w:sz w:val="24"/>
          <w:szCs w:val="24"/>
        </w:rPr>
        <w:t xml:space="preserve"> measure avoidance, intrusion and hyper-arousal.</w:t>
      </w:r>
    </w:p>
    <w:p w14:paraId="38B93BCA" w14:textId="77777777" w:rsidR="00793648" w:rsidRPr="00515FFD" w:rsidRDefault="00793648" w:rsidP="00392E72">
      <w:pPr>
        <w:spacing w:after="0" w:line="480" w:lineRule="auto"/>
        <w:jc w:val="both"/>
        <w:rPr>
          <w:rFonts w:ascii="Arial" w:hAnsi="Arial" w:cs="Arial"/>
          <w:sz w:val="24"/>
          <w:szCs w:val="24"/>
        </w:rPr>
      </w:pPr>
    </w:p>
    <w:p w14:paraId="353795A4" w14:textId="77777777" w:rsidR="00A0228A" w:rsidRPr="00515FFD" w:rsidRDefault="00A0228A" w:rsidP="00392E72">
      <w:pPr>
        <w:spacing w:after="0" w:line="480" w:lineRule="auto"/>
        <w:jc w:val="both"/>
        <w:rPr>
          <w:rFonts w:ascii="Arial" w:hAnsi="Arial" w:cs="Arial"/>
          <w:sz w:val="24"/>
          <w:szCs w:val="24"/>
        </w:rPr>
      </w:pPr>
      <w:r w:rsidRPr="00515FFD">
        <w:rPr>
          <w:rFonts w:ascii="Arial" w:hAnsi="Arial" w:cs="Arial"/>
          <w:i/>
          <w:sz w:val="24"/>
          <w:szCs w:val="24"/>
        </w:rPr>
        <w:t xml:space="preserve">The </w:t>
      </w:r>
      <w:r w:rsidR="00321885" w:rsidRPr="00515FFD">
        <w:rPr>
          <w:rFonts w:ascii="Arial" w:hAnsi="Arial" w:cs="Arial"/>
          <w:i/>
          <w:sz w:val="24"/>
          <w:szCs w:val="24"/>
        </w:rPr>
        <w:t>Self-Compassion Scale (SCS)</w:t>
      </w:r>
      <w:r w:rsidR="00321885" w:rsidRPr="00515FFD">
        <w:rPr>
          <w:rFonts w:ascii="Arial" w:hAnsi="Arial" w:cs="Arial"/>
          <w:sz w:val="24"/>
          <w:szCs w:val="24"/>
        </w:rPr>
        <w:t xml:space="preserve"> – Short Form </w:t>
      </w:r>
      <w:r w:rsidR="00E52D2C" w:rsidRPr="00515FFD">
        <w:rPr>
          <w:rFonts w:ascii="Arial" w:hAnsi="Arial" w:cs="Arial"/>
          <w:sz w:val="24"/>
          <w:szCs w:val="24"/>
        </w:rPr>
        <w:t>(</w:t>
      </w:r>
      <w:proofErr w:type="spellStart"/>
      <w:r w:rsidR="00E52D2C" w:rsidRPr="00515FFD">
        <w:rPr>
          <w:rFonts w:ascii="Arial" w:hAnsi="Arial" w:cs="Arial"/>
          <w:sz w:val="24"/>
          <w:szCs w:val="24"/>
        </w:rPr>
        <w:t>Raes</w:t>
      </w:r>
      <w:proofErr w:type="spellEnd"/>
      <w:r w:rsidR="00AB3233" w:rsidRPr="00515FFD">
        <w:rPr>
          <w:rFonts w:ascii="Arial" w:hAnsi="Arial" w:cs="Arial"/>
          <w:sz w:val="24"/>
          <w:szCs w:val="24"/>
        </w:rPr>
        <w:t xml:space="preserve"> </w:t>
      </w:r>
      <w:r w:rsidR="00E52D2C" w:rsidRPr="00515FFD">
        <w:rPr>
          <w:rFonts w:ascii="Arial" w:hAnsi="Arial" w:cs="Arial"/>
          <w:sz w:val="24"/>
          <w:szCs w:val="24"/>
        </w:rPr>
        <w:t>et al.</w:t>
      </w:r>
      <w:r w:rsidR="00AB3233" w:rsidRPr="00515FFD">
        <w:rPr>
          <w:rFonts w:ascii="Arial" w:hAnsi="Arial" w:cs="Arial"/>
          <w:sz w:val="24"/>
          <w:szCs w:val="24"/>
        </w:rPr>
        <w:t xml:space="preserve">, </w:t>
      </w:r>
      <w:r w:rsidR="00321885" w:rsidRPr="00515FFD">
        <w:rPr>
          <w:rFonts w:ascii="Arial" w:hAnsi="Arial" w:cs="Arial"/>
          <w:sz w:val="24"/>
          <w:szCs w:val="24"/>
        </w:rPr>
        <w:t>2010</w:t>
      </w:r>
      <w:r w:rsidRPr="00515FFD">
        <w:rPr>
          <w:rFonts w:ascii="Arial" w:hAnsi="Arial" w:cs="Arial"/>
          <w:sz w:val="24"/>
          <w:szCs w:val="24"/>
        </w:rPr>
        <w:t>)</w:t>
      </w:r>
    </w:p>
    <w:p w14:paraId="30748594" w14:textId="77777777" w:rsidR="00A0228A" w:rsidRPr="0041592B" w:rsidRDefault="00793648" w:rsidP="00392E72">
      <w:pPr>
        <w:spacing w:after="0" w:line="480" w:lineRule="auto"/>
        <w:jc w:val="both"/>
        <w:rPr>
          <w:rFonts w:ascii="Arial" w:hAnsi="Arial" w:cs="Arial"/>
          <w:sz w:val="24"/>
          <w:szCs w:val="24"/>
        </w:rPr>
      </w:pPr>
      <w:r w:rsidRPr="0041592B">
        <w:rPr>
          <w:rFonts w:ascii="Arial" w:hAnsi="Arial" w:cs="Arial"/>
          <w:sz w:val="24"/>
          <w:szCs w:val="24"/>
        </w:rPr>
        <w:t xml:space="preserve">This 12 item questionnaire uses a Likert scale of 1 (almost never) to 5 (almost always) </w:t>
      </w:r>
      <w:r w:rsidR="00E52D2C" w:rsidRPr="00515FFD">
        <w:rPr>
          <w:rFonts w:ascii="Arial" w:hAnsi="Arial" w:cs="Arial"/>
          <w:sz w:val="24"/>
          <w:szCs w:val="24"/>
        </w:rPr>
        <w:t xml:space="preserve">to measure </w:t>
      </w:r>
      <w:r w:rsidRPr="00515FFD">
        <w:rPr>
          <w:rFonts w:ascii="Arial" w:hAnsi="Arial" w:cs="Arial"/>
          <w:sz w:val="24"/>
          <w:szCs w:val="24"/>
        </w:rPr>
        <w:t xml:space="preserve">‘how I typically act toward myself in difficult times’. </w:t>
      </w:r>
      <w:r w:rsidR="00E52D2C" w:rsidRPr="00515FFD">
        <w:rPr>
          <w:rFonts w:ascii="Arial" w:hAnsi="Arial" w:cs="Arial"/>
          <w:sz w:val="24"/>
          <w:szCs w:val="24"/>
        </w:rPr>
        <w:t>The SCS – short form</w:t>
      </w:r>
      <w:r w:rsidRPr="0041592B">
        <w:rPr>
          <w:rFonts w:ascii="Arial" w:hAnsi="Arial" w:cs="Arial"/>
          <w:sz w:val="24"/>
          <w:szCs w:val="24"/>
        </w:rPr>
        <w:t xml:space="preserve"> is an alternative to the </w:t>
      </w:r>
      <w:r w:rsidR="000600DD" w:rsidRPr="0041592B">
        <w:rPr>
          <w:rFonts w:ascii="Arial" w:hAnsi="Arial" w:cs="Arial"/>
          <w:sz w:val="24"/>
          <w:szCs w:val="24"/>
        </w:rPr>
        <w:t>26-item</w:t>
      </w:r>
      <w:r w:rsidRPr="0041592B">
        <w:rPr>
          <w:rFonts w:ascii="Arial" w:hAnsi="Arial" w:cs="Arial"/>
          <w:sz w:val="24"/>
          <w:szCs w:val="24"/>
        </w:rPr>
        <w:t xml:space="preserve"> questionnaire (Neff, 2003).</w:t>
      </w:r>
    </w:p>
    <w:p w14:paraId="01353FCF" w14:textId="77777777" w:rsidR="00E52D2C" w:rsidRDefault="00E52D2C" w:rsidP="00392E72">
      <w:pPr>
        <w:spacing w:after="0" w:line="480" w:lineRule="auto"/>
        <w:jc w:val="both"/>
        <w:rPr>
          <w:rFonts w:ascii="Arial" w:hAnsi="Arial" w:cs="Arial"/>
          <w:sz w:val="24"/>
          <w:szCs w:val="24"/>
        </w:rPr>
      </w:pPr>
    </w:p>
    <w:p w14:paraId="72DD8EC9" w14:textId="77777777" w:rsidR="00392E72" w:rsidRPr="0041592B" w:rsidRDefault="00321885" w:rsidP="00392E72">
      <w:pPr>
        <w:spacing w:after="0" w:line="480" w:lineRule="auto"/>
        <w:jc w:val="both"/>
        <w:rPr>
          <w:rFonts w:ascii="Arial" w:hAnsi="Arial" w:cs="Arial"/>
          <w:sz w:val="24"/>
          <w:szCs w:val="24"/>
        </w:rPr>
      </w:pPr>
      <w:r w:rsidRPr="0041592B">
        <w:rPr>
          <w:rFonts w:ascii="Arial" w:hAnsi="Arial"/>
          <w:sz w:val="24"/>
        </w:rPr>
        <w:t xml:space="preserve">All three scales </w:t>
      </w:r>
      <w:r w:rsidR="001E1EB3" w:rsidRPr="0041592B">
        <w:rPr>
          <w:rFonts w:ascii="Arial" w:hAnsi="Arial" w:cs="Arial"/>
          <w:sz w:val="24"/>
          <w:szCs w:val="24"/>
        </w:rPr>
        <w:t>are reliable</w:t>
      </w:r>
      <w:r w:rsidR="0084019B" w:rsidRPr="0041592B">
        <w:rPr>
          <w:rFonts w:ascii="Arial" w:hAnsi="Arial" w:cs="Arial"/>
          <w:sz w:val="24"/>
          <w:szCs w:val="24"/>
        </w:rPr>
        <w:t xml:space="preserve"> measuring tools</w:t>
      </w:r>
      <w:r w:rsidRPr="0041592B">
        <w:rPr>
          <w:rFonts w:ascii="Arial" w:hAnsi="Arial" w:cs="Arial"/>
          <w:sz w:val="24"/>
          <w:szCs w:val="24"/>
        </w:rPr>
        <w:t>,</w:t>
      </w:r>
      <w:r w:rsidR="0084019B" w:rsidRPr="0041592B">
        <w:rPr>
          <w:rFonts w:ascii="Arial" w:hAnsi="Arial" w:cs="Arial"/>
          <w:sz w:val="24"/>
          <w:szCs w:val="24"/>
        </w:rPr>
        <w:t xml:space="preserve"> </w:t>
      </w:r>
      <w:r w:rsidRPr="0041592B">
        <w:rPr>
          <w:rFonts w:ascii="Arial" w:hAnsi="Arial"/>
          <w:sz w:val="24"/>
        </w:rPr>
        <w:t>having</w:t>
      </w:r>
      <w:r w:rsidR="0084019B" w:rsidRPr="0041592B">
        <w:rPr>
          <w:rFonts w:ascii="Arial" w:hAnsi="Arial" w:cs="Arial"/>
          <w:sz w:val="24"/>
          <w:szCs w:val="24"/>
        </w:rPr>
        <w:t xml:space="preserve"> high interna</w:t>
      </w:r>
      <w:r w:rsidR="00AB3233" w:rsidRPr="0041592B">
        <w:rPr>
          <w:rFonts w:ascii="Arial" w:hAnsi="Arial" w:cs="Arial"/>
          <w:sz w:val="24"/>
          <w:szCs w:val="24"/>
        </w:rPr>
        <w:t xml:space="preserve">l validity (Neff, 2003; </w:t>
      </w:r>
      <w:proofErr w:type="spellStart"/>
      <w:r w:rsidR="00AB3233" w:rsidRPr="0041592B">
        <w:rPr>
          <w:rFonts w:ascii="Arial" w:hAnsi="Arial" w:cs="Arial"/>
          <w:sz w:val="24"/>
          <w:szCs w:val="24"/>
        </w:rPr>
        <w:t>Snaith</w:t>
      </w:r>
      <w:proofErr w:type="spellEnd"/>
      <w:r w:rsidR="00AB3233" w:rsidRPr="0041592B">
        <w:rPr>
          <w:rFonts w:ascii="Arial" w:hAnsi="Arial" w:cs="Arial"/>
          <w:sz w:val="24"/>
          <w:szCs w:val="24"/>
        </w:rPr>
        <w:t xml:space="preserve"> </w:t>
      </w:r>
      <w:r w:rsidR="00E52D2C" w:rsidRPr="00515FFD">
        <w:rPr>
          <w:rFonts w:ascii="Arial" w:hAnsi="Arial" w:cs="Arial"/>
          <w:sz w:val="24"/>
          <w:szCs w:val="24"/>
        </w:rPr>
        <w:t>&amp;</w:t>
      </w:r>
      <w:r w:rsidR="00AB3233" w:rsidRPr="00515FFD">
        <w:rPr>
          <w:rFonts w:ascii="Arial" w:hAnsi="Arial" w:cs="Arial"/>
          <w:sz w:val="24"/>
          <w:szCs w:val="24"/>
        </w:rPr>
        <w:t xml:space="preserve"> </w:t>
      </w:r>
      <w:proofErr w:type="spellStart"/>
      <w:r w:rsidR="00AB3233" w:rsidRPr="00515FFD">
        <w:rPr>
          <w:rFonts w:ascii="Arial" w:hAnsi="Arial" w:cs="Arial"/>
          <w:sz w:val="24"/>
          <w:szCs w:val="24"/>
        </w:rPr>
        <w:t>Zigmond</w:t>
      </w:r>
      <w:proofErr w:type="spellEnd"/>
      <w:r w:rsidR="00AB3233" w:rsidRPr="00515FFD">
        <w:rPr>
          <w:rFonts w:ascii="Arial" w:hAnsi="Arial" w:cs="Arial"/>
          <w:sz w:val="24"/>
          <w:szCs w:val="24"/>
        </w:rPr>
        <w:t xml:space="preserve"> 1994; Weiss </w:t>
      </w:r>
      <w:r w:rsidR="00E52D2C" w:rsidRPr="00515FFD">
        <w:rPr>
          <w:rFonts w:ascii="Arial" w:hAnsi="Arial" w:cs="Arial"/>
          <w:sz w:val="24"/>
          <w:szCs w:val="24"/>
        </w:rPr>
        <w:t>&amp;</w:t>
      </w:r>
      <w:r w:rsidR="0084019B" w:rsidRPr="00515FFD">
        <w:rPr>
          <w:rFonts w:ascii="Arial" w:hAnsi="Arial" w:cs="Arial"/>
          <w:sz w:val="24"/>
          <w:szCs w:val="24"/>
        </w:rPr>
        <w:t xml:space="preserve"> </w:t>
      </w:r>
      <w:proofErr w:type="spellStart"/>
      <w:r w:rsidR="0084019B" w:rsidRPr="00515FFD">
        <w:rPr>
          <w:rFonts w:ascii="Arial" w:hAnsi="Arial" w:cs="Arial"/>
          <w:sz w:val="24"/>
          <w:szCs w:val="24"/>
        </w:rPr>
        <w:t>Marmar</w:t>
      </w:r>
      <w:proofErr w:type="spellEnd"/>
      <w:r w:rsidR="0084019B" w:rsidRPr="00515FFD">
        <w:rPr>
          <w:rFonts w:ascii="Arial" w:hAnsi="Arial" w:cs="Arial"/>
          <w:sz w:val="24"/>
          <w:szCs w:val="24"/>
        </w:rPr>
        <w:t>, 1996).</w:t>
      </w:r>
      <w:r w:rsidR="0084019B" w:rsidRPr="0041592B">
        <w:rPr>
          <w:rFonts w:ascii="Arial" w:hAnsi="Arial" w:cs="Arial"/>
          <w:sz w:val="24"/>
          <w:szCs w:val="24"/>
        </w:rPr>
        <w:t xml:space="preserve"> </w:t>
      </w:r>
    </w:p>
    <w:p w14:paraId="38BBA3C4" w14:textId="77777777" w:rsidR="00321885" w:rsidRPr="0041592B" w:rsidRDefault="00321885" w:rsidP="00DB5640">
      <w:pPr>
        <w:spacing w:after="0" w:line="480" w:lineRule="auto"/>
        <w:jc w:val="both"/>
        <w:rPr>
          <w:rFonts w:ascii="Arial" w:hAnsi="Arial" w:cs="Arial"/>
          <w:b/>
          <w:sz w:val="24"/>
          <w:szCs w:val="24"/>
        </w:rPr>
      </w:pPr>
    </w:p>
    <w:p w14:paraId="41CB7F88" w14:textId="0EAB67EE" w:rsidR="00A502FF" w:rsidRPr="00876FE2" w:rsidRDefault="00AC4C33" w:rsidP="00876FE2">
      <w:pPr>
        <w:spacing w:after="0" w:line="480" w:lineRule="auto"/>
        <w:jc w:val="both"/>
        <w:rPr>
          <w:rFonts w:ascii="Arial" w:hAnsi="Arial" w:cs="Arial"/>
          <w:b/>
          <w:sz w:val="24"/>
          <w:szCs w:val="24"/>
        </w:rPr>
      </w:pPr>
      <w:r w:rsidRPr="0041592B">
        <w:rPr>
          <w:rFonts w:ascii="Arial" w:hAnsi="Arial" w:cs="Arial"/>
          <w:b/>
          <w:sz w:val="24"/>
          <w:szCs w:val="24"/>
        </w:rPr>
        <w:t xml:space="preserve">Ethical Considerations </w:t>
      </w:r>
    </w:p>
    <w:p w14:paraId="6C2C372F" w14:textId="7A5828F1" w:rsidR="00515FFD" w:rsidRPr="00515FFD" w:rsidRDefault="00A502FF" w:rsidP="00515FFD">
      <w:pPr>
        <w:spacing w:line="480" w:lineRule="auto"/>
        <w:jc w:val="both"/>
        <w:rPr>
          <w:rFonts w:ascii="Arial" w:hAnsi="Arial" w:cs="Arial"/>
          <w:sz w:val="24"/>
          <w:szCs w:val="24"/>
        </w:rPr>
      </w:pPr>
      <w:r w:rsidRPr="0048366A">
        <w:rPr>
          <w:rFonts w:ascii="Arial" w:hAnsi="Arial" w:cs="Arial"/>
          <w:sz w:val="24"/>
          <w:szCs w:val="24"/>
        </w:rPr>
        <w:t xml:space="preserve">The </w:t>
      </w:r>
      <w:r w:rsidR="000600DD" w:rsidRPr="0048366A">
        <w:rPr>
          <w:rFonts w:ascii="Arial" w:hAnsi="Arial" w:cs="Arial"/>
          <w:sz w:val="24"/>
          <w:szCs w:val="24"/>
        </w:rPr>
        <w:t xml:space="preserve">Research </w:t>
      </w:r>
      <w:r w:rsidRPr="0048366A">
        <w:rPr>
          <w:rFonts w:ascii="Arial" w:hAnsi="Arial" w:cs="Arial"/>
          <w:sz w:val="24"/>
          <w:szCs w:val="24"/>
        </w:rPr>
        <w:t xml:space="preserve">Governance and </w:t>
      </w:r>
      <w:r w:rsidR="000600DD" w:rsidRPr="0048366A">
        <w:rPr>
          <w:rFonts w:ascii="Arial" w:hAnsi="Arial" w:cs="Arial"/>
          <w:sz w:val="24"/>
          <w:szCs w:val="24"/>
        </w:rPr>
        <w:t xml:space="preserve">Ethics Committee </w:t>
      </w:r>
      <w:r w:rsidRPr="0048366A">
        <w:rPr>
          <w:rFonts w:ascii="Arial" w:hAnsi="Arial" w:cs="Arial"/>
          <w:sz w:val="24"/>
          <w:szCs w:val="24"/>
        </w:rPr>
        <w:t xml:space="preserve">(RGEC) </w:t>
      </w:r>
      <w:r w:rsidR="001C6E88" w:rsidRPr="0048366A">
        <w:rPr>
          <w:rFonts w:ascii="Arial" w:hAnsi="Arial" w:cs="Arial"/>
          <w:sz w:val="24"/>
          <w:szCs w:val="24"/>
        </w:rPr>
        <w:t xml:space="preserve">gave </w:t>
      </w:r>
      <w:r w:rsidR="000600DD" w:rsidRPr="0048366A">
        <w:rPr>
          <w:rFonts w:ascii="Arial" w:hAnsi="Arial" w:cs="Arial"/>
          <w:sz w:val="24"/>
          <w:szCs w:val="24"/>
        </w:rPr>
        <w:t>ethical approval</w:t>
      </w:r>
      <w:r w:rsidR="00AC4C33" w:rsidRPr="0048366A">
        <w:rPr>
          <w:rFonts w:ascii="Arial" w:hAnsi="Arial" w:cs="Arial"/>
          <w:sz w:val="24"/>
          <w:szCs w:val="24"/>
        </w:rPr>
        <w:t>.</w:t>
      </w:r>
      <w:r w:rsidR="00AC4C33" w:rsidRPr="0041592B">
        <w:rPr>
          <w:rFonts w:ascii="Arial" w:hAnsi="Arial" w:cs="Arial"/>
          <w:sz w:val="24"/>
          <w:szCs w:val="24"/>
        </w:rPr>
        <w:t xml:space="preserve"> </w:t>
      </w:r>
      <w:r w:rsidR="00A3290D" w:rsidRPr="0041592B">
        <w:rPr>
          <w:rFonts w:ascii="Arial" w:hAnsi="Arial" w:cs="Arial"/>
          <w:sz w:val="24"/>
          <w:szCs w:val="24"/>
        </w:rPr>
        <w:t xml:space="preserve">The first author received monthly supervision from a clinical supervisor throughout the study </w:t>
      </w:r>
      <w:r w:rsidR="007E2A68" w:rsidRPr="0041592B">
        <w:rPr>
          <w:rFonts w:ascii="Arial" w:hAnsi="Arial" w:cs="Arial"/>
          <w:sz w:val="24"/>
          <w:szCs w:val="24"/>
        </w:rPr>
        <w:t xml:space="preserve">as per </w:t>
      </w:r>
      <w:r w:rsidR="00A2058A" w:rsidRPr="0041592B">
        <w:rPr>
          <w:rFonts w:ascii="Arial" w:hAnsi="Arial" w:cs="Arial"/>
          <w:sz w:val="24"/>
          <w:szCs w:val="24"/>
        </w:rPr>
        <w:t xml:space="preserve">the </w:t>
      </w:r>
      <w:r w:rsidR="005F6080" w:rsidRPr="0041592B">
        <w:rPr>
          <w:rFonts w:ascii="Arial" w:hAnsi="Arial" w:cs="Arial"/>
          <w:sz w:val="24"/>
          <w:szCs w:val="24"/>
        </w:rPr>
        <w:t xml:space="preserve">Ethical Guidelines </w:t>
      </w:r>
      <w:r w:rsidR="00CF0617" w:rsidRPr="0041592B">
        <w:rPr>
          <w:rFonts w:ascii="Arial" w:hAnsi="Arial" w:cs="Arial"/>
          <w:sz w:val="24"/>
          <w:szCs w:val="24"/>
        </w:rPr>
        <w:t xml:space="preserve">of </w:t>
      </w:r>
      <w:r w:rsidR="005F6080" w:rsidRPr="0041592B">
        <w:rPr>
          <w:rFonts w:ascii="Arial" w:hAnsi="Arial" w:cs="Arial"/>
          <w:sz w:val="24"/>
          <w:szCs w:val="24"/>
        </w:rPr>
        <w:t xml:space="preserve">the </w:t>
      </w:r>
      <w:r w:rsidR="00CF0617" w:rsidRPr="0041592B">
        <w:rPr>
          <w:rFonts w:ascii="Arial" w:hAnsi="Arial" w:cs="Arial"/>
          <w:sz w:val="24"/>
          <w:szCs w:val="24"/>
        </w:rPr>
        <w:t>British Association for Behavioural and Cognitive Psychotherapies</w:t>
      </w:r>
      <w:r w:rsidR="00A3290D" w:rsidRPr="0041592B">
        <w:rPr>
          <w:rFonts w:ascii="Arial" w:hAnsi="Arial" w:cs="Arial"/>
          <w:sz w:val="24"/>
          <w:szCs w:val="24"/>
        </w:rPr>
        <w:t>.</w:t>
      </w:r>
      <w:r w:rsidR="00CF0617" w:rsidRPr="0041592B">
        <w:rPr>
          <w:rFonts w:ascii="Arial" w:hAnsi="Arial" w:cs="Arial"/>
          <w:sz w:val="24"/>
          <w:szCs w:val="24"/>
        </w:rPr>
        <w:t xml:space="preserve"> </w:t>
      </w:r>
    </w:p>
    <w:p w14:paraId="774E01A1" w14:textId="77777777" w:rsidR="002A7069" w:rsidRPr="0041592B" w:rsidRDefault="002A7069" w:rsidP="002A7069">
      <w:pPr>
        <w:spacing w:after="0" w:line="480" w:lineRule="auto"/>
        <w:jc w:val="both"/>
        <w:rPr>
          <w:rFonts w:ascii="Arial" w:hAnsi="Arial" w:cs="Arial"/>
          <w:sz w:val="24"/>
          <w:szCs w:val="24"/>
        </w:rPr>
      </w:pPr>
      <w:r w:rsidRPr="0041592B">
        <w:rPr>
          <w:rFonts w:ascii="Arial" w:hAnsi="Arial" w:cs="Arial"/>
          <w:b/>
          <w:sz w:val="24"/>
          <w:szCs w:val="24"/>
        </w:rPr>
        <w:t xml:space="preserve">Data Analysis </w:t>
      </w:r>
    </w:p>
    <w:p w14:paraId="06A16B90" w14:textId="7065B7C8" w:rsidR="002A7069" w:rsidRPr="0041592B" w:rsidRDefault="00A174DC" w:rsidP="002A7069">
      <w:pPr>
        <w:spacing w:after="0" w:line="480" w:lineRule="auto"/>
        <w:jc w:val="both"/>
        <w:rPr>
          <w:rFonts w:ascii="Arial" w:hAnsi="Arial" w:cs="Arial"/>
          <w:sz w:val="24"/>
          <w:szCs w:val="24"/>
        </w:rPr>
      </w:pPr>
      <w:r w:rsidRPr="003F62B1">
        <w:rPr>
          <w:rFonts w:ascii="Arial" w:hAnsi="Arial" w:cs="Arial"/>
          <w:sz w:val="24"/>
          <w:szCs w:val="24"/>
        </w:rPr>
        <w:t xml:space="preserve">To examine outcome measures comparing the efficacy for both conditions, analysis of </w:t>
      </w:r>
      <w:r w:rsidR="00E31084" w:rsidRPr="003F62B1">
        <w:rPr>
          <w:rFonts w:ascii="Arial" w:hAnsi="Arial" w:cs="Arial"/>
          <w:sz w:val="24"/>
          <w:szCs w:val="24"/>
        </w:rPr>
        <w:t>co</w:t>
      </w:r>
      <w:r w:rsidRPr="003F62B1">
        <w:rPr>
          <w:rFonts w:ascii="Arial" w:hAnsi="Arial" w:cs="Arial"/>
          <w:sz w:val="24"/>
          <w:szCs w:val="24"/>
        </w:rPr>
        <w:t>variance (AN</w:t>
      </w:r>
      <w:r w:rsidR="00E31084" w:rsidRPr="003F62B1">
        <w:rPr>
          <w:rFonts w:ascii="Arial" w:hAnsi="Arial" w:cs="Arial"/>
          <w:sz w:val="24"/>
          <w:szCs w:val="24"/>
        </w:rPr>
        <w:t>C</w:t>
      </w:r>
      <w:r w:rsidRPr="003F62B1">
        <w:rPr>
          <w:rFonts w:ascii="Arial" w:hAnsi="Arial" w:cs="Arial"/>
          <w:sz w:val="24"/>
          <w:szCs w:val="24"/>
        </w:rPr>
        <w:t>OVA) was perfo</w:t>
      </w:r>
      <w:r w:rsidR="003F62B1" w:rsidRPr="003F62B1">
        <w:rPr>
          <w:rFonts w:ascii="Arial" w:hAnsi="Arial" w:cs="Arial"/>
          <w:sz w:val="24"/>
          <w:szCs w:val="24"/>
        </w:rPr>
        <w:t>rmed for each outcome measure using post-</w:t>
      </w:r>
      <w:r w:rsidR="00AB5F0A" w:rsidRPr="003F62B1">
        <w:rPr>
          <w:rFonts w:ascii="Arial" w:hAnsi="Arial" w:cs="Arial"/>
          <w:sz w:val="24"/>
          <w:szCs w:val="24"/>
        </w:rPr>
        <w:t xml:space="preserve">therapy scores as the dependent variable, group as </w:t>
      </w:r>
      <w:r w:rsidR="00EE5EEE" w:rsidRPr="003F62B1">
        <w:rPr>
          <w:rFonts w:ascii="Arial" w:hAnsi="Arial" w:cs="Arial"/>
          <w:sz w:val="24"/>
          <w:szCs w:val="24"/>
        </w:rPr>
        <w:t xml:space="preserve">the </w:t>
      </w:r>
      <w:r w:rsidR="003359B7" w:rsidRPr="003F62B1">
        <w:rPr>
          <w:rFonts w:ascii="Arial" w:hAnsi="Arial" w:cs="Arial"/>
          <w:sz w:val="24"/>
          <w:szCs w:val="24"/>
        </w:rPr>
        <w:t>independent variable and pre-</w:t>
      </w:r>
      <w:r w:rsidR="00AB5F0A" w:rsidRPr="003F62B1">
        <w:rPr>
          <w:rFonts w:ascii="Arial" w:hAnsi="Arial" w:cs="Arial"/>
          <w:sz w:val="24"/>
          <w:szCs w:val="24"/>
        </w:rPr>
        <w:t xml:space="preserve">therapy scores as the covariate. </w:t>
      </w:r>
      <w:r w:rsidR="0010785B" w:rsidRPr="0041592B">
        <w:rPr>
          <w:rFonts w:ascii="Arial" w:hAnsi="Arial" w:cs="Arial"/>
          <w:sz w:val="24"/>
          <w:szCs w:val="24"/>
        </w:rPr>
        <w:t>Partial eta squared (n²) was calculated as a measure of the effect size.</w:t>
      </w:r>
      <w:r w:rsidRPr="0041592B">
        <w:rPr>
          <w:rFonts w:ascii="Arial" w:hAnsi="Arial" w:cs="Arial"/>
          <w:sz w:val="24"/>
          <w:szCs w:val="24"/>
        </w:rPr>
        <w:t xml:space="preserve"> </w:t>
      </w:r>
      <w:r w:rsidR="00B04BD5" w:rsidRPr="0041592B">
        <w:rPr>
          <w:rFonts w:ascii="Arial" w:hAnsi="Arial" w:cs="Arial"/>
          <w:sz w:val="24"/>
          <w:szCs w:val="24"/>
        </w:rPr>
        <w:t>Data we</w:t>
      </w:r>
      <w:r w:rsidR="00390F74" w:rsidRPr="0041592B">
        <w:rPr>
          <w:rFonts w:ascii="Arial" w:hAnsi="Arial" w:cs="Arial"/>
          <w:sz w:val="24"/>
          <w:szCs w:val="24"/>
        </w:rPr>
        <w:t>r</w:t>
      </w:r>
      <w:r w:rsidR="00B04BD5" w:rsidRPr="0041592B">
        <w:rPr>
          <w:rFonts w:ascii="Arial" w:hAnsi="Arial" w:cs="Arial"/>
          <w:sz w:val="24"/>
          <w:szCs w:val="24"/>
        </w:rPr>
        <w:t>e</w:t>
      </w:r>
      <w:r w:rsidR="002A7069" w:rsidRPr="0041592B">
        <w:rPr>
          <w:rFonts w:ascii="Arial" w:hAnsi="Arial" w:cs="Arial"/>
          <w:sz w:val="24"/>
          <w:szCs w:val="24"/>
        </w:rPr>
        <w:t xml:space="preserve"> analysed using </w:t>
      </w:r>
      <w:r w:rsidR="00390F74" w:rsidRPr="0041592B">
        <w:rPr>
          <w:rFonts w:ascii="Arial" w:hAnsi="Arial" w:cs="Arial"/>
          <w:sz w:val="24"/>
          <w:szCs w:val="24"/>
        </w:rPr>
        <w:t>SPSS 20</w:t>
      </w:r>
      <w:r w:rsidR="00FA2F68" w:rsidRPr="0041592B">
        <w:rPr>
          <w:rFonts w:ascii="Arial" w:hAnsi="Arial" w:cs="Arial"/>
          <w:sz w:val="24"/>
          <w:szCs w:val="24"/>
        </w:rPr>
        <w:t>.</w:t>
      </w:r>
    </w:p>
    <w:p w14:paraId="79A82057" w14:textId="77777777" w:rsidR="00282EF5" w:rsidRPr="0041592B" w:rsidRDefault="00282EF5" w:rsidP="002A7069">
      <w:pPr>
        <w:spacing w:after="0" w:line="480" w:lineRule="auto"/>
        <w:jc w:val="both"/>
        <w:rPr>
          <w:rFonts w:ascii="Arial" w:hAnsi="Arial" w:cs="Arial"/>
          <w:sz w:val="24"/>
          <w:szCs w:val="24"/>
        </w:rPr>
      </w:pPr>
    </w:p>
    <w:p w14:paraId="41EDB02D" w14:textId="77777777" w:rsidR="006C3FE8" w:rsidRPr="0041592B" w:rsidRDefault="00AA2BBF" w:rsidP="00CA7BC9">
      <w:pPr>
        <w:spacing w:line="480" w:lineRule="auto"/>
        <w:jc w:val="center"/>
        <w:rPr>
          <w:rFonts w:ascii="Arial" w:hAnsi="Arial" w:cs="Arial"/>
          <w:b/>
          <w:sz w:val="24"/>
          <w:szCs w:val="24"/>
        </w:rPr>
      </w:pPr>
      <w:r w:rsidRPr="0041592B">
        <w:rPr>
          <w:rFonts w:ascii="Arial" w:hAnsi="Arial" w:cs="Arial"/>
          <w:b/>
          <w:sz w:val="24"/>
          <w:szCs w:val="24"/>
        </w:rPr>
        <w:lastRenderedPageBreak/>
        <w:t>Results</w:t>
      </w:r>
    </w:p>
    <w:p w14:paraId="568C90E1" w14:textId="511FCF8F" w:rsidR="006B6812" w:rsidRPr="00AB5F0A" w:rsidRDefault="00DE6560" w:rsidP="00DE6560">
      <w:pPr>
        <w:spacing w:line="480" w:lineRule="auto"/>
        <w:jc w:val="both"/>
        <w:rPr>
          <w:rFonts w:ascii="Arial" w:hAnsi="Arial" w:cs="Arial"/>
          <w:color w:val="00B0F0"/>
          <w:sz w:val="24"/>
          <w:szCs w:val="24"/>
        </w:rPr>
      </w:pPr>
      <w:r w:rsidRPr="0041592B">
        <w:rPr>
          <w:rFonts w:ascii="Arial" w:hAnsi="Arial" w:cs="Arial"/>
          <w:sz w:val="24"/>
          <w:szCs w:val="24"/>
        </w:rPr>
        <w:t>Table 2 reveals the mean and standard deviation scores for both</w:t>
      </w:r>
      <w:r w:rsidR="00B85818">
        <w:rPr>
          <w:rFonts w:ascii="Arial" w:hAnsi="Arial" w:cs="Arial"/>
          <w:sz w:val="24"/>
          <w:szCs w:val="24"/>
        </w:rPr>
        <w:t xml:space="preserve"> group’s pre and post-therapy. </w:t>
      </w:r>
      <w:r w:rsidR="00B376A3" w:rsidRPr="003F62B1">
        <w:rPr>
          <w:rFonts w:ascii="Arial" w:hAnsi="Arial" w:cs="Arial"/>
          <w:sz w:val="24"/>
          <w:szCs w:val="24"/>
        </w:rPr>
        <w:t>The mean scores suggest a greater improvement in the combined group for symptoms of anxiety, depression, avoidance, intrusion and self-compassion. However, a</w:t>
      </w:r>
      <w:r w:rsidR="00B85818" w:rsidRPr="003F62B1">
        <w:rPr>
          <w:rFonts w:ascii="Arial" w:hAnsi="Arial" w:cs="Arial"/>
          <w:sz w:val="24"/>
          <w:szCs w:val="24"/>
        </w:rPr>
        <w:t>s b</w:t>
      </w:r>
      <w:r w:rsidRPr="003F62B1">
        <w:rPr>
          <w:rFonts w:ascii="Arial" w:hAnsi="Arial" w:cs="Arial"/>
          <w:sz w:val="24"/>
          <w:szCs w:val="24"/>
        </w:rPr>
        <w:t>oth groups start</w:t>
      </w:r>
      <w:r w:rsidR="00B85818" w:rsidRPr="003F62B1">
        <w:rPr>
          <w:rFonts w:ascii="Arial" w:hAnsi="Arial" w:cs="Arial"/>
          <w:sz w:val="24"/>
          <w:szCs w:val="24"/>
        </w:rPr>
        <w:t>ed</w:t>
      </w:r>
      <w:r w:rsidRPr="003F62B1">
        <w:rPr>
          <w:rFonts w:ascii="Arial" w:hAnsi="Arial" w:cs="Arial"/>
          <w:sz w:val="24"/>
          <w:szCs w:val="24"/>
        </w:rPr>
        <w:t xml:space="preserve"> with different </w:t>
      </w:r>
      <w:r w:rsidR="003A41CD" w:rsidRPr="003F62B1">
        <w:rPr>
          <w:rFonts w:ascii="Arial" w:hAnsi="Arial" w:cs="Arial"/>
          <w:sz w:val="24"/>
          <w:szCs w:val="24"/>
        </w:rPr>
        <w:t xml:space="preserve">pre-therapy </w:t>
      </w:r>
      <w:r w:rsidR="00DA4F93" w:rsidRPr="003F62B1">
        <w:rPr>
          <w:rFonts w:ascii="Arial" w:hAnsi="Arial" w:cs="Arial"/>
          <w:sz w:val="24"/>
          <w:szCs w:val="24"/>
        </w:rPr>
        <w:t>score</w:t>
      </w:r>
      <w:r w:rsidR="00B85818" w:rsidRPr="003F62B1">
        <w:rPr>
          <w:rFonts w:ascii="Arial" w:hAnsi="Arial" w:cs="Arial"/>
          <w:sz w:val="24"/>
          <w:szCs w:val="24"/>
        </w:rPr>
        <w:t xml:space="preserve">s </w:t>
      </w:r>
      <w:r w:rsidR="008F6B67" w:rsidRPr="003F62B1">
        <w:rPr>
          <w:rFonts w:ascii="Arial" w:hAnsi="Arial" w:cs="Arial"/>
          <w:sz w:val="24"/>
          <w:szCs w:val="24"/>
        </w:rPr>
        <w:t>analysis of covariance (ANCOVA)</w:t>
      </w:r>
      <w:r w:rsidR="008E363C" w:rsidRPr="003F62B1">
        <w:rPr>
          <w:rFonts w:ascii="Arial" w:hAnsi="Arial" w:cs="Arial"/>
          <w:sz w:val="24"/>
          <w:szCs w:val="24"/>
        </w:rPr>
        <w:t xml:space="preserve"> was implemented to control for any possible differences</w:t>
      </w:r>
      <w:r w:rsidR="003359B7" w:rsidRPr="003F62B1">
        <w:rPr>
          <w:rFonts w:ascii="Arial" w:hAnsi="Arial" w:cs="Arial"/>
          <w:sz w:val="24"/>
          <w:szCs w:val="24"/>
        </w:rPr>
        <w:t xml:space="preserve"> in post-</w:t>
      </w:r>
      <w:r w:rsidR="00354066" w:rsidRPr="003F62B1">
        <w:rPr>
          <w:rFonts w:ascii="Arial" w:hAnsi="Arial" w:cs="Arial"/>
          <w:sz w:val="24"/>
          <w:szCs w:val="24"/>
        </w:rPr>
        <w:t>therapy scores</w:t>
      </w:r>
      <w:r w:rsidR="005B2B7E" w:rsidRPr="003F62B1">
        <w:rPr>
          <w:rFonts w:ascii="Arial" w:hAnsi="Arial" w:cs="Arial"/>
          <w:sz w:val="24"/>
          <w:szCs w:val="24"/>
        </w:rPr>
        <w:t xml:space="preserve"> and re</w:t>
      </w:r>
      <w:r w:rsidR="00647B7F" w:rsidRPr="003F62B1">
        <w:rPr>
          <w:rFonts w:ascii="Arial" w:hAnsi="Arial" w:cs="Arial"/>
          <w:sz w:val="24"/>
          <w:szCs w:val="24"/>
        </w:rPr>
        <w:t>duce</w:t>
      </w:r>
      <w:r w:rsidR="00907BC3" w:rsidRPr="003F62B1">
        <w:rPr>
          <w:rFonts w:ascii="Arial" w:hAnsi="Arial" w:cs="Arial"/>
          <w:sz w:val="24"/>
          <w:szCs w:val="24"/>
        </w:rPr>
        <w:t xml:space="preserve"> the chance of within-group error variance</w:t>
      </w:r>
      <w:r w:rsidR="006B6812" w:rsidRPr="003F62B1">
        <w:rPr>
          <w:rFonts w:ascii="Arial" w:hAnsi="Arial" w:cs="Arial"/>
          <w:sz w:val="24"/>
          <w:szCs w:val="24"/>
        </w:rPr>
        <w:t xml:space="preserve">. </w:t>
      </w:r>
      <w:r w:rsidR="008E363C" w:rsidRPr="003F62B1">
        <w:rPr>
          <w:rFonts w:ascii="Arial" w:hAnsi="Arial" w:cs="Arial"/>
          <w:sz w:val="24"/>
          <w:szCs w:val="24"/>
        </w:rPr>
        <w:t xml:space="preserve">When analysing outcomes </w:t>
      </w:r>
      <w:r w:rsidR="00B85818" w:rsidRPr="003F62B1">
        <w:rPr>
          <w:rFonts w:ascii="Arial" w:hAnsi="Arial" w:cs="Arial"/>
          <w:sz w:val="24"/>
          <w:szCs w:val="24"/>
        </w:rPr>
        <w:t xml:space="preserve">between groups </w:t>
      </w:r>
      <w:r w:rsidR="008E363C" w:rsidRPr="003F62B1">
        <w:rPr>
          <w:rFonts w:ascii="Arial" w:hAnsi="Arial" w:cs="Arial"/>
          <w:sz w:val="24"/>
          <w:szCs w:val="24"/>
        </w:rPr>
        <w:t>w</w:t>
      </w:r>
      <w:r w:rsidR="00354066" w:rsidRPr="003F62B1">
        <w:rPr>
          <w:rFonts w:ascii="Arial" w:hAnsi="Arial" w:cs="Arial"/>
          <w:sz w:val="24"/>
          <w:szCs w:val="24"/>
        </w:rPr>
        <w:t xml:space="preserve">here </w:t>
      </w:r>
      <w:r w:rsidR="008E363C" w:rsidRPr="003F62B1">
        <w:rPr>
          <w:rFonts w:ascii="Arial" w:hAnsi="Arial" w:cs="Arial"/>
          <w:sz w:val="24"/>
          <w:szCs w:val="24"/>
        </w:rPr>
        <w:t>difference</w:t>
      </w:r>
      <w:r w:rsidR="00354066" w:rsidRPr="003F62B1">
        <w:rPr>
          <w:rFonts w:ascii="Arial" w:hAnsi="Arial" w:cs="Arial"/>
          <w:sz w:val="24"/>
          <w:szCs w:val="24"/>
        </w:rPr>
        <w:t>s</w:t>
      </w:r>
      <w:r w:rsidR="008E363C" w:rsidRPr="003F62B1">
        <w:rPr>
          <w:rFonts w:ascii="Arial" w:hAnsi="Arial" w:cs="Arial"/>
          <w:sz w:val="24"/>
          <w:szCs w:val="24"/>
        </w:rPr>
        <w:t xml:space="preserve"> in the independent variable at the pre intervention stage</w:t>
      </w:r>
      <w:r w:rsidR="00354066" w:rsidRPr="003F62B1">
        <w:rPr>
          <w:rFonts w:ascii="Arial" w:hAnsi="Arial" w:cs="Arial"/>
          <w:sz w:val="24"/>
          <w:szCs w:val="24"/>
        </w:rPr>
        <w:t xml:space="preserve"> could affect the dependent variable outcome </w:t>
      </w:r>
      <w:r w:rsidR="008E363C" w:rsidRPr="003F62B1">
        <w:rPr>
          <w:rFonts w:ascii="Arial" w:hAnsi="Arial" w:cs="Arial"/>
          <w:sz w:val="24"/>
          <w:szCs w:val="24"/>
        </w:rPr>
        <w:t>ANCOVA is recommended</w:t>
      </w:r>
      <w:r w:rsidR="00354066" w:rsidRPr="003F62B1">
        <w:rPr>
          <w:rFonts w:ascii="Arial" w:hAnsi="Arial" w:cs="Arial"/>
          <w:sz w:val="24"/>
          <w:szCs w:val="24"/>
        </w:rPr>
        <w:t xml:space="preserve">, as it can </w:t>
      </w:r>
      <w:r w:rsidR="008E363C" w:rsidRPr="003F62B1">
        <w:rPr>
          <w:rFonts w:ascii="Arial" w:hAnsi="Arial" w:cs="Arial"/>
          <w:sz w:val="24"/>
          <w:szCs w:val="24"/>
        </w:rPr>
        <w:t>control</w:t>
      </w:r>
      <w:r w:rsidR="00B85818" w:rsidRPr="003F62B1">
        <w:rPr>
          <w:rFonts w:ascii="Arial" w:hAnsi="Arial" w:cs="Arial"/>
          <w:sz w:val="24"/>
          <w:szCs w:val="24"/>
        </w:rPr>
        <w:t xml:space="preserve"> for such </w:t>
      </w:r>
      <w:r w:rsidR="00354066" w:rsidRPr="003F62B1">
        <w:rPr>
          <w:rFonts w:ascii="Arial" w:hAnsi="Arial" w:cs="Arial"/>
          <w:sz w:val="24"/>
          <w:szCs w:val="24"/>
        </w:rPr>
        <w:t xml:space="preserve">differences </w:t>
      </w:r>
      <w:r w:rsidR="008E363C" w:rsidRPr="003F62B1">
        <w:rPr>
          <w:rFonts w:ascii="Arial" w:hAnsi="Arial" w:cs="Arial"/>
          <w:sz w:val="24"/>
          <w:szCs w:val="24"/>
        </w:rPr>
        <w:t xml:space="preserve">(Lord, 1967). </w:t>
      </w:r>
      <w:r w:rsidR="00DC63D3" w:rsidRPr="003F62B1">
        <w:rPr>
          <w:rFonts w:ascii="Arial" w:hAnsi="Arial" w:cs="Arial"/>
          <w:sz w:val="24"/>
          <w:szCs w:val="24"/>
        </w:rPr>
        <w:t xml:space="preserve">Tests of normality and skewness across clinical variables were within acceptable limits.  </w:t>
      </w:r>
      <w:r w:rsidR="00B85818" w:rsidRPr="003F62B1">
        <w:rPr>
          <w:rFonts w:ascii="Arial" w:hAnsi="Arial" w:cs="Arial"/>
          <w:sz w:val="24"/>
          <w:szCs w:val="24"/>
        </w:rPr>
        <w:t>D</w:t>
      </w:r>
      <w:r w:rsidR="008E363C" w:rsidRPr="003F62B1">
        <w:rPr>
          <w:rFonts w:ascii="Arial" w:hAnsi="Arial" w:cs="Arial"/>
          <w:sz w:val="24"/>
          <w:szCs w:val="24"/>
        </w:rPr>
        <w:t>ata</w:t>
      </w:r>
      <w:r w:rsidR="00AB5F0A" w:rsidRPr="003F62B1">
        <w:rPr>
          <w:rFonts w:ascii="Arial" w:hAnsi="Arial" w:cs="Arial"/>
          <w:sz w:val="24"/>
          <w:szCs w:val="24"/>
        </w:rPr>
        <w:t xml:space="preserve"> </w:t>
      </w:r>
      <w:r w:rsidR="00DC63D3" w:rsidRPr="003F62B1">
        <w:rPr>
          <w:rFonts w:ascii="Arial" w:hAnsi="Arial" w:cs="Arial"/>
          <w:sz w:val="24"/>
          <w:szCs w:val="24"/>
        </w:rPr>
        <w:t>was tested for homogeneity of regression and linear relationships. Scores for anxiety and hyperarousal violated the assumptions and therefore were excluded from the analysis. All other variables met the assumptions to proceed</w:t>
      </w:r>
      <w:r w:rsidR="00647B7F" w:rsidRPr="003F62B1">
        <w:rPr>
          <w:rFonts w:ascii="Arial" w:hAnsi="Arial" w:cs="Arial"/>
          <w:sz w:val="24"/>
          <w:szCs w:val="24"/>
        </w:rPr>
        <w:t xml:space="preserve"> with</w:t>
      </w:r>
      <w:r w:rsidR="00B85818" w:rsidRPr="003F62B1">
        <w:rPr>
          <w:rFonts w:ascii="Arial" w:hAnsi="Arial" w:cs="Arial"/>
          <w:sz w:val="24"/>
          <w:szCs w:val="24"/>
        </w:rPr>
        <w:t xml:space="preserve"> </w:t>
      </w:r>
      <w:r w:rsidR="008E363C" w:rsidRPr="003F62B1">
        <w:rPr>
          <w:rFonts w:ascii="Arial" w:hAnsi="Arial" w:cs="Arial"/>
          <w:sz w:val="24"/>
          <w:szCs w:val="24"/>
        </w:rPr>
        <w:t>ANCOVA.</w:t>
      </w:r>
      <w:r w:rsidR="00AB5F0A" w:rsidRPr="003F62B1">
        <w:rPr>
          <w:rFonts w:ascii="Arial" w:hAnsi="Arial" w:cs="Arial"/>
          <w:sz w:val="24"/>
          <w:szCs w:val="24"/>
        </w:rPr>
        <w:t xml:space="preserve"> </w:t>
      </w:r>
    </w:p>
    <w:p w14:paraId="699EDC1B" w14:textId="77777777" w:rsidR="00AA2BBF" w:rsidRDefault="00B666ED" w:rsidP="00A174DC">
      <w:pPr>
        <w:suppressAutoHyphens w:val="0"/>
        <w:spacing w:after="0" w:line="240" w:lineRule="auto"/>
        <w:jc w:val="center"/>
        <w:rPr>
          <w:rFonts w:ascii="Arial" w:hAnsi="Arial" w:cs="Arial"/>
          <w:b/>
          <w:sz w:val="24"/>
          <w:szCs w:val="24"/>
        </w:rPr>
      </w:pPr>
      <w:r w:rsidRPr="0041592B">
        <w:rPr>
          <w:rFonts w:ascii="Arial" w:hAnsi="Arial" w:cs="Arial"/>
          <w:b/>
          <w:sz w:val="24"/>
          <w:szCs w:val="24"/>
        </w:rPr>
        <w:t xml:space="preserve">Insert Table 2 </w:t>
      </w:r>
      <w:r w:rsidR="00AA2BBF" w:rsidRPr="0041592B">
        <w:rPr>
          <w:rFonts w:ascii="Arial" w:hAnsi="Arial" w:cs="Arial"/>
          <w:b/>
          <w:sz w:val="24"/>
          <w:szCs w:val="24"/>
        </w:rPr>
        <w:t>here</w:t>
      </w:r>
    </w:p>
    <w:p w14:paraId="0E6EE5E2" w14:textId="77777777" w:rsidR="003B12C0" w:rsidRDefault="003B12C0" w:rsidP="0085158E">
      <w:pPr>
        <w:spacing w:after="0" w:line="240" w:lineRule="auto"/>
        <w:jc w:val="both"/>
        <w:rPr>
          <w:rFonts w:ascii="Arial" w:hAnsi="Arial" w:cs="Arial"/>
          <w:sz w:val="18"/>
          <w:szCs w:val="18"/>
        </w:rPr>
      </w:pPr>
    </w:p>
    <w:p w14:paraId="4F75BC0F" w14:textId="77777777" w:rsidR="000C3338" w:rsidRPr="0041592B" w:rsidRDefault="000C3338" w:rsidP="00DB5640">
      <w:pPr>
        <w:spacing w:after="0" w:line="240" w:lineRule="auto"/>
        <w:jc w:val="both"/>
        <w:rPr>
          <w:rFonts w:ascii="Arial" w:hAnsi="Arial" w:cs="Arial"/>
          <w:sz w:val="24"/>
          <w:szCs w:val="24"/>
          <w:highlight w:val="yellow"/>
        </w:rPr>
      </w:pPr>
    </w:p>
    <w:p w14:paraId="49C07C4B" w14:textId="77777777" w:rsidR="0048366A" w:rsidRDefault="00D015D3" w:rsidP="0048366A">
      <w:pPr>
        <w:spacing w:line="480" w:lineRule="auto"/>
        <w:jc w:val="both"/>
        <w:rPr>
          <w:rFonts w:ascii="Arial" w:hAnsi="Arial" w:cs="Arial"/>
          <w:sz w:val="24"/>
          <w:szCs w:val="24"/>
        </w:rPr>
      </w:pPr>
      <w:r w:rsidRPr="003F62B1">
        <w:rPr>
          <w:rFonts w:ascii="Arial" w:hAnsi="Arial" w:cs="Arial"/>
          <w:sz w:val="24"/>
          <w:szCs w:val="24"/>
        </w:rPr>
        <w:t xml:space="preserve">After </w:t>
      </w:r>
      <w:r w:rsidR="00647B7F" w:rsidRPr="003F62B1">
        <w:rPr>
          <w:rFonts w:ascii="Arial" w:hAnsi="Arial" w:cs="Arial"/>
          <w:sz w:val="24"/>
          <w:szCs w:val="24"/>
        </w:rPr>
        <w:t xml:space="preserve">controlling </w:t>
      </w:r>
      <w:r w:rsidRPr="003F62B1">
        <w:rPr>
          <w:rFonts w:ascii="Arial" w:hAnsi="Arial" w:cs="Arial"/>
          <w:sz w:val="24"/>
          <w:szCs w:val="24"/>
        </w:rPr>
        <w:t xml:space="preserve">for pre-test scores there was a significant effect of the between groups factor for self-compassion [F (1,14) = 7.014, p=.05, </w:t>
      </w:r>
      <w:r w:rsidR="00B85818" w:rsidRPr="003F62B1">
        <w:rPr>
          <w:rFonts w:ascii="Arial" w:hAnsi="Arial" w:cs="Arial"/>
          <w:sz w:val="24"/>
          <w:szCs w:val="24"/>
        </w:rPr>
        <w:t xml:space="preserve">partial </w:t>
      </w:r>
      <w:r w:rsidR="00D86746" w:rsidRPr="003F62B1">
        <w:rPr>
          <w:rFonts w:ascii="Arial" w:hAnsi="Arial" w:cs="Arial"/>
          <w:sz w:val="24"/>
          <w:szCs w:val="24"/>
        </w:rPr>
        <w:t>n² .334]</w:t>
      </w:r>
      <w:r w:rsidRPr="003F62B1">
        <w:rPr>
          <w:rFonts w:ascii="Arial" w:hAnsi="Arial" w:cs="Arial"/>
          <w:sz w:val="24"/>
          <w:szCs w:val="24"/>
        </w:rPr>
        <w:t>.</w:t>
      </w:r>
      <w:r w:rsidR="00811090" w:rsidRPr="003F62B1">
        <w:rPr>
          <w:rFonts w:ascii="Arial" w:hAnsi="Arial" w:cs="Arial"/>
          <w:sz w:val="24"/>
          <w:szCs w:val="24"/>
        </w:rPr>
        <w:t>This suggests that</w:t>
      </w:r>
      <w:r w:rsidR="001976D3" w:rsidRPr="003F62B1">
        <w:rPr>
          <w:rFonts w:ascii="Arial" w:hAnsi="Arial" w:cs="Arial"/>
          <w:sz w:val="24"/>
          <w:szCs w:val="24"/>
        </w:rPr>
        <w:t xml:space="preserve"> </w:t>
      </w:r>
      <w:r w:rsidR="00A3290D" w:rsidRPr="003F62B1">
        <w:rPr>
          <w:rFonts w:ascii="Arial" w:hAnsi="Arial" w:cs="Arial"/>
          <w:sz w:val="24"/>
          <w:szCs w:val="24"/>
        </w:rPr>
        <w:t>TF-CBT combined with CFT was</w:t>
      </w:r>
      <w:r w:rsidR="00696AA4" w:rsidRPr="003F62B1">
        <w:rPr>
          <w:rFonts w:ascii="Arial" w:hAnsi="Arial" w:cs="Arial"/>
          <w:sz w:val="24"/>
          <w:szCs w:val="24"/>
        </w:rPr>
        <w:t xml:space="preserve"> </w:t>
      </w:r>
      <w:r w:rsidR="00811090" w:rsidRPr="003F62B1">
        <w:rPr>
          <w:rFonts w:ascii="Arial" w:hAnsi="Arial" w:cs="Arial"/>
          <w:sz w:val="24"/>
          <w:szCs w:val="24"/>
        </w:rPr>
        <w:t xml:space="preserve">more effective than </w:t>
      </w:r>
      <w:r w:rsidR="00A3290D" w:rsidRPr="003F62B1">
        <w:rPr>
          <w:rFonts w:ascii="Arial" w:hAnsi="Arial" w:cs="Arial"/>
          <w:sz w:val="24"/>
          <w:szCs w:val="24"/>
        </w:rPr>
        <w:t>TF-</w:t>
      </w:r>
      <w:r w:rsidR="00811090" w:rsidRPr="003F62B1">
        <w:rPr>
          <w:rFonts w:ascii="Arial" w:hAnsi="Arial" w:cs="Arial"/>
          <w:sz w:val="24"/>
          <w:szCs w:val="24"/>
        </w:rPr>
        <w:t xml:space="preserve">CBT alone at </w:t>
      </w:r>
      <w:r w:rsidR="005446AB" w:rsidRPr="003F62B1">
        <w:rPr>
          <w:rFonts w:ascii="Arial" w:hAnsi="Arial" w:cs="Arial"/>
          <w:sz w:val="24"/>
          <w:szCs w:val="24"/>
        </w:rPr>
        <w:t>increasing self-compassion</w:t>
      </w:r>
      <w:r w:rsidRPr="003F62B1">
        <w:rPr>
          <w:rFonts w:ascii="Arial" w:hAnsi="Arial" w:cs="Arial"/>
          <w:sz w:val="24"/>
          <w:szCs w:val="24"/>
        </w:rPr>
        <w:t xml:space="preserve"> </w:t>
      </w:r>
      <w:r w:rsidR="00647B7F" w:rsidRPr="003F62B1">
        <w:rPr>
          <w:rFonts w:ascii="Arial" w:hAnsi="Arial" w:cs="Arial"/>
          <w:sz w:val="24"/>
          <w:szCs w:val="24"/>
        </w:rPr>
        <w:t>among this present sample of firefighters.</w:t>
      </w:r>
    </w:p>
    <w:p w14:paraId="278E3C68" w14:textId="60BECA22" w:rsidR="00243B7F" w:rsidRPr="00243B7F" w:rsidRDefault="0048366A" w:rsidP="00243B7F">
      <w:pPr>
        <w:spacing w:line="480" w:lineRule="auto"/>
        <w:ind w:firstLine="720"/>
        <w:jc w:val="both"/>
        <w:rPr>
          <w:rFonts w:ascii="Arial" w:hAnsi="Arial" w:cs="Arial"/>
          <w:color w:val="FF0000"/>
          <w:sz w:val="24"/>
          <w:szCs w:val="24"/>
        </w:rPr>
      </w:pPr>
      <w:r w:rsidRPr="0048366A">
        <w:rPr>
          <w:rFonts w:ascii="Arial" w:hAnsi="Arial" w:cs="Arial"/>
          <w:color w:val="FF0000"/>
          <w:sz w:val="24"/>
          <w:szCs w:val="24"/>
        </w:rPr>
        <w:t>Although not statistically significant, results from the ANCOVA revealed a trend towards greater reduction in estimated marginal means in the combined TF</w:t>
      </w:r>
      <w:r w:rsidR="00876FE2">
        <w:rPr>
          <w:rFonts w:ascii="Arial" w:hAnsi="Arial" w:cs="Arial"/>
          <w:color w:val="FF0000"/>
          <w:sz w:val="24"/>
          <w:szCs w:val="24"/>
        </w:rPr>
        <w:t>-</w:t>
      </w:r>
      <w:r w:rsidRPr="0048366A">
        <w:rPr>
          <w:rFonts w:ascii="Arial" w:hAnsi="Arial" w:cs="Arial"/>
          <w:color w:val="FF0000"/>
          <w:sz w:val="24"/>
          <w:szCs w:val="24"/>
        </w:rPr>
        <w:t>CBT + CFT group for scores</w:t>
      </w:r>
      <w:r w:rsidRPr="0048366A">
        <w:rPr>
          <w:rFonts w:ascii="Courier New" w:hAnsi="Courier New" w:cs="Courier New"/>
          <w:color w:val="FF0000"/>
        </w:rPr>
        <w:t xml:space="preserve"> </w:t>
      </w:r>
      <w:r w:rsidR="00647B7F" w:rsidRPr="0055084E">
        <w:rPr>
          <w:rFonts w:ascii="Arial" w:hAnsi="Arial" w:cs="Arial"/>
          <w:sz w:val="24"/>
          <w:szCs w:val="24"/>
        </w:rPr>
        <w:t xml:space="preserve">of </w:t>
      </w:r>
      <w:r w:rsidR="00D1208A" w:rsidRPr="0055084E">
        <w:rPr>
          <w:rFonts w:ascii="Arial" w:hAnsi="Arial" w:cs="Arial"/>
          <w:sz w:val="24"/>
          <w:szCs w:val="24"/>
        </w:rPr>
        <w:t>depression</w:t>
      </w:r>
      <w:r w:rsidR="00470D20" w:rsidRPr="0055084E">
        <w:rPr>
          <w:rFonts w:ascii="Arial" w:hAnsi="Arial" w:cs="Arial"/>
          <w:sz w:val="24"/>
          <w:szCs w:val="24"/>
        </w:rPr>
        <w:t xml:space="preserve"> (</w:t>
      </w:r>
      <w:r w:rsidR="003F62B1" w:rsidRPr="0055084E">
        <w:rPr>
          <w:rFonts w:ascii="Arial" w:hAnsi="Arial" w:cs="Arial"/>
          <w:sz w:val="24"/>
          <w:szCs w:val="24"/>
        </w:rPr>
        <w:t>TF-</w:t>
      </w:r>
      <w:r w:rsidR="00470D20" w:rsidRPr="0055084E">
        <w:rPr>
          <w:rFonts w:ascii="Arial" w:hAnsi="Arial" w:cs="Arial"/>
          <w:sz w:val="24"/>
          <w:szCs w:val="24"/>
        </w:rPr>
        <w:t>CBT M=5.6</w:t>
      </w:r>
      <w:r w:rsidR="00B80552" w:rsidRPr="0055084E">
        <w:rPr>
          <w:rFonts w:ascii="Arial" w:hAnsi="Arial" w:cs="Arial"/>
          <w:sz w:val="24"/>
          <w:szCs w:val="24"/>
        </w:rPr>
        <w:t>,</w:t>
      </w:r>
      <w:r w:rsidR="00470D20" w:rsidRPr="0055084E">
        <w:rPr>
          <w:rFonts w:ascii="Arial" w:hAnsi="Arial" w:cs="Arial"/>
          <w:sz w:val="24"/>
          <w:szCs w:val="24"/>
        </w:rPr>
        <w:t xml:space="preserve"> S.D=.60</w:t>
      </w:r>
      <w:r w:rsidR="00D1208A" w:rsidRPr="0055084E">
        <w:rPr>
          <w:rFonts w:ascii="Arial" w:hAnsi="Arial" w:cs="Arial"/>
          <w:sz w:val="24"/>
          <w:szCs w:val="24"/>
        </w:rPr>
        <w:t>,</w:t>
      </w:r>
      <w:r w:rsidR="003359B7" w:rsidRPr="0055084E">
        <w:rPr>
          <w:rFonts w:ascii="Arial" w:hAnsi="Arial" w:cs="Arial"/>
          <w:sz w:val="24"/>
          <w:szCs w:val="24"/>
        </w:rPr>
        <w:t xml:space="preserve"> </w:t>
      </w:r>
      <w:r w:rsidR="003F62B1" w:rsidRPr="0055084E">
        <w:rPr>
          <w:rFonts w:ascii="Arial" w:hAnsi="Arial" w:cs="Arial"/>
          <w:sz w:val="24"/>
          <w:szCs w:val="24"/>
        </w:rPr>
        <w:t>TF-</w:t>
      </w:r>
      <w:r w:rsidR="003359B7" w:rsidRPr="0055084E">
        <w:rPr>
          <w:rFonts w:ascii="Arial" w:hAnsi="Arial" w:cs="Arial"/>
          <w:sz w:val="24"/>
          <w:szCs w:val="24"/>
        </w:rPr>
        <w:t>CBT+CF</w:t>
      </w:r>
      <w:r w:rsidR="00E626BE" w:rsidRPr="0055084E">
        <w:rPr>
          <w:rFonts w:ascii="Arial" w:hAnsi="Arial" w:cs="Arial"/>
          <w:sz w:val="24"/>
          <w:szCs w:val="24"/>
        </w:rPr>
        <w:t>T M=5.1</w:t>
      </w:r>
      <w:r w:rsidR="00B80552" w:rsidRPr="0055084E">
        <w:rPr>
          <w:rFonts w:ascii="Arial" w:hAnsi="Arial" w:cs="Arial"/>
          <w:sz w:val="24"/>
          <w:szCs w:val="24"/>
        </w:rPr>
        <w:t>,</w:t>
      </w:r>
      <w:r w:rsidR="00E626BE" w:rsidRPr="0055084E">
        <w:rPr>
          <w:rFonts w:ascii="Arial" w:hAnsi="Arial" w:cs="Arial"/>
          <w:sz w:val="24"/>
          <w:szCs w:val="24"/>
        </w:rPr>
        <w:t xml:space="preserve"> S.D=</w:t>
      </w:r>
      <w:r w:rsidR="00AD7059" w:rsidRPr="0055084E">
        <w:rPr>
          <w:rFonts w:ascii="Arial" w:hAnsi="Arial" w:cs="Arial"/>
          <w:sz w:val="24"/>
          <w:szCs w:val="24"/>
        </w:rPr>
        <w:t>.</w:t>
      </w:r>
      <w:r w:rsidR="00470D20" w:rsidRPr="0055084E">
        <w:rPr>
          <w:rFonts w:ascii="Arial" w:hAnsi="Arial" w:cs="Arial"/>
          <w:sz w:val="24"/>
          <w:szCs w:val="24"/>
        </w:rPr>
        <w:t>56), intrusion (</w:t>
      </w:r>
      <w:r w:rsidR="003F62B1" w:rsidRPr="0055084E">
        <w:rPr>
          <w:rFonts w:ascii="Arial" w:hAnsi="Arial" w:cs="Arial"/>
          <w:sz w:val="24"/>
          <w:szCs w:val="24"/>
        </w:rPr>
        <w:t>TF</w:t>
      </w:r>
      <w:r w:rsidR="00B80552" w:rsidRPr="0055084E">
        <w:rPr>
          <w:rFonts w:ascii="Arial" w:hAnsi="Arial" w:cs="Arial"/>
          <w:sz w:val="24"/>
          <w:szCs w:val="24"/>
        </w:rPr>
        <w:t>-</w:t>
      </w:r>
      <w:r w:rsidR="00470D20" w:rsidRPr="0055084E">
        <w:rPr>
          <w:rFonts w:ascii="Arial" w:hAnsi="Arial" w:cs="Arial"/>
          <w:sz w:val="24"/>
          <w:szCs w:val="24"/>
        </w:rPr>
        <w:t>CBT M=7.6</w:t>
      </w:r>
      <w:r w:rsidR="00B80552" w:rsidRPr="0055084E">
        <w:rPr>
          <w:rFonts w:ascii="Arial" w:hAnsi="Arial" w:cs="Arial"/>
          <w:sz w:val="24"/>
          <w:szCs w:val="24"/>
        </w:rPr>
        <w:t>,</w:t>
      </w:r>
      <w:r w:rsidR="00470D20" w:rsidRPr="0055084E">
        <w:rPr>
          <w:rFonts w:ascii="Arial" w:hAnsi="Arial" w:cs="Arial"/>
          <w:sz w:val="24"/>
          <w:szCs w:val="24"/>
        </w:rPr>
        <w:t xml:space="preserve"> S.D=1.4</w:t>
      </w:r>
      <w:r w:rsidR="00D1208A" w:rsidRPr="0055084E">
        <w:rPr>
          <w:rFonts w:ascii="Arial" w:hAnsi="Arial" w:cs="Arial"/>
          <w:sz w:val="24"/>
          <w:szCs w:val="24"/>
        </w:rPr>
        <w:t>,</w:t>
      </w:r>
      <w:r w:rsidR="003359B7" w:rsidRPr="0055084E">
        <w:rPr>
          <w:rFonts w:ascii="Arial" w:hAnsi="Arial" w:cs="Arial"/>
          <w:sz w:val="24"/>
          <w:szCs w:val="24"/>
        </w:rPr>
        <w:t xml:space="preserve"> </w:t>
      </w:r>
      <w:r w:rsidR="003F62B1" w:rsidRPr="0055084E">
        <w:rPr>
          <w:rFonts w:ascii="Arial" w:hAnsi="Arial" w:cs="Arial"/>
          <w:sz w:val="24"/>
          <w:szCs w:val="24"/>
        </w:rPr>
        <w:t>TF-</w:t>
      </w:r>
      <w:r w:rsidR="003359B7" w:rsidRPr="0055084E">
        <w:rPr>
          <w:rFonts w:ascii="Arial" w:hAnsi="Arial" w:cs="Arial"/>
          <w:sz w:val="24"/>
          <w:szCs w:val="24"/>
        </w:rPr>
        <w:t>CBT+CF</w:t>
      </w:r>
      <w:r w:rsidR="00470D20" w:rsidRPr="0055084E">
        <w:rPr>
          <w:rFonts w:ascii="Arial" w:hAnsi="Arial" w:cs="Arial"/>
          <w:sz w:val="24"/>
          <w:szCs w:val="24"/>
        </w:rPr>
        <w:t>T M=6.6</w:t>
      </w:r>
      <w:r w:rsidR="00B80552" w:rsidRPr="0055084E">
        <w:rPr>
          <w:rFonts w:ascii="Arial" w:hAnsi="Arial" w:cs="Arial"/>
          <w:sz w:val="24"/>
          <w:szCs w:val="24"/>
        </w:rPr>
        <w:t>,</w:t>
      </w:r>
      <w:r w:rsidR="00470D20" w:rsidRPr="0055084E">
        <w:rPr>
          <w:rFonts w:ascii="Arial" w:hAnsi="Arial" w:cs="Arial"/>
          <w:sz w:val="24"/>
          <w:szCs w:val="24"/>
        </w:rPr>
        <w:t xml:space="preserve"> S.D=1.3)</w:t>
      </w:r>
      <w:r w:rsidR="00B80552" w:rsidRPr="0055084E">
        <w:rPr>
          <w:rFonts w:ascii="Arial" w:hAnsi="Arial" w:cs="Arial"/>
          <w:sz w:val="24"/>
          <w:szCs w:val="24"/>
        </w:rPr>
        <w:t>,</w:t>
      </w:r>
      <w:r w:rsidR="00D1208A" w:rsidRPr="0055084E">
        <w:rPr>
          <w:rFonts w:ascii="Arial" w:hAnsi="Arial" w:cs="Arial"/>
          <w:sz w:val="24"/>
          <w:szCs w:val="24"/>
        </w:rPr>
        <w:t xml:space="preserve"> </w:t>
      </w:r>
      <w:r w:rsidR="00D1208A" w:rsidRPr="0055084E">
        <w:rPr>
          <w:rFonts w:ascii="Arial" w:hAnsi="Arial" w:cs="Arial"/>
          <w:sz w:val="24"/>
          <w:szCs w:val="24"/>
        </w:rPr>
        <w:lastRenderedPageBreak/>
        <w:t>avoidance</w:t>
      </w:r>
      <w:r w:rsidR="00470D20" w:rsidRPr="0055084E">
        <w:rPr>
          <w:rFonts w:ascii="Arial" w:hAnsi="Arial" w:cs="Arial"/>
          <w:sz w:val="24"/>
          <w:szCs w:val="24"/>
        </w:rPr>
        <w:t xml:space="preserve"> (</w:t>
      </w:r>
      <w:r w:rsidR="003F62B1" w:rsidRPr="0055084E">
        <w:rPr>
          <w:rFonts w:ascii="Arial" w:hAnsi="Arial" w:cs="Arial"/>
          <w:sz w:val="24"/>
          <w:szCs w:val="24"/>
        </w:rPr>
        <w:t>TF-</w:t>
      </w:r>
      <w:r w:rsidR="00470D20" w:rsidRPr="0055084E">
        <w:rPr>
          <w:rFonts w:ascii="Arial" w:hAnsi="Arial" w:cs="Arial"/>
          <w:sz w:val="24"/>
          <w:szCs w:val="24"/>
        </w:rPr>
        <w:t>CBT M=7.3</w:t>
      </w:r>
      <w:r w:rsidR="00B80552" w:rsidRPr="0055084E">
        <w:rPr>
          <w:rFonts w:ascii="Arial" w:hAnsi="Arial" w:cs="Arial"/>
          <w:sz w:val="24"/>
          <w:szCs w:val="24"/>
        </w:rPr>
        <w:t>,</w:t>
      </w:r>
      <w:r w:rsidR="00470D20" w:rsidRPr="0055084E">
        <w:rPr>
          <w:rFonts w:ascii="Arial" w:hAnsi="Arial" w:cs="Arial"/>
          <w:sz w:val="24"/>
          <w:szCs w:val="24"/>
        </w:rPr>
        <w:t xml:space="preserve"> S.D=1.0, </w:t>
      </w:r>
      <w:r w:rsidR="003F62B1" w:rsidRPr="0055084E">
        <w:rPr>
          <w:rFonts w:ascii="Arial" w:hAnsi="Arial" w:cs="Arial"/>
          <w:sz w:val="24"/>
          <w:szCs w:val="24"/>
        </w:rPr>
        <w:t>TF-</w:t>
      </w:r>
      <w:r w:rsidR="00470D20" w:rsidRPr="0055084E">
        <w:rPr>
          <w:rFonts w:ascii="Arial" w:hAnsi="Arial" w:cs="Arial"/>
          <w:sz w:val="24"/>
          <w:szCs w:val="24"/>
        </w:rPr>
        <w:t>CB</w:t>
      </w:r>
      <w:r w:rsidR="00EB3C24" w:rsidRPr="0055084E">
        <w:rPr>
          <w:rFonts w:ascii="Arial" w:hAnsi="Arial" w:cs="Arial"/>
          <w:sz w:val="24"/>
          <w:szCs w:val="24"/>
        </w:rPr>
        <w:t>T</w:t>
      </w:r>
      <w:r w:rsidR="003359B7" w:rsidRPr="0055084E">
        <w:rPr>
          <w:rFonts w:ascii="Arial" w:hAnsi="Arial" w:cs="Arial"/>
          <w:sz w:val="24"/>
          <w:szCs w:val="24"/>
        </w:rPr>
        <w:t>+CF</w:t>
      </w:r>
      <w:r w:rsidR="00470D20" w:rsidRPr="0055084E">
        <w:rPr>
          <w:rFonts w:ascii="Arial" w:hAnsi="Arial" w:cs="Arial"/>
          <w:sz w:val="24"/>
          <w:szCs w:val="24"/>
        </w:rPr>
        <w:t>T M=5.3</w:t>
      </w:r>
      <w:r w:rsidR="00B80552" w:rsidRPr="0055084E">
        <w:rPr>
          <w:rFonts w:ascii="Arial" w:hAnsi="Arial" w:cs="Arial"/>
          <w:sz w:val="24"/>
          <w:szCs w:val="24"/>
        </w:rPr>
        <w:t>,</w:t>
      </w:r>
      <w:r w:rsidR="00AD7059" w:rsidRPr="0055084E">
        <w:rPr>
          <w:rFonts w:ascii="Arial" w:hAnsi="Arial" w:cs="Arial"/>
          <w:sz w:val="24"/>
          <w:szCs w:val="24"/>
        </w:rPr>
        <w:t xml:space="preserve"> S.D.=.96</w:t>
      </w:r>
      <w:r w:rsidR="00470D20" w:rsidRPr="0055084E">
        <w:rPr>
          <w:rFonts w:ascii="Arial" w:hAnsi="Arial" w:cs="Arial"/>
          <w:sz w:val="24"/>
          <w:szCs w:val="24"/>
        </w:rPr>
        <w:t>)</w:t>
      </w:r>
      <w:r w:rsidR="00D1208A" w:rsidRPr="0055084E">
        <w:rPr>
          <w:rFonts w:ascii="Arial" w:hAnsi="Arial" w:cs="Arial"/>
          <w:sz w:val="24"/>
          <w:szCs w:val="24"/>
        </w:rPr>
        <w:t xml:space="preserve"> and the total Impact of Events Scales</w:t>
      </w:r>
      <w:r w:rsidR="003359B7" w:rsidRPr="0055084E">
        <w:rPr>
          <w:rFonts w:ascii="Arial" w:hAnsi="Arial" w:cs="Arial"/>
          <w:sz w:val="24"/>
          <w:szCs w:val="24"/>
        </w:rPr>
        <w:t xml:space="preserve"> (</w:t>
      </w:r>
      <w:r w:rsidR="003F62B1" w:rsidRPr="0055084E">
        <w:rPr>
          <w:rFonts w:ascii="Arial" w:hAnsi="Arial" w:cs="Arial"/>
          <w:sz w:val="24"/>
          <w:szCs w:val="24"/>
        </w:rPr>
        <w:t>TF-</w:t>
      </w:r>
      <w:r w:rsidR="003359B7" w:rsidRPr="0055084E">
        <w:rPr>
          <w:rFonts w:ascii="Arial" w:hAnsi="Arial" w:cs="Arial"/>
          <w:sz w:val="24"/>
          <w:szCs w:val="24"/>
        </w:rPr>
        <w:t>CBT M=19.9</w:t>
      </w:r>
      <w:r w:rsidR="00B80552" w:rsidRPr="0055084E">
        <w:rPr>
          <w:rFonts w:ascii="Arial" w:hAnsi="Arial" w:cs="Arial"/>
          <w:sz w:val="24"/>
          <w:szCs w:val="24"/>
        </w:rPr>
        <w:t>,</w:t>
      </w:r>
      <w:r w:rsidR="003359B7" w:rsidRPr="0055084E">
        <w:rPr>
          <w:rFonts w:ascii="Arial" w:hAnsi="Arial" w:cs="Arial"/>
          <w:sz w:val="24"/>
          <w:szCs w:val="24"/>
        </w:rPr>
        <w:t xml:space="preserve"> S.D=2.6</w:t>
      </w:r>
      <w:r w:rsidR="00B80552" w:rsidRPr="0055084E">
        <w:rPr>
          <w:rFonts w:ascii="Arial" w:hAnsi="Arial" w:cs="Arial"/>
          <w:sz w:val="24"/>
          <w:szCs w:val="24"/>
        </w:rPr>
        <w:t>,</w:t>
      </w:r>
      <w:r w:rsidR="003359B7" w:rsidRPr="0055084E">
        <w:rPr>
          <w:rFonts w:ascii="Arial" w:hAnsi="Arial" w:cs="Arial"/>
          <w:sz w:val="24"/>
          <w:szCs w:val="24"/>
        </w:rPr>
        <w:t xml:space="preserve"> </w:t>
      </w:r>
      <w:r w:rsidR="003F62B1" w:rsidRPr="0055084E">
        <w:rPr>
          <w:rFonts w:ascii="Arial" w:hAnsi="Arial" w:cs="Arial"/>
          <w:sz w:val="24"/>
          <w:szCs w:val="24"/>
        </w:rPr>
        <w:t>TF-</w:t>
      </w:r>
      <w:r w:rsidR="003359B7" w:rsidRPr="0055084E">
        <w:rPr>
          <w:rFonts w:ascii="Arial" w:hAnsi="Arial" w:cs="Arial"/>
          <w:sz w:val="24"/>
          <w:szCs w:val="24"/>
        </w:rPr>
        <w:t>CBT+CF</w:t>
      </w:r>
      <w:r w:rsidR="00470D20" w:rsidRPr="0055084E">
        <w:rPr>
          <w:rFonts w:ascii="Arial" w:hAnsi="Arial" w:cs="Arial"/>
          <w:sz w:val="24"/>
          <w:szCs w:val="24"/>
        </w:rPr>
        <w:t>T M15.5</w:t>
      </w:r>
      <w:r w:rsidR="00B80552" w:rsidRPr="0055084E">
        <w:rPr>
          <w:rFonts w:ascii="Arial" w:hAnsi="Arial" w:cs="Arial"/>
          <w:sz w:val="24"/>
          <w:szCs w:val="24"/>
        </w:rPr>
        <w:t>,</w:t>
      </w:r>
      <w:r w:rsidR="00470D20" w:rsidRPr="0055084E">
        <w:rPr>
          <w:rFonts w:ascii="Arial" w:hAnsi="Arial" w:cs="Arial"/>
          <w:sz w:val="24"/>
          <w:szCs w:val="24"/>
        </w:rPr>
        <w:t xml:space="preserve"> S.D= 2.5).</w:t>
      </w:r>
      <w:r w:rsidR="00AC0E33" w:rsidRPr="0055084E">
        <w:rPr>
          <w:rFonts w:ascii="Arial" w:hAnsi="Arial" w:cs="Arial"/>
          <w:sz w:val="24"/>
          <w:szCs w:val="24"/>
        </w:rPr>
        <w:t xml:space="preserve"> </w:t>
      </w:r>
      <w:r w:rsidR="00AC0E33" w:rsidRPr="00243B7F">
        <w:rPr>
          <w:rFonts w:ascii="Arial" w:hAnsi="Arial" w:cs="Arial"/>
          <w:sz w:val="24"/>
          <w:szCs w:val="24"/>
        </w:rPr>
        <w:t xml:space="preserve">The estimated marginal means scores </w:t>
      </w:r>
      <w:r w:rsidR="007C2A3A" w:rsidRPr="00243B7F">
        <w:rPr>
          <w:rFonts w:ascii="Arial" w:hAnsi="Arial" w:cs="Arial"/>
          <w:sz w:val="24"/>
          <w:szCs w:val="24"/>
        </w:rPr>
        <w:t>control</w:t>
      </w:r>
      <w:r w:rsidR="00AC0E33" w:rsidRPr="00243B7F">
        <w:rPr>
          <w:rFonts w:ascii="Arial" w:hAnsi="Arial" w:cs="Arial"/>
          <w:sz w:val="24"/>
          <w:szCs w:val="24"/>
        </w:rPr>
        <w:t xml:space="preserve"> for the effect of </w:t>
      </w:r>
      <w:r w:rsidR="007C2A3A" w:rsidRPr="00243B7F">
        <w:rPr>
          <w:rFonts w:ascii="Arial" w:hAnsi="Arial" w:cs="Arial"/>
          <w:sz w:val="24"/>
          <w:szCs w:val="24"/>
        </w:rPr>
        <w:t xml:space="preserve">the covariate </w:t>
      </w:r>
      <w:r w:rsidR="00B80552" w:rsidRPr="00243B7F">
        <w:rPr>
          <w:rFonts w:ascii="Arial" w:hAnsi="Arial" w:cs="Arial"/>
          <w:sz w:val="24"/>
          <w:szCs w:val="24"/>
        </w:rPr>
        <w:t xml:space="preserve">for </w:t>
      </w:r>
      <w:r w:rsidR="007C2A3A" w:rsidRPr="00243B7F">
        <w:rPr>
          <w:rFonts w:ascii="Arial" w:hAnsi="Arial" w:cs="Arial"/>
          <w:sz w:val="24"/>
          <w:szCs w:val="24"/>
        </w:rPr>
        <w:t>pre intervention measures by providing an estimate for adjusted means</w:t>
      </w:r>
      <w:r w:rsidR="00D86746" w:rsidRPr="00243B7F">
        <w:rPr>
          <w:rFonts w:ascii="Arial" w:hAnsi="Arial" w:cs="Arial"/>
          <w:sz w:val="24"/>
          <w:szCs w:val="24"/>
        </w:rPr>
        <w:t xml:space="preserve"> (Field, 201</w:t>
      </w:r>
      <w:r w:rsidR="00D4056E" w:rsidRPr="00243B7F">
        <w:rPr>
          <w:rFonts w:ascii="Arial" w:hAnsi="Arial" w:cs="Arial"/>
          <w:sz w:val="24"/>
          <w:szCs w:val="24"/>
        </w:rPr>
        <w:t>3</w:t>
      </w:r>
      <w:r w:rsidR="00D86746" w:rsidRPr="00243B7F">
        <w:rPr>
          <w:rFonts w:ascii="Arial" w:hAnsi="Arial" w:cs="Arial"/>
          <w:sz w:val="24"/>
          <w:szCs w:val="24"/>
        </w:rPr>
        <w:t>)</w:t>
      </w:r>
      <w:r w:rsidR="007C2A3A" w:rsidRPr="00243B7F">
        <w:rPr>
          <w:rFonts w:ascii="Arial" w:hAnsi="Arial" w:cs="Arial"/>
          <w:sz w:val="24"/>
          <w:szCs w:val="24"/>
        </w:rPr>
        <w:t>. This gives an overall average for the pre stage scores on all independent variables to further control for extreme differences in pre-therapy scores</w:t>
      </w:r>
      <w:r w:rsidR="00996351" w:rsidRPr="00243B7F">
        <w:rPr>
          <w:rFonts w:ascii="Arial" w:hAnsi="Arial" w:cs="Arial"/>
          <w:sz w:val="24"/>
          <w:szCs w:val="24"/>
        </w:rPr>
        <w:t xml:space="preserve"> between the two groups</w:t>
      </w:r>
      <w:r w:rsidR="007C2A3A" w:rsidRPr="00243B7F">
        <w:rPr>
          <w:rFonts w:ascii="Arial" w:hAnsi="Arial" w:cs="Arial"/>
          <w:sz w:val="24"/>
          <w:szCs w:val="24"/>
        </w:rPr>
        <w:t>.</w:t>
      </w:r>
      <w:r w:rsidR="007C2A3A" w:rsidRPr="000D668E">
        <w:rPr>
          <w:rFonts w:ascii="Arial" w:hAnsi="Arial" w:cs="Arial"/>
          <w:sz w:val="24"/>
          <w:szCs w:val="24"/>
        </w:rPr>
        <w:t xml:space="preserve"> </w:t>
      </w:r>
      <w:r w:rsidR="00243B7F" w:rsidRPr="000D668E">
        <w:rPr>
          <w:rFonts w:ascii="Arial" w:hAnsi="Arial" w:cs="Arial"/>
          <w:sz w:val="24"/>
          <w:szCs w:val="24"/>
        </w:rPr>
        <w:t>We must stress that, as the results did not achieve statistical significance, they are reported here only as an indicator of a possible trend warranting further study.</w:t>
      </w:r>
    </w:p>
    <w:p w14:paraId="148A6701" w14:textId="77777777" w:rsidR="00AA2BBF" w:rsidRPr="0041592B" w:rsidRDefault="005D083A" w:rsidP="00CA7BC9">
      <w:pPr>
        <w:spacing w:after="0" w:line="480" w:lineRule="auto"/>
        <w:jc w:val="center"/>
        <w:rPr>
          <w:rFonts w:ascii="Arial" w:hAnsi="Arial" w:cs="Arial"/>
          <w:b/>
          <w:sz w:val="24"/>
          <w:szCs w:val="24"/>
          <w:u w:val="single"/>
        </w:rPr>
      </w:pPr>
      <w:r w:rsidRPr="0041592B">
        <w:rPr>
          <w:rFonts w:ascii="Arial" w:hAnsi="Arial" w:cs="Arial"/>
          <w:b/>
          <w:sz w:val="24"/>
          <w:szCs w:val="24"/>
        </w:rPr>
        <w:t>D</w:t>
      </w:r>
      <w:r w:rsidR="00AA2BBF" w:rsidRPr="0041592B">
        <w:rPr>
          <w:rFonts w:ascii="Arial" w:hAnsi="Arial" w:cs="Arial"/>
          <w:b/>
          <w:sz w:val="24"/>
          <w:szCs w:val="24"/>
        </w:rPr>
        <w:t>iscussion</w:t>
      </w:r>
    </w:p>
    <w:p w14:paraId="72CC7DDA" w14:textId="7509C5EC" w:rsidR="000D668E" w:rsidRPr="000D668E" w:rsidRDefault="002005FA" w:rsidP="001F5CFE">
      <w:pPr>
        <w:spacing w:line="480" w:lineRule="auto"/>
        <w:jc w:val="both"/>
        <w:rPr>
          <w:rFonts w:ascii="Arial" w:hAnsi="Arial" w:cs="Arial"/>
          <w:color w:val="FF0000"/>
          <w:sz w:val="24"/>
          <w:szCs w:val="24"/>
        </w:rPr>
      </w:pPr>
      <w:r w:rsidRPr="0041592B">
        <w:rPr>
          <w:rFonts w:ascii="Arial" w:hAnsi="Arial" w:cs="Arial"/>
          <w:sz w:val="24"/>
          <w:szCs w:val="24"/>
        </w:rPr>
        <w:t>The</w:t>
      </w:r>
      <w:r w:rsidR="0062187C" w:rsidRPr="0041592B">
        <w:rPr>
          <w:rFonts w:ascii="Arial" w:hAnsi="Arial" w:cs="Arial"/>
          <w:sz w:val="24"/>
          <w:szCs w:val="24"/>
        </w:rPr>
        <w:t xml:space="preserve"> results </w:t>
      </w:r>
      <w:r w:rsidR="001976D3" w:rsidRPr="0041592B">
        <w:rPr>
          <w:rFonts w:ascii="Arial" w:hAnsi="Arial" w:cs="Arial"/>
          <w:sz w:val="24"/>
          <w:szCs w:val="24"/>
        </w:rPr>
        <w:t xml:space="preserve">indicate </w:t>
      </w:r>
      <w:r w:rsidR="0062187C" w:rsidRPr="0041592B">
        <w:rPr>
          <w:rFonts w:ascii="Arial" w:hAnsi="Arial" w:cs="Arial"/>
          <w:sz w:val="24"/>
          <w:szCs w:val="24"/>
        </w:rPr>
        <w:t xml:space="preserve">a </w:t>
      </w:r>
      <w:r w:rsidR="004956AB" w:rsidRPr="0041592B">
        <w:rPr>
          <w:rFonts w:ascii="Arial" w:hAnsi="Arial" w:cs="Arial"/>
          <w:sz w:val="24"/>
          <w:szCs w:val="24"/>
        </w:rPr>
        <w:t xml:space="preserve">statistically significant </w:t>
      </w:r>
      <w:r w:rsidR="0062187C" w:rsidRPr="0041592B">
        <w:rPr>
          <w:rFonts w:ascii="Arial" w:hAnsi="Arial" w:cs="Arial"/>
          <w:sz w:val="24"/>
          <w:szCs w:val="24"/>
        </w:rPr>
        <w:t>reduction in symptoms of hyper-arousal, avoidance, intrusion</w:t>
      </w:r>
      <w:r w:rsidR="00325E9E" w:rsidRPr="0041592B">
        <w:rPr>
          <w:rFonts w:ascii="Arial" w:hAnsi="Arial" w:cs="Arial"/>
          <w:sz w:val="24"/>
          <w:szCs w:val="24"/>
        </w:rPr>
        <w:t xml:space="preserve">, </w:t>
      </w:r>
      <w:r w:rsidR="0062187C" w:rsidRPr="0041592B">
        <w:rPr>
          <w:rFonts w:ascii="Arial" w:hAnsi="Arial" w:cs="Arial"/>
          <w:sz w:val="24"/>
          <w:szCs w:val="24"/>
        </w:rPr>
        <w:t>depression and anxiety</w:t>
      </w:r>
      <w:r w:rsidRPr="0041592B">
        <w:rPr>
          <w:rFonts w:ascii="Arial" w:hAnsi="Arial" w:cs="Arial"/>
          <w:sz w:val="24"/>
          <w:szCs w:val="24"/>
        </w:rPr>
        <w:t xml:space="preserve"> </w:t>
      </w:r>
      <w:r w:rsidR="00325E9E" w:rsidRPr="0041592B">
        <w:rPr>
          <w:rFonts w:ascii="Arial" w:hAnsi="Arial" w:cs="Arial"/>
          <w:sz w:val="24"/>
          <w:szCs w:val="24"/>
        </w:rPr>
        <w:t>post-</w:t>
      </w:r>
      <w:r w:rsidR="0062187C" w:rsidRPr="0041592B">
        <w:rPr>
          <w:rFonts w:ascii="Arial" w:hAnsi="Arial" w:cs="Arial"/>
          <w:sz w:val="24"/>
          <w:szCs w:val="24"/>
        </w:rPr>
        <w:t>therapy</w:t>
      </w:r>
      <w:r w:rsidR="00D2043D" w:rsidRPr="0041592B">
        <w:rPr>
          <w:rFonts w:ascii="Arial" w:hAnsi="Arial" w:cs="Arial"/>
          <w:sz w:val="24"/>
          <w:szCs w:val="24"/>
        </w:rPr>
        <w:t xml:space="preserve"> and a significant increase in self-compassion</w:t>
      </w:r>
      <w:r w:rsidR="00C21A5E" w:rsidRPr="0041592B">
        <w:rPr>
          <w:rFonts w:ascii="Arial" w:hAnsi="Arial" w:cs="Arial"/>
          <w:sz w:val="24"/>
          <w:szCs w:val="24"/>
        </w:rPr>
        <w:t xml:space="preserve"> for both groups, </w:t>
      </w:r>
      <w:r w:rsidR="00D2043D" w:rsidRPr="0041592B">
        <w:rPr>
          <w:rFonts w:ascii="Arial" w:hAnsi="Arial" w:cs="Arial"/>
          <w:sz w:val="24"/>
          <w:szCs w:val="24"/>
        </w:rPr>
        <w:t>with effect sizes high</w:t>
      </w:r>
      <w:r w:rsidR="0062187C" w:rsidRPr="0041592B">
        <w:rPr>
          <w:rFonts w:ascii="Arial" w:hAnsi="Arial" w:cs="Arial"/>
          <w:sz w:val="24"/>
          <w:szCs w:val="24"/>
        </w:rPr>
        <w:t>.</w:t>
      </w:r>
      <w:r w:rsidR="004A72ED" w:rsidRPr="0041592B">
        <w:rPr>
          <w:rFonts w:ascii="Arial" w:hAnsi="Arial" w:cs="Arial"/>
          <w:sz w:val="24"/>
          <w:szCs w:val="24"/>
        </w:rPr>
        <w:t xml:space="preserve"> </w:t>
      </w:r>
      <w:r w:rsidR="0017365A" w:rsidRPr="0041592B">
        <w:rPr>
          <w:rFonts w:ascii="Arial" w:hAnsi="Arial" w:cs="Arial"/>
          <w:sz w:val="24"/>
          <w:szCs w:val="24"/>
        </w:rPr>
        <w:t>Analysis of the comparative efficacy of</w:t>
      </w:r>
      <w:r w:rsidR="00A3290D" w:rsidRPr="0041592B">
        <w:rPr>
          <w:rFonts w:ascii="Arial" w:hAnsi="Arial" w:cs="Arial"/>
          <w:sz w:val="24"/>
          <w:szCs w:val="24"/>
        </w:rPr>
        <w:t xml:space="preserve"> both treatment groups indicates</w:t>
      </w:r>
      <w:r w:rsidR="0017365A" w:rsidRPr="0041592B">
        <w:rPr>
          <w:rFonts w:ascii="Arial" w:hAnsi="Arial" w:cs="Arial"/>
          <w:sz w:val="24"/>
          <w:szCs w:val="24"/>
        </w:rPr>
        <w:t xml:space="preserve"> that </w:t>
      </w:r>
      <w:r w:rsidR="00A3290D" w:rsidRPr="0041592B">
        <w:rPr>
          <w:rFonts w:ascii="Arial" w:hAnsi="Arial" w:cs="Arial"/>
          <w:sz w:val="24"/>
          <w:szCs w:val="24"/>
        </w:rPr>
        <w:t xml:space="preserve">the </w:t>
      </w:r>
      <w:r w:rsidR="0017365A" w:rsidRPr="0041592B">
        <w:rPr>
          <w:rFonts w:ascii="Arial" w:hAnsi="Arial" w:cs="Arial"/>
          <w:sz w:val="24"/>
          <w:szCs w:val="24"/>
        </w:rPr>
        <w:t xml:space="preserve">combined </w:t>
      </w:r>
      <w:r w:rsidR="00A3290D" w:rsidRPr="0041592B">
        <w:rPr>
          <w:rFonts w:ascii="Arial" w:hAnsi="Arial" w:cs="Arial"/>
          <w:sz w:val="24"/>
          <w:szCs w:val="24"/>
        </w:rPr>
        <w:t xml:space="preserve">group </w:t>
      </w:r>
      <w:r w:rsidR="0017365A" w:rsidRPr="0041592B">
        <w:rPr>
          <w:rFonts w:ascii="Arial" w:hAnsi="Arial" w:cs="Arial"/>
          <w:sz w:val="24"/>
          <w:szCs w:val="24"/>
        </w:rPr>
        <w:t xml:space="preserve">was more effective for </w:t>
      </w:r>
      <w:r w:rsidR="004E43D6">
        <w:rPr>
          <w:rFonts w:ascii="Arial" w:hAnsi="Arial" w:cs="Arial"/>
          <w:sz w:val="24"/>
          <w:szCs w:val="24"/>
        </w:rPr>
        <w:t>increasing self-compassion</w:t>
      </w:r>
      <w:r w:rsidR="0017365A" w:rsidRPr="0041592B">
        <w:rPr>
          <w:rFonts w:ascii="Arial" w:hAnsi="Arial" w:cs="Arial"/>
          <w:sz w:val="24"/>
          <w:szCs w:val="24"/>
        </w:rPr>
        <w:t>.</w:t>
      </w:r>
      <w:r w:rsidR="00A55CD6" w:rsidRPr="0041592B">
        <w:rPr>
          <w:rFonts w:ascii="Arial" w:hAnsi="Arial" w:cs="Arial"/>
          <w:sz w:val="24"/>
          <w:szCs w:val="24"/>
        </w:rPr>
        <w:t xml:space="preserve"> </w:t>
      </w:r>
      <w:r w:rsidR="005C51E4" w:rsidRPr="0041592B">
        <w:rPr>
          <w:rFonts w:ascii="Arial" w:hAnsi="Arial" w:cs="Arial"/>
          <w:sz w:val="24"/>
          <w:szCs w:val="24"/>
        </w:rPr>
        <w:t xml:space="preserve">Indeed, a </w:t>
      </w:r>
      <w:r w:rsidR="005B676D" w:rsidRPr="0041592B">
        <w:rPr>
          <w:rFonts w:ascii="Arial" w:hAnsi="Arial" w:cs="Arial"/>
          <w:sz w:val="24"/>
          <w:szCs w:val="24"/>
        </w:rPr>
        <w:t xml:space="preserve">large </w:t>
      </w:r>
      <w:r w:rsidR="005C51E4" w:rsidRPr="0041592B">
        <w:rPr>
          <w:rFonts w:ascii="Arial" w:hAnsi="Arial" w:cs="Arial"/>
          <w:sz w:val="24"/>
          <w:szCs w:val="24"/>
        </w:rPr>
        <w:t xml:space="preserve">effect size was observed in the </w:t>
      </w:r>
      <w:r w:rsidR="005F195D" w:rsidRPr="0041592B">
        <w:rPr>
          <w:rFonts w:ascii="Arial" w:hAnsi="Arial" w:cs="Arial"/>
          <w:sz w:val="24"/>
          <w:szCs w:val="24"/>
        </w:rPr>
        <w:t xml:space="preserve">combined </w:t>
      </w:r>
      <w:r w:rsidR="005C51E4" w:rsidRPr="0041592B">
        <w:rPr>
          <w:rFonts w:ascii="Arial" w:hAnsi="Arial" w:cs="Arial"/>
          <w:sz w:val="24"/>
          <w:szCs w:val="24"/>
        </w:rPr>
        <w:t xml:space="preserve">group post-therapy. </w:t>
      </w:r>
      <w:r w:rsidR="000D668E" w:rsidRPr="000D668E">
        <w:rPr>
          <w:rFonts w:ascii="Arial" w:hAnsi="Arial" w:cs="Arial"/>
          <w:color w:val="FF0000"/>
          <w:sz w:val="24"/>
          <w:szCs w:val="24"/>
        </w:rPr>
        <w:t>Both the TF-CBT alone group, and the CFT adjunct group, showed large and statistically significant improvements post-therapy in PTSD intrusion, avoidance and hyperarousal symptoms</w:t>
      </w:r>
      <w:r w:rsidR="000D668E">
        <w:rPr>
          <w:rFonts w:ascii="Arial" w:hAnsi="Arial" w:cs="Arial"/>
          <w:color w:val="FF0000"/>
          <w:sz w:val="24"/>
          <w:szCs w:val="24"/>
        </w:rPr>
        <w:t>,</w:t>
      </w:r>
      <w:r w:rsidR="000D668E" w:rsidRPr="000D668E">
        <w:rPr>
          <w:rFonts w:ascii="Arial" w:hAnsi="Arial" w:cs="Arial"/>
          <w:color w:val="FF0000"/>
          <w:sz w:val="24"/>
          <w:szCs w:val="24"/>
        </w:rPr>
        <w:t xml:space="preserve"> as well as in anxiety and depression.  Analysis of comparative efficacy of the treatment groups found that CFT in adjunct to TF-CBT improved self-compassion more than TF-CBT alone.  However, in this study</w:t>
      </w:r>
      <w:r w:rsidR="006A7596">
        <w:rPr>
          <w:rFonts w:ascii="Arial" w:hAnsi="Arial" w:cs="Arial"/>
          <w:color w:val="FF0000"/>
          <w:sz w:val="24"/>
          <w:szCs w:val="24"/>
        </w:rPr>
        <w:t>,</w:t>
      </w:r>
      <w:r w:rsidR="000D668E" w:rsidRPr="000D668E">
        <w:rPr>
          <w:rFonts w:ascii="Arial" w:hAnsi="Arial" w:cs="Arial"/>
          <w:color w:val="FF0000"/>
          <w:sz w:val="24"/>
          <w:szCs w:val="24"/>
        </w:rPr>
        <w:t xml:space="preserve"> CFT in </w:t>
      </w:r>
      <w:r w:rsidR="006A7596" w:rsidRPr="000D668E">
        <w:rPr>
          <w:rFonts w:ascii="Arial" w:hAnsi="Arial" w:cs="Arial"/>
          <w:color w:val="FF0000"/>
          <w:sz w:val="24"/>
          <w:szCs w:val="24"/>
        </w:rPr>
        <w:t>addition</w:t>
      </w:r>
      <w:r w:rsidR="000D668E" w:rsidRPr="000D668E">
        <w:rPr>
          <w:rFonts w:ascii="Arial" w:hAnsi="Arial" w:cs="Arial"/>
          <w:color w:val="FF0000"/>
          <w:sz w:val="24"/>
          <w:szCs w:val="24"/>
        </w:rPr>
        <w:t xml:space="preserve"> to TF-CBT did not improve outcomes in PTSD or depression symptoms.   There was, however, some evidence of a non-significant trend favouring the combined CFT group, suggesting a larger study with greater power may be worthwhile in order to clarify the findings.</w:t>
      </w:r>
    </w:p>
    <w:p w14:paraId="55F6D73D" w14:textId="77777777" w:rsidR="000D668E" w:rsidRDefault="001F5CFE" w:rsidP="0085158E">
      <w:pPr>
        <w:spacing w:line="480" w:lineRule="auto"/>
        <w:ind w:firstLine="720"/>
        <w:jc w:val="both"/>
        <w:rPr>
          <w:rFonts w:ascii="Arial" w:hAnsi="Arial" w:cs="Arial"/>
          <w:sz w:val="24"/>
          <w:szCs w:val="24"/>
        </w:rPr>
      </w:pPr>
      <w:r w:rsidRPr="0041592B">
        <w:rPr>
          <w:rFonts w:ascii="Arial" w:hAnsi="Arial" w:cs="Arial"/>
          <w:sz w:val="24"/>
          <w:szCs w:val="24"/>
        </w:rPr>
        <w:lastRenderedPageBreak/>
        <w:t xml:space="preserve">The present findings are consistent with the results of Thompson and Waltz (2008), who </w:t>
      </w:r>
      <w:r w:rsidR="00A634AC" w:rsidRPr="0041592B">
        <w:rPr>
          <w:rFonts w:ascii="Arial" w:hAnsi="Arial" w:cs="Arial"/>
          <w:sz w:val="24"/>
          <w:szCs w:val="24"/>
        </w:rPr>
        <w:t>suggest that incorporating techniques into therapy that help create affiliative feelings may benefit individuals suffering with symptoms of trauma</w:t>
      </w:r>
      <w:r w:rsidR="008C7E62">
        <w:rPr>
          <w:rFonts w:ascii="Arial" w:hAnsi="Arial" w:cs="Arial"/>
          <w:sz w:val="24"/>
          <w:szCs w:val="24"/>
        </w:rPr>
        <w:t xml:space="preserve"> develop self-compassion</w:t>
      </w:r>
      <w:r w:rsidR="00A634AC" w:rsidRPr="0041592B">
        <w:rPr>
          <w:rFonts w:ascii="Arial" w:hAnsi="Arial" w:cs="Arial"/>
          <w:sz w:val="24"/>
          <w:szCs w:val="24"/>
        </w:rPr>
        <w:t xml:space="preserve">. </w:t>
      </w:r>
      <w:r w:rsidR="00A634AC" w:rsidRPr="0041592B">
        <w:rPr>
          <w:rFonts w:ascii="Arial" w:hAnsi="Arial"/>
          <w:sz w:val="24"/>
        </w:rPr>
        <w:t>The</w:t>
      </w:r>
      <w:r w:rsidR="00A65C82" w:rsidRPr="0041592B">
        <w:rPr>
          <w:rFonts w:ascii="Arial" w:hAnsi="Arial"/>
          <w:sz w:val="24"/>
        </w:rPr>
        <w:t xml:space="preserve"> results are in </w:t>
      </w:r>
      <w:r w:rsidR="00A65C82" w:rsidRPr="00515FFD">
        <w:rPr>
          <w:rFonts w:ascii="Arial" w:hAnsi="Arial"/>
          <w:sz w:val="24"/>
        </w:rPr>
        <w:t>keeping with the findings of previous studies</w:t>
      </w:r>
      <w:r w:rsidR="000D065B" w:rsidRPr="00515FFD">
        <w:rPr>
          <w:rFonts w:ascii="Arial" w:hAnsi="Arial" w:cs="Arial"/>
          <w:sz w:val="24"/>
          <w:szCs w:val="24"/>
        </w:rPr>
        <w:t xml:space="preserve"> </w:t>
      </w:r>
      <w:r w:rsidR="006A0D11" w:rsidRPr="00515FFD">
        <w:rPr>
          <w:rFonts w:ascii="Arial" w:hAnsi="Arial" w:cs="Arial"/>
          <w:sz w:val="24"/>
          <w:szCs w:val="24"/>
        </w:rPr>
        <w:t>suggesting</w:t>
      </w:r>
      <w:r w:rsidR="000D065B" w:rsidRPr="00515FFD">
        <w:rPr>
          <w:rFonts w:ascii="Arial" w:hAnsi="Arial" w:cs="Arial"/>
          <w:sz w:val="24"/>
          <w:szCs w:val="24"/>
        </w:rPr>
        <w:t xml:space="preserve"> that when </w:t>
      </w:r>
      <w:r w:rsidR="00325E9E" w:rsidRPr="00515FFD">
        <w:rPr>
          <w:rFonts w:ascii="Arial" w:hAnsi="Arial" w:cs="Arial"/>
          <w:sz w:val="24"/>
          <w:szCs w:val="24"/>
        </w:rPr>
        <w:t xml:space="preserve">CFT is </w:t>
      </w:r>
      <w:r w:rsidR="00A55CD6" w:rsidRPr="00515FFD">
        <w:rPr>
          <w:rFonts w:ascii="Arial" w:hAnsi="Arial" w:cs="Arial"/>
          <w:sz w:val="24"/>
          <w:szCs w:val="24"/>
        </w:rPr>
        <w:t xml:space="preserve">incorporated into </w:t>
      </w:r>
      <w:r w:rsidR="00CE4F33" w:rsidRPr="00515FFD">
        <w:rPr>
          <w:rFonts w:ascii="Arial" w:hAnsi="Arial" w:cs="Arial"/>
          <w:sz w:val="24"/>
          <w:szCs w:val="24"/>
        </w:rPr>
        <w:t>psycho</w:t>
      </w:r>
      <w:r w:rsidR="00A55CD6" w:rsidRPr="00515FFD">
        <w:rPr>
          <w:rFonts w:ascii="Arial" w:hAnsi="Arial" w:cs="Arial"/>
          <w:sz w:val="24"/>
          <w:szCs w:val="24"/>
        </w:rPr>
        <w:t xml:space="preserve">therapy it </w:t>
      </w:r>
      <w:r w:rsidR="00325E9E" w:rsidRPr="00515FFD">
        <w:rPr>
          <w:rFonts w:ascii="Arial" w:hAnsi="Arial" w:cs="Arial"/>
          <w:sz w:val="24"/>
          <w:szCs w:val="24"/>
        </w:rPr>
        <w:t xml:space="preserve">can be effective </w:t>
      </w:r>
      <w:r w:rsidR="00E52D2C" w:rsidRPr="00515FFD">
        <w:rPr>
          <w:rFonts w:ascii="Arial" w:hAnsi="Arial" w:cs="Arial"/>
          <w:sz w:val="24"/>
          <w:szCs w:val="24"/>
        </w:rPr>
        <w:t>in</w:t>
      </w:r>
      <w:r w:rsidR="00325E9E" w:rsidRPr="00515FFD">
        <w:rPr>
          <w:rFonts w:ascii="Arial" w:hAnsi="Arial" w:cs="Arial"/>
          <w:sz w:val="24"/>
          <w:szCs w:val="24"/>
        </w:rPr>
        <w:t xml:space="preserve"> </w:t>
      </w:r>
      <w:r w:rsidR="000D065B" w:rsidRPr="00515FFD">
        <w:rPr>
          <w:rFonts w:ascii="Arial" w:hAnsi="Arial" w:cs="Arial"/>
          <w:sz w:val="24"/>
          <w:szCs w:val="24"/>
        </w:rPr>
        <w:t>help</w:t>
      </w:r>
      <w:r w:rsidR="00325E9E" w:rsidRPr="00515FFD">
        <w:rPr>
          <w:rFonts w:ascii="Arial" w:hAnsi="Arial" w:cs="Arial"/>
          <w:sz w:val="24"/>
          <w:szCs w:val="24"/>
        </w:rPr>
        <w:t>ing</w:t>
      </w:r>
      <w:r w:rsidR="000D065B" w:rsidRPr="00515FFD">
        <w:rPr>
          <w:rFonts w:ascii="Arial" w:hAnsi="Arial" w:cs="Arial"/>
          <w:sz w:val="24"/>
          <w:szCs w:val="24"/>
        </w:rPr>
        <w:t xml:space="preserve"> </w:t>
      </w:r>
      <w:r w:rsidR="009E4ECB" w:rsidRPr="00515FFD">
        <w:rPr>
          <w:rFonts w:ascii="Arial" w:hAnsi="Arial" w:cs="Arial"/>
          <w:sz w:val="24"/>
          <w:szCs w:val="24"/>
        </w:rPr>
        <w:t xml:space="preserve">individuals </w:t>
      </w:r>
      <w:r w:rsidR="00E52D2C" w:rsidRPr="00515FFD">
        <w:rPr>
          <w:rFonts w:ascii="Arial" w:hAnsi="Arial" w:cs="Arial"/>
          <w:sz w:val="24"/>
          <w:szCs w:val="24"/>
        </w:rPr>
        <w:t>who experience</w:t>
      </w:r>
      <w:r w:rsidR="009E4ECB" w:rsidRPr="00515FFD">
        <w:rPr>
          <w:rFonts w:ascii="Arial" w:hAnsi="Arial" w:cs="Arial"/>
          <w:sz w:val="24"/>
          <w:szCs w:val="24"/>
        </w:rPr>
        <w:t xml:space="preserve"> mental health problems </w:t>
      </w:r>
      <w:r w:rsidR="009F5D56" w:rsidRPr="00515FFD">
        <w:rPr>
          <w:rFonts w:ascii="Arial" w:hAnsi="Arial" w:cs="Arial"/>
          <w:sz w:val="24"/>
          <w:szCs w:val="24"/>
        </w:rPr>
        <w:t xml:space="preserve">(Beaumont et al., 2012: 2013; </w:t>
      </w:r>
      <w:proofErr w:type="spellStart"/>
      <w:r w:rsidR="009F5D56" w:rsidRPr="00515FFD">
        <w:rPr>
          <w:rFonts w:ascii="Arial" w:hAnsi="Arial" w:cs="Arial"/>
          <w:sz w:val="24"/>
          <w:szCs w:val="24"/>
        </w:rPr>
        <w:t>Boersma</w:t>
      </w:r>
      <w:proofErr w:type="spellEnd"/>
      <w:r w:rsidR="009F5D56" w:rsidRPr="00515FFD">
        <w:rPr>
          <w:rFonts w:ascii="Arial" w:hAnsi="Arial" w:cs="Arial"/>
          <w:sz w:val="24"/>
          <w:szCs w:val="24"/>
        </w:rPr>
        <w:t xml:space="preserve"> et al., 2014; Bowyer et al., 2014; </w:t>
      </w:r>
      <w:proofErr w:type="spellStart"/>
      <w:r w:rsidR="00BC116D" w:rsidRPr="00515FFD">
        <w:rPr>
          <w:rFonts w:ascii="Arial" w:hAnsi="Arial" w:cs="Arial"/>
          <w:sz w:val="24"/>
          <w:szCs w:val="24"/>
        </w:rPr>
        <w:t>Braehler</w:t>
      </w:r>
      <w:proofErr w:type="spellEnd"/>
      <w:r w:rsidR="00BC116D" w:rsidRPr="00515FFD">
        <w:rPr>
          <w:rFonts w:ascii="Arial" w:hAnsi="Arial" w:cs="Arial"/>
          <w:sz w:val="24"/>
          <w:szCs w:val="24"/>
        </w:rPr>
        <w:t xml:space="preserve"> et al.</w:t>
      </w:r>
      <w:r w:rsidR="009F5D56" w:rsidRPr="00515FFD">
        <w:rPr>
          <w:rFonts w:ascii="Arial" w:hAnsi="Arial" w:cs="Arial"/>
          <w:sz w:val="24"/>
          <w:szCs w:val="24"/>
        </w:rPr>
        <w:t>,</w:t>
      </w:r>
      <w:r w:rsidR="00BC116D" w:rsidRPr="00515FFD">
        <w:rPr>
          <w:rFonts w:ascii="Arial" w:hAnsi="Arial" w:cs="Arial"/>
          <w:sz w:val="24"/>
          <w:szCs w:val="24"/>
        </w:rPr>
        <w:t xml:space="preserve"> 2012; </w:t>
      </w:r>
      <w:r w:rsidR="009F5D56" w:rsidRPr="00515FFD">
        <w:rPr>
          <w:rFonts w:ascii="Arial" w:hAnsi="Arial" w:cs="Arial"/>
          <w:sz w:val="24"/>
          <w:szCs w:val="24"/>
        </w:rPr>
        <w:t xml:space="preserve">Brooks, et al., 2012; Gale et al., 2012; </w:t>
      </w:r>
      <w:r w:rsidR="00BC116D" w:rsidRPr="00515FFD">
        <w:rPr>
          <w:rFonts w:ascii="Arial" w:hAnsi="Arial" w:cs="Arial"/>
          <w:sz w:val="24"/>
          <w:szCs w:val="24"/>
        </w:rPr>
        <w:t xml:space="preserve">Gilbert </w:t>
      </w:r>
      <w:r w:rsidR="00071CA0" w:rsidRPr="00515FFD">
        <w:rPr>
          <w:rFonts w:ascii="Arial" w:hAnsi="Arial" w:cs="Arial"/>
          <w:sz w:val="24"/>
          <w:szCs w:val="24"/>
        </w:rPr>
        <w:t>and</w:t>
      </w:r>
      <w:r w:rsidR="009F5D56" w:rsidRPr="00515FFD">
        <w:rPr>
          <w:rFonts w:ascii="Arial" w:hAnsi="Arial" w:cs="Arial"/>
          <w:sz w:val="24"/>
          <w:szCs w:val="24"/>
        </w:rPr>
        <w:t xml:space="preserve"> Proctor, 2006; Mayhew </w:t>
      </w:r>
      <w:r w:rsidR="00E52D2C" w:rsidRPr="00515FFD">
        <w:rPr>
          <w:rFonts w:ascii="Arial" w:hAnsi="Arial" w:cs="Arial"/>
          <w:sz w:val="24"/>
          <w:szCs w:val="24"/>
        </w:rPr>
        <w:t>&amp;</w:t>
      </w:r>
      <w:r w:rsidR="009F5D56" w:rsidRPr="00515FFD">
        <w:rPr>
          <w:rFonts w:ascii="Arial" w:hAnsi="Arial" w:cs="Arial"/>
          <w:sz w:val="24"/>
          <w:szCs w:val="24"/>
        </w:rPr>
        <w:t xml:space="preserve"> Gilbert</w:t>
      </w:r>
      <w:r w:rsidR="009F5D56" w:rsidRPr="0041592B">
        <w:rPr>
          <w:rFonts w:ascii="Arial" w:hAnsi="Arial" w:cs="Arial"/>
          <w:sz w:val="24"/>
          <w:szCs w:val="24"/>
        </w:rPr>
        <w:t xml:space="preserve">, 2008). </w:t>
      </w:r>
    </w:p>
    <w:p w14:paraId="55DA9BAA" w14:textId="64BF0B29" w:rsidR="008C7E62" w:rsidRPr="00137233" w:rsidRDefault="0085158E" w:rsidP="00137233">
      <w:pPr>
        <w:spacing w:line="480" w:lineRule="auto"/>
        <w:ind w:firstLine="720"/>
        <w:jc w:val="both"/>
        <w:rPr>
          <w:rFonts w:ascii="Arial" w:hAnsi="Arial" w:cs="Arial"/>
          <w:color w:val="000000" w:themeColor="text1"/>
          <w:sz w:val="24"/>
          <w:szCs w:val="24"/>
        </w:rPr>
      </w:pPr>
      <w:r w:rsidRPr="00A01207">
        <w:rPr>
          <w:rFonts w:ascii="Arial" w:hAnsi="Arial" w:cs="Arial"/>
          <w:color w:val="000000" w:themeColor="text1"/>
          <w:sz w:val="24"/>
          <w:szCs w:val="24"/>
        </w:rPr>
        <w:t xml:space="preserve">A strength of the study was that </w:t>
      </w:r>
      <w:r w:rsidR="0036121C" w:rsidRPr="00A01207">
        <w:rPr>
          <w:rFonts w:ascii="Arial" w:hAnsi="Arial" w:cs="Arial"/>
          <w:color w:val="000000" w:themeColor="text1"/>
          <w:sz w:val="24"/>
          <w:szCs w:val="24"/>
        </w:rPr>
        <w:t xml:space="preserve">participants </w:t>
      </w:r>
      <w:r w:rsidRPr="00A01207">
        <w:rPr>
          <w:rFonts w:ascii="Arial" w:hAnsi="Arial" w:cs="Arial"/>
          <w:color w:val="000000" w:themeColor="text1"/>
          <w:sz w:val="24"/>
          <w:szCs w:val="24"/>
        </w:rPr>
        <w:t xml:space="preserve">in both groups completed therapy which </w:t>
      </w:r>
      <w:r w:rsidR="008C7E62" w:rsidRPr="00A01207">
        <w:rPr>
          <w:rFonts w:ascii="Arial" w:hAnsi="Arial" w:cs="Arial"/>
          <w:color w:val="000000" w:themeColor="text1"/>
          <w:sz w:val="24"/>
          <w:szCs w:val="24"/>
        </w:rPr>
        <w:t>is consistent with the findings from Ehlers et al., (2005).  TF-CBT</w:t>
      </w:r>
      <w:r w:rsidR="008C16A2" w:rsidRPr="00A01207">
        <w:rPr>
          <w:rFonts w:ascii="Arial" w:hAnsi="Arial" w:cs="Arial"/>
          <w:color w:val="000000" w:themeColor="text1"/>
          <w:sz w:val="24"/>
          <w:szCs w:val="24"/>
        </w:rPr>
        <w:t>,</w:t>
      </w:r>
      <w:r w:rsidR="008C7E62" w:rsidRPr="00A01207">
        <w:rPr>
          <w:rFonts w:ascii="Arial" w:hAnsi="Arial" w:cs="Arial"/>
          <w:color w:val="000000" w:themeColor="text1"/>
          <w:sz w:val="24"/>
          <w:szCs w:val="24"/>
        </w:rPr>
        <w:t xml:space="preserve"> as a stand-alone therapy</w:t>
      </w:r>
      <w:r w:rsidR="008C16A2" w:rsidRPr="00A01207">
        <w:rPr>
          <w:rFonts w:ascii="Arial" w:hAnsi="Arial" w:cs="Arial"/>
          <w:color w:val="000000" w:themeColor="text1"/>
          <w:sz w:val="24"/>
          <w:szCs w:val="24"/>
        </w:rPr>
        <w:t>,</w:t>
      </w:r>
      <w:r w:rsidR="008C7E62" w:rsidRPr="00A01207">
        <w:rPr>
          <w:rFonts w:ascii="Arial" w:hAnsi="Arial" w:cs="Arial"/>
          <w:color w:val="000000" w:themeColor="text1"/>
          <w:sz w:val="24"/>
          <w:szCs w:val="24"/>
        </w:rPr>
        <w:t xml:space="preserve"> </w:t>
      </w:r>
      <w:r w:rsidR="00971D0C" w:rsidRPr="00A01207">
        <w:rPr>
          <w:rFonts w:ascii="Arial" w:hAnsi="Arial" w:cs="Arial"/>
          <w:color w:val="000000" w:themeColor="text1"/>
          <w:sz w:val="24"/>
          <w:szCs w:val="24"/>
        </w:rPr>
        <w:t xml:space="preserve">was shown to be </w:t>
      </w:r>
      <w:r w:rsidR="008C16A2" w:rsidRPr="00A01207">
        <w:rPr>
          <w:rFonts w:ascii="Arial" w:hAnsi="Arial" w:cs="Arial"/>
          <w:color w:val="000000" w:themeColor="text1"/>
          <w:sz w:val="24"/>
          <w:szCs w:val="24"/>
        </w:rPr>
        <w:t>acceptable for those</w:t>
      </w:r>
      <w:r w:rsidR="008C7E62" w:rsidRPr="00A01207">
        <w:rPr>
          <w:rFonts w:ascii="Arial" w:hAnsi="Arial" w:cs="Arial"/>
          <w:color w:val="000000" w:themeColor="text1"/>
          <w:sz w:val="24"/>
          <w:szCs w:val="24"/>
        </w:rPr>
        <w:t xml:space="preserve"> </w:t>
      </w:r>
      <w:r w:rsidR="008C16A2" w:rsidRPr="00A01207">
        <w:rPr>
          <w:rFonts w:ascii="Arial" w:hAnsi="Arial" w:cs="Arial"/>
          <w:color w:val="000000" w:themeColor="text1"/>
          <w:sz w:val="24"/>
          <w:szCs w:val="24"/>
        </w:rPr>
        <w:t>experiencing</w:t>
      </w:r>
      <w:r w:rsidR="008C7E62" w:rsidRPr="00A01207">
        <w:rPr>
          <w:rFonts w:ascii="Arial" w:hAnsi="Arial" w:cs="Arial"/>
          <w:color w:val="000000" w:themeColor="text1"/>
          <w:sz w:val="24"/>
          <w:szCs w:val="24"/>
        </w:rPr>
        <w:t xml:space="preserve"> symptoms of PTSD</w:t>
      </w:r>
      <w:r w:rsidR="00137233">
        <w:rPr>
          <w:rFonts w:ascii="Arial" w:hAnsi="Arial" w:cs="Arial"/>
          <w:color w:val="000000" w:themeColor="text1"/>
          <w:sz w:val="24"/>
          <w:szCs w:val="24"/>
        </w:rPr>
        <w:t>,</w:t>
      </w:r>
      <w:r w:rsidR="00971D0C" w:rsidRPr="00A01207">
        <w:rPr>
          <w:rFonts w:ascii="Arial" w:hAnsi="Arial" w:cs="Arial"/>
          <w:color w:val="000000" w:themeColor="text1"/>
          <w:sz w:val="24"/>
          <w:szCs w:val="24"/>
        </w:rPr>
        <w:t xml:space="preserve"> though as highlighted the absolute therapeutic value </w:t>
      </w:r>
      <w:r w:rsidR="00A01207">
        <w:rPr>
          <w:rFonts w:ascii="Arial" w:hAnsi="Arial" w:cs="Arial"/>
          <w:color w:val="000000" w:themeColor="text1"/>
          <w:sz w:val="24"/>
          <w:szCs w:val="24"/>
        </w:rPr>
        <w:t xml:space="preserve">of adding CFT </w:t>
      </w:r>
      <w:r w:rsidR="00971D0C" w:rsidRPr="00137233">
        <w:rPr>
          <w:rFonts w:ascii="Arial" w:hAnsi="Arial" w:cs="Arial"/>
          <w:color w:val="FF0000"/>
          <w:sz w:val="24"/>
          <w:szCs w:val="24"/>
        </w:rPr>
        <w:t xml:space="preserve">for </w:t>
      </w:r>
      <w:r w:rsidR="00137233" w:rsidRPr="00137233">
        <w:rPr>
          <w:rFonts w:ascii="Arial" w:hAnsi="Arial" w:cs="Arial"/>
          <w:color w:val="FF0000"/>
          <w:sz w:val="24"/>
          <w:szCs w:val="24"/>
        </w:rPr>
        <w:t>such symptoms has not been demonstrated in the present study.  Nevertheless the findings suggest that CFT may be a helpful intervention</w:t>
      </w:r>
      <w:r w:rsidR="00B5239B">
        <w:rPr>
          <w:rFonts w:ascii="Arial" w:hAnsi="Arial" w:cs="Arial"/>
          <w:color w:val="FF0000"/>
          <w:sz w:val="24"/>
          <w:szCs w:val="24"/>
        </w:rPr>
        <w:t>,</w:t>
      </w:r>
      <w:r w:rsidR="00137233">
        <w:rPr>
          <w:rFonts w:ascii="Arial" w:hAnsi="Arial" w:cs="Arial"/>
          <w:color w:val="FF0000"/>
          <w:sz w:val="24"/>
          <w:szCs w:val="24"/>
        </w:rPr>
        <w:t xml:space="preserve"> </w:t>
      </w:r>
      <w:r w:rsidR="00896546" w:rsidRPr="0041592B">
        <w:rPr>
          <w:rFonts w:ascii="Arial" w:eastAsia="Times New Roman" w:hAnsi="Arial" w:cs="Arial"/>
          <w:sz w:val="24"/>
          <w:szCs w:val="24"/>
          <w:lang w:eastAsia="en-GB"/>
        </w:rPr>
        <w:t xml:space="preserve">that can be integrated into traditional treatments for </w:t>
      </w:r>
      <w:r w:rsidR="00EF4D79">
        <w:rPr>
          <w:rFonts w:ascii="Arial" w:eastAsia="Times New Roman" w:hAnsi="Arial" w:cs="Arial"/>
          <w:sz w:val="24"/>
          <w:szCs w:val="24"/>
          <w:lang w:eastAsia="en-GB"/>
        </w:rPr>
        <w:t xml:space="preserve">symptoms of </w:t>
      </w:r>
      <w:r w:rsidR="00896546" w:rsidRPr="0041592B">
        <w:rPr>
          <w:rFonts w:ascii="Arial" w:eastAsia="Times New Roman" w:hAnsi="Arial" w:cs="Arial"/>
          <w:sz w:val="24"/>
          <w:szCs w:val="24"/>
          <w:lang w:eastAsia="en-GB"/>
        </w:rPr>
        <w:t xml:space="preserve">PTSD and that </w:t>
      </w:r>
      <w:r w:rsidR="00D94A98" w:rsidRPr="0041592B">
        <w:rPr>
          <w:rFonts w:ascii="Arial" w:hAnsi="Arial" w:cs="Arial"/>
          <w:sz w:val="24"/>
          <w:szCs w:val="24"/>
        </w:rPr>
        <w:t xml:space="preserve">FSP </w:t>
      </w:r>
      <w:r w:rsidR="00896546" w:rsidRPr="0041592B">
        <w:rPr>
          <w:rFonts w:ascii="Arial" w:eastAsia="Times New Roman" w:hAnsi="Arial" w:cs="Arial"/>
          <w:sz w:val="24"/>
          <w:szCs w:val="24"/>
          <w:lang w:eastAsia="en-GB"/>
        </w:rPr>
        <w:t>may benefit from utilising techniques that help them to develop inner caring and compassion for the suffering they have experienced.</w:t>
      </w:r>
    </w:p>
    <w:p w14:paraId="3E92B9FA" w14:textId="77777777" w:rsidR="00AA2BBF" w:rsidRPr="0041592B" w:rsidRDefault="00AA2BBF" w:rsidP="00984C17">
      <w:pPr>
        <w:spacing w:after="0" w:line="480" w:lineRule="auto"/>
        <w:jc w:val="both"/>
        <w:rPr>
          <w:rFonts w:ascii="Arial" w:hAnsi="Arial" w:cs="Arial"/>
          <w:b/>
          <w:sz w:val="24"/>
          <w:szCs w:val="24"/>
        </w:rPr>
      </w:pPr>
      <w:r w:rsidRPr="0041592B">
        <w:rPr>
          <w:rFonts w:ascii="Arial" w:hAnsi="Arial" w:cs="Arial"/>
          <w:b/>
          <w:sz w:val="24"/>
          <w:szCs w:val="24"/>
        </w:rPr>
        <w:t>Limitations of the study</w:t>
      </w:r>
    </w:p>
    <w:p w14:paraId="532EAFDA" w14:textId="25701F90" w:rsidR="00525761" w:rsidRPr="00B5239B" w:rsidRDefault="0036121C" w:rsidP="00137233">
      <w:pPr>
        <w:spacing w:after="0" w:line="480" w:lineRule="auto"/>
        <w:jc w:val="both"/>
        <w:rPr>
          <w:rFonts w:ascii="Arial" w:hAnsi="Arial" w:cs="Arial"/>
          <w:sz w:val="24"/>
          <w:szCs w:val="24"/>
        </w:rPr>
      </w:pPr>
      <w:r w:rsidRPr="00A01207">
        <w:rPr>
          <w:rFonts w:ascii="Arial" w:hAnsi="Arial" w:cs="Arial"/>
          <w:color w:val="000000" w:themeColor="text1"/>
          <w:sz w:val="24"/>
          <w:szCs w:val="24"/>
        </w:rPr>
        <w:t>Within this</w:t>
      </w:r>
      <w:r w:rsidR="0046306D" w:rsidRPr="00A01207">
        <w:rPr>
          <w:rFonts w:ascii="Arial" w:hAnsi="Arial" w:cs="Arial"/>
          <w:color w:val="000000" w:themeColor="text1"/>
          <w:sz w:val="24"/>
          <w:szCs w:val="24"/>
        </w:rPr>
        <w:t xml:space="preserve"> preliminary study </w:t>
      </w:r>
      <w:r w:rsidRPr="00A01207">
        <w:rPr>
          <w:rFonts w:ascii="Arial" w:hAnsi="Arial" w:cs="Arial"/>
          <w:color w:val="000000" w:themeColor="text1"/>
          <w:sz w:val="24"/>
          <w:szCs w:val="24"/>
        </w:rPr>
        <w:t>there were</w:t>
      </w:r>
      <w:r w:rsidR="0046306D" w:rsidRPr="00A01207">
        <w:rPr>
          <w:rFonts w:ascii="Arial" w:hAnsi="Arial" w:cs="Arial"/>
          <w:color w:val="000000" w:themeColor="text1"/>
          <w:sz w:val="24"/>
          <w:szCs w:val="24"/>
        </w:rPr>
        <w:t xml:space="preserve"> a number of methodological </w:t>
      </w:r>
      <w:r w:rsidR="00971D0C" w:rsidRPr="00A01207">
        <w:rPr>
          <w:rFonts w:ascii="Arial" w:hAnsi="Arial" w:cs="Arial"/>
          <w:color w:val="000000" w:themeColor="text1"/>
          <w:sz w:val="24"/>
          <w:szCs w:val="24"/>
        </w:rPr>
        <w:t>challenges</w:t>
      </w:r>
      <w:r w:rsidR="0046306D" w:rsidRPr="00A01207">
        <w:rPr>
          <w:rFonts w:ascii="Arial" w:hAnsi="Arial" w:cs="Arial"/>
          <w:color w:val="000000" w:themeColor="text1"/>
          <w:sz w:val="24"/>
          <w:szCs w:val="24"/>
        </w:rPr>
        <w:t xml:space="preserve">. </w:t>
      </w:r>
      <w:r w:rsidR="00C21A5E" w:rsidRPr="00A01207">
        <w:rPr>
          <w:rFonts w:ascii="Arial" w:hAnsi="Arial" w:cs="Arial"/>
          <w:color w:val="000000" w:themeColor="text1"/>
          <w:sz w:val="24"/>
          <w:szCs w:val="24"/>
        </w:rPr>
        <w:t xml:space="preserve">Firstly, </w:t>
      </w:r>
      <w:r w:rsidR="00CE4F33" w:rsidRPr="00A01207">
        <w:rPr>
          <w:rFonts w:ascii="Arial" w:hAnsi="Arial" w:cs="Arial"/>
          <w:color w:val="000000" w:themeColor="text1"/>
          <w:sz w:val="24"/>
          <w:szCs w:val="24"/>
        </w:rPr>
        <w:t>p</w:t>
      </w:r>
      <w:r w:rsidR="002D5353" w:rsidRPr="00A01207">
        <w:rPr>
          <w:rFonts w:ascii="Arial" w:hAnsi="Arial" w:cs="Arial"/>
          <w:color w:val="000000" w:themeColor="text1"/>
          <w:sz w:val="24"/>
          <w:szCs w:val="24"/>
        </w:rPr>
        <w:t xml:space="preserve">articipants in the </w:t>
      </w:r>
      <w:r w:rsidR="00C21A5E" w:rsidRPr="00A01207">
        <w:rPr>
          <w:rFonts w:ascii="Arial" w:hAnsi="Arial" w:cs="Arial"/>
          <w:color w:val="000000" w:themeColor="text1"/>
          <w:sz w:val="24"/>
          <w:szCs w:val="24"/>
        </w:rPr>
        <w:t>TF-</w:t>
      </w:r>
      <w:r w:rsidR="002D5353" w:rsidRPr="00A01207">
        <w:rPr>
          <w:rFonts w:ascii="Arial" w:hAnsi="Arial" w:cs="Arial"/>
          <w:color w:val="000000" w:themeColor="text1"/>
          <w:sz w:val="24"/>
          <w:szCs w:val="24"/>
        </w:rPr>
        <w:t>CBT</w:t>
      </w:r>
      <w:r w:rsidR="00CE4F33" w:rsidRPr="00A01207">
        <w:rPr>
          <w:rFonts w:ascii="Arial" w:hAnsi="Arial" w:cs="Arial"/>
          <w:color w:val="000000" w:themeColor="text1"/>
          <w:sz w:val="24"/>
          <w:szCs w:val="24"/>
        </w:rPr>
        <w:t xml:space="preserve"> </w:t>
      </w:r>
      <w:r w:rsidR="004956AB" w:rsidRPr="00A01207">
        <w:rPr>
          <w:rFonts w:ascii="Arial" w:hAnsi="Arial" w:cs="Arial"/>
          <w:color w:val="000000" w:themeColor="text1"/>
          <w:sz w:val="24"/>
          <w:szCs w:val="24"/>
        </w:rPr>
        <w:t xml:space="preserve">group </w:t>
      </w:r>
      <w:r w:rsidR="00C74349" w:rsidRPr="00A01207">
        <w:rPr>
          <w:rFonts w:ascii="Arial" w:hAnsi="Arial" w:cs="Arial"/>
          <w:color w:val="000000" w:themeColor="text1"/>
          <w:sz w:val="24"/>
          <w:szCs w:val="24"/>
        </w:rPr>
        <w:t>started</w:t>
      </w:r>
      <w:r w:rsidR="004956AB" w:rsidRPr="00A01207">
        <w:rPr>
          <w:rFonts w:ascii="Arial" w:hAnsi="Arial" w:cs="Arial"/>
          <w:color w:val="000000" w:themeColor="text1"/>
          <w:sz w:val="24"/>
          <w:szCs w:val="24"/>
        </w:rPr>
        <w:t xml:space="preserve"> their therapeutic jo</w:t>
      </w:r>
      <w:r w:rsidR="002D5353" w:rsidRPr="00A01207">
        <w:rPr>
          <w:rFonts w:ascii="Arial" w:hAnsi="Arial" w:cs="Arial"/>
          <w:color w:val="000000" w:themeColor="text1"/>
          <w:sz w:val="24"/>
          <w:szCs w:val="24"/>
        </w:rPr>
        <w:t>urney with fewer</w:t>
      </w:r>
      <w:r w:rsidR="004956AB" w:rsidRPr="00A01207">
        <w:rPr>
          <w:rFonts w:ascii="Arial" w:hAnsi="Arial" w:cs="Arial"/>
          <w:color w:val="000000" w:themeColor="text1"/>
          <w:sz w:val="24"/>
          <w:szCs w:val="24"/>
        </w:rPr>
        <w:t xml:space="preserve"> symptoms of depression, anxiety, avoidance and intrusion</w:t>
      </w:r>
      <w:r w:rsidR="008A281D" w:rsidRPr="00A01207">
        <w:rPr>
          <w:rFonts w:ascii="Arial" w:hAnsi="Arial" w:cs="Arial"/>
          <w:color w:val="000000" w:themeColor="text1"/>
          <w:sz w:val="24"/>
          <w:szCs w:val="24"/>
        </w:rPr>
        <w:t xml:space="preserve">, </w:t>
      </w:r>
      <w:r w:rsidRPr="00A01207">
        <w:rPr>
          <w:rFonts w:ascii="Arial" w:hAnsi="Arial" w:cs="Arial"/>
          <w:color w:val="000000" w:themeColor="text1"/>
          <w:sz w:val="24"/>
          <w:szCs w:val="24"/>
        </w:rPr>
        <w:t xml:space="preserve">and </w:t>
      </w:r>
      <w:r w:rsidR="008A281D" w:rsidRPr="00A01207">
        <w:rPr>
          <w:rFonts w:ascii="Arial" w:hAnsi="Arial" w:cs="Arial"/>
          <w:color w:val="000000" w:themeColor="text1"/>
          <w:sz w:val="24"/>
          <w:szCs w:val="24"/>
        </w:rPr>
        <w:t>this could be viewed as a methodological flaw</w:t>
      </w:r>
      <w:r w:rsidRPr="00A01207">
        <w:rPr>
          <w:rFonts w:ascii="Arial" w:hAnsi="Arial" w:cs="Arial"/>
          <w:color w:val="000000" w:themeColor="text1"/>
          <w:sz w:val="24"/>
          <w:szCs w:val="24"/>
        </w:rPr>
        <w:t>.</w:t>
      </w:r>
      <w:r w:rsidR="008A281D" w:rsidRPr="00A01207">
        <w:rPr>
          <w:rFonts w:ascii="Arial" w:hAnsi="Arial" w:cs="Arial"/>
          <w:color w:val="000000" w:themeColor="text1"/>
          <w:sz w:val="24"/>
          <w:szCs w:val="24"/>
        </w:rPr>
        <w:t xml:space="preserve"> </w:t>
      </w:r>
      <w:r w:rsidR="00A634AC" w:rsidRPr="00A01207">
        <w:rPr>
          <w:rFonts w:ascii="Arial" w:hAnsi="Arial" w:cs="Arial"/>
          <w:color w:val="000000" w:themeColor="text1"/>
          <w:sz w:val="24"/>
          <w:szCs w:val="24"/>
        </w:rPr>
        <w:t>T</w:t>
      </w:r>
      <w:r w:rsidR="008A281D" w:rsidRPr="00A01207">
        <w:rPr>
          <w:rFonts w:ascii="Arial" w:hAnsi="Arial" w:cs="Arial"/>
          <w:color w:val="000000" w:themeColor="text1"/>
          <w:sz w:val="24"/>
          <w:szCs w:val="24"/>
        </w:rPr>
        <w:t xml:space="preserve">his highlights the problems of </w:t>
      </w:r>
      <w:r w:rsidR="00A634AC" w:rsidRPr="00A01207">
        <w:rPr>
          <w:rFonts w:ascii="Arial" w:hAnsi="Arial" w:cs="Arial"/>
          <w:color w:val="000000" w:themeColor="text1"/>
          <w:sz w:val="24"/>
          <w:szCs w:val="24"/>
        </w:rPr>
        <w:t>allocating participants into two separate groups prior to collecting baseline measures, as both groups can start with different pre intervention score</w:t>
      </w:r>
      <w:r w:rsidR="00A634AC" w:rsidRPr="00137233">
        <w:rPr>
          <w:rFonts w:ascii="Arial" w:hAnsi="Arial" w:cs="Arial"/>
          <w:sz w:val="24"/>
          <w:szCs w:val="24"/>
        </w:rPr>
        <w:t xml:space="preserve">s. </w:t>
      </w:r>
      <w:r w:rsidR="00971D0C" w:rsidRPr="00137233">
        <w:rPr>
          <w:rFonts w:ascii="Arial" w:hAnsi="Arial" w:cs="Arial"/>
          <w:sz w:val="24"/>
          <w:szCs w:val="24"/>
        </w:rPr>
        <w:t>A statistical strategy to address</w:t>
      </w:r>
      <w:r w:rsidR="00D1208A" w:rsidRPr="00137233">
        <w:rPr>
          <w:rFonts w:ascii="Arial" w:hAnsi="Arial" w:cs="Arial"/>
          <w:sz w:val="24"/>
          <w:szCs w:val="24"/>
        </w:rPr>
        <w:t xml:space="preserve"> this </w:t>
      </w:r>
      <w:r w:rsidR="00971D0C" w:rsidRPr="00137233">
        <w:rPr>
          <w:rFonts w:ascii="Arial" w:hAnsi="Arial" w:cs="Arial"/>
          <w:sz w:val="24"/>
          <w:szCs w:val="24"/>
        </w:rPr>
        <w:t xml:space="preserve">in the current study was to use </w:t>
      </w:r>
      <w:r w:rsidR="00D1208A" w:rsidRPr="00137233">
        <w:rPr>
          <w:rFonts w:ascii="Arial" w:hAnsi="Arial" w:cs="Arial"/>
          <w:sz w:val="24"/>
          <w:szCs w:val="24"/>
        </w:rPr>
        <w:t xml:space="preserve">ANCOVA </w:t>
      </w:r>
      <w:r w:rsidR="00A01207" w:rsidRPr="00137233">
        <w:rPr>
          <w:rFonts w:ascii="Arial" w:hAnsi="Arial" w:cs="Arial"/>
          <w:sz w:val="24"/>
          <w:szCs w:val="24"/>
        </w:rPr>
        <w:t>within the analysis plan. H</w:t>
      </w:r>
      <w:r w:rsidR="00971D0C" w:rsidRPr="00137233">
        <w:rPr>
          <w:rFonts w:ascii="Arial" w:hAnsi="Arial" w:cs="Arial"/>
          <w:sz w:val="24"/>
          <w:szCs w:val="24"/>
        </w:rPr>
        <w:t xml:space="preserve">owever, </w:t>
      </w:r>
      <w:r w:rsidR="005A4C69" w:rsidRPr="00137233">
        <w:rPr>
          <w:rFonts w:ascii="Arial" w:hAnsi="Arial" w:cs="Arial"/>
          <w:sz w:val="24"/>
          <w:szCs w:val="24"/>
        </w:rPr>
        <w:t xml:space="preserve">a more erudite solution to this </w:t>
      </w:r>
      <w:r w:rsidR="005A4C69" w:rsidRPr="00137233">
        <w:rPr>
          <w:rFonts w:ascii="Arial" w:hAnsi="Arial" w:cs="Arial"/>
          <w:sz w:val="24"/>
          <w:szCs w:val="24"/>
        </w:rPr>
        <w:lastRenderedPageBreak/>
        <w:t>fundamental problem is to conduct a</w:t>
      </w:r>
      <w:r w:rsidR="00A01207" w:rsidRPr="00137233">
        <w:rPr>
          <w:rFonts w:ascii="Arial" w:hAnsi="Arial" w:cs="Arial"/>
          <w:sz w:val="24"/>
          <w:szCs w:val="24"/>
        </w:rPr>
        <w:t>n</w:t>
      </w:r>
      <w:r w:rsidR="005A4C69" w:rsidRPr="00137233">
        <w:rPr>
          <w:rFonts w:ascii="Arial" w:hAnsi="Arial" w:cs="Arial"/>
          <w:sz w:val="24"/>
          <w:szCs w:val="24"/>
        </w:rPr>
        <w:t xml:space="preserve"> adequately powered randomised controlled trial (RCT)</w:t>
      </w:r>
      <w:r w:rsidR="00A01207" w:rsidRPr="00137233">
        <w:rPr>
          <w:rFonts w:ascii="Arial" w:hAnsi="Arial" w:cs="Arial"/>
          <w:sz w:val="24"/>
          <w:szCs w:val="24"/>
        </w:rPr>
        <w:t>,</w:t>
      </w:r>
      <w:r w:rsidR="005A4C69" w:rsidRPr="00137233">
        <w:rPr>
          <w:rFonts w:ascii="Arial" w:hAnsi="Arial" w:cs="Arial"/>
          <w:sz w:val="24"/>
          <w:szCs w:val="24"/>
        </w:rPr>
        <w:t xml:space="preserve"> with sufficient sample size to detect statistically significant differences between groups and to negate the risk of confound due to low N resulting in significant differences between groups at baseline.  An RCT as suggested</w:t>
      </w:r>
      <w:r w:rsidR="00A01207" w:rsidRPr="00137233">
        <w:rPr>
          <w:rFonts w:ascii="Arial" w:hAnsi="Arial" w:cs="Arial"/>
          <w:sz w:val="24"/>
          <w:szCs w:val="24"/>
        </w:rPr>
        <w:t>,</w:t>
      </w:r>
      <w:r w:rsidR="005A4C69" w:rsidRPr="00137233">
        <w:rPr>
          <w:rFonts w:ascii="Arial" w:hAnsi="Arial" w:cs="Arial"/>
          <w:sz w:val="24"/>
          <w:szCs w:val="24"/>
        </w:rPr>
        <w:t xml:space="preserve"> would require robust randomisation procedures and consider carefully the role of blinding procedures within the study paradigm. </w:t>
      </w:r>
      <w:r w:rsidR="008A281D">
        <w:rPr>
          <w:rFonts w:ascii="Arial" w:hAnsi="Arial" w:cs="Arial"/>
          <w:sz w:val="24"/>
          <w:szCs w:val="24"/>
        </w:rPr>
        <w:t xml:space="preserve">A further limitation is that </w:t>
      </w:r>
      <w:r w:rsidR="008A281D" w:rsidRPr="00A01207">
        <w:rPr>
          <w:rFonts w:ascii="Arial" w:hAnsi="Arial"/>
          <w:sz w:val="24"/>
        </w:rPr>
        <w:t>t</w:t>
      </w:r>
      <w:r w:rsidR="0059059F" w:rsidRPr="00A01207">
        <w:rPr>
          <w:rFonts w:ascii="Arial" w:hAnsi="Arial"/>
          <w:sz w:val="24"/>
        </w:rPr>
        <w:t>his study did not encompass a ‘</w:t>
      </w:r>
      <w:r w:rsidR="0007270F" w:rsidRPr="00A01207">
        <w:rPr>
          <w:rFonts w:ascii="Arial" w:hAnsi="Arial" w:cs="Arial"/>
          <w:sz w:val="24"/>
          <w:szCs w:val="24"/>
        </w:rPr>
        <w:t>n</w:t>
      </w:r>
      <w:r w:rsidR="00AB584B" w:rsidRPr="00A01207">
        <w:rPr>
          <w:rFonts w:ascii="Arial" w:hAnsi="Arial" w:cs="Arial"/>
          <w:sz w:val="24"/>
          <w:szCs w:val="24"/>
        </w:rPr>
        <w:t>o treatment</w:t>
      </w:r>
      <w:r w:rsidR="0059059F" w:rsidRPr="00A01207">
        <w:rPr>
          <w:rFonts w:ascii="Arial" w:hAnsi="Arial" w:cs="Arial"/>
          <w:sz w:val="24"/>
          <w:szCs w:val="24"/>
        </w:rPr>
        <w:t>’</w:t>
      </w:r>
      <w:r w:rsidR="00AB584B" w:rsidRPr="00A01207">
        <w:rPr>
          <w:rFonts w:ascii="Arial" w:hAnsi="Arial" w:cs="Arial"/>
          <w:sz w:val="24"/>
          <w:szCs w:val="24"/>
        </w:rPr>
        <w:t xml:space="preserve"> comparison group.</w:t>
      </w:r>
      <w:r w:rsidR="009749FA" w:rsidRPr="00A01207">
        <w:rPr>
          <w:rFonts w:ascii="Arial" w:hAnsi="Arial" w:cs="Arial"/>
          <w:sz w:val="24"/>
          <w:szCs w:val="24"/>
        </w:rPr>
        <w:t xml:space="preserve"> </w:t>
      </w:r>
      <w:r w:rsidR="0007270F" w:rsidRPr="00A01207">
        <w:rPr>
          <w:rFonts w:ascii="Arial" w:hAnsi="Arial" w:cs="Arial"/>
          <w:sz w:val="24"/>
          <w:szCs w:val="24"/>
        </w:rPr>
        <w:t>However, we did have a ‘treatment as usual group’</w:t>
      </w:r>
      <w:r w:rsidR="00CE4F33" w:rsidRPr="00A01207">
        <w:rPr>
          <w:rFonts w:ascii="Arial" w:hAnsi="Arial" w:cs="Arial"/>
          <w:sz w:val="24"/>
          <w:szCs w:val="24"/>
        </w:rPr>
        <w:t>.</w:t>
      </w:r>
      <w:r w:rsidR="00F6413E" w:rsidRPr="00A01207">
        <w:rPr>
          <w:rFonts w:ascii="Arial" w:hAnsi="Arial" w:cs="Arial"/>
          <w:sz w:val="24"/>
          <w:szCs w:val="24"/>
        </w:rPr>
        <w:t xml:space="preserve"> </w:t>
      </w:r>
      <w:r w:rsidR="00525761" w:rsidRPr="00A01207">
        <w:rPr>
          <w:rFonts w:ascii="Arial" w:hAnsi="Arial" w:cs="Arial"/>
          <w:sz w:val="24"/>
          <w:szCs w:val="24"/>
        </w:rPr>
        <w:t>T</w:t>
      </w:r>
      <w:r w:rsidR="008A281D" w:rsidRPr="00A01207">
        <w:rPr>
          <w:rFonts w:ascii="Arial" w:hAnsi="Arial" w:cs="Arial"/>
          <w:sz w:val="24"/>
          <w:szCs w:val="24"/>
        </w:rPr>
        <w:t xml:space="preserve">he sample size was adequate for this preliminary </w:t>
      </w:r>
      <w:r w:rsidR="00525761" w:rsidRPr="00A01207">
        <w:rPr>
          <w:rFonts w:ascii="Arial" w:hAnsi="Arial" w:cs="Arial"/>
          <w:sz w:val="24"/>
          <w:szCs w:val="24"/>
        </w:rPr>
        <w:t xml:space="preserve">pilot and feasibility </w:t>
      </w:r>
      <w:r w:rsidR="008A281D" w:rsidRPr="00A01207">
        <w:rPr>
          <w:rFonts w:ascii="Arial" w:hAnsi="Arial" w:cs="Arial"/>
          <w:sz w:val="24"/>
          <w:szCs w:val="24"/>
        </w:rPr>
        <w:t>study</w:t>
      </w:r>
      <w:r w:rsidR="00525761" w:rsidRPr="00A01207">
        <w:rPr>
          <w:rFonts w:ascii="Arial" w:hAnsi="Arial" w:cs="Arial"/>
          <w:sz w:val="24"/>
          <w:szCs w:val="24"/>
        </w:rPr>
        <w:t xml:space="preserve">, however, the </w:t>
      </w:r>
      <w:r w:rsidR="00515FFD" w:rsidRPr="00A01207">
        <w:rPr>
          <w:rFonts w:ascii="Arial" w:hAnsi="Arial" w:cs="Arial"/>
          <w:sz w:val="24"/>
          <w:szCs w:val="24"/>
        </w:rPr>
        <w:t xml:space="preserve">small sample size </w:t>
      </w:r>
      <w:r w:rsidR="00F6413E" w:rsidRPr="00A01207">
        <w:rPr>
          <w:rFonts w:ascii="Arial" w:hAnsi="Arial" w:cs="Arial"/>
          <w:sz w:val="24"/>
          <w:szCs w:val="24"/>
        </w:rPr>
        <w:t>limits generalisability</w:t>
      </w:r>
      <w:r w:rsidR="00525761" w:rsidRPr="00A01207">
        <w:rPr>
          <w:rFonts w:ascii="Arial" w:hAnsi="Arial" w:cs="Arial"/>
          <w:sz w:val="24"/>
          <w:szCs w:val="24"/>
        </w:rPr>
        <w:t xml:space="preserve"> and may have also occluded potentially meaningful effects of the intervention as highlighted earlier by non-statistically significant improvements in some of the sub-scale scores</w:t>
      </w:r>
      <w:r w:rsidR="00F6413E" w:rsidRPr="00A01207">
        <w:rPr>
          <w:rFonts w:ascii="Arial" w:hAnsi="Arial" w:cs="Arial"/>
          <w:sz w:val="24"/>
          <w:szCs w:val="24"/>
        </w:rPr>
        <w:t xml:space="preserve">. </w:t>
      </w:r>
      <w:r w:rsidR="00D3078E" w:rsidRPr="00A01207">
        <w:rPr>
          <w:rFonts w:ascii="Arial" w:hAnsi="Arial" w:cs="Arial"/>
          <w:sz w:val="24"/>
          <w:szCs w:val="24"/>
        </w:rPr>
        <w:t>Another limitation is that it is difficult to determine which aspects of TF-CBT and CFT led to the improvements.</w:t>
      </w:r>
      <w:r w:rsidR="006672F2" w:rsidRPr="00A01207">
        <w:rPr>
          <w:rFonts w:ascii="Arial" w:hAnsi="Arial" w:cs="Arial"/>
          <w:sz w:val="24"/>
          <w:szCs w:val="24"/>
        </w:rPr>
        <w:t xml:space="preserve"> </w:t>
      </w:r>
      <w:r w:rsidR="005F78BE" w:rsidRPr="00B5239B">
        <w:rPr>
          <w:rFonts w:ascii="Arial" w:hAnsi="Arial" w:cs="Arial"/>
          <w:sz w:val="24"/>
          <w:szCs w:val="24"/>
        </w:rPr>
        <w:t xml:space="preserve">Consideration also needs to be given to potential ‘dosage’ issues </w:t>
      </w:r>
      <w:r w:rsidR="00162FAF" w:rsidRPr="00B5239B">
        <w:rPr>
          <w:rFonts w:ascii="Arial" w:hAnsi="Arial" w:cs="Arial"/>
          <w:sz w:val="24"/>
          <w:szCs w:val="24"/>
        </w:rPr>
        <w:t>because the therapeutic interventions in</w:t>
      </w:r>
      <w:r w:rsidR="005F78BE" w:rsidRPr="00B5239B">
        <w:rPr>
          <w:rFonts w:ascii="Arial" w:hAnsi="Arial" w:cs="Arial"/>
          <w:sz w:val="24"/>
          <w:szCs w:val="24"/>
        </w:rPr>
        <w:t xml:space="preserve"> both conditions varied, which meant </w:t>
      </w:r>
      <w:r w:rsidR="00162FAF" w:rsidRPr="00B5239B">
        <w:rPr>
          <w:rFonts w:ascii="Arial" w:hAnsi="Arial" w:cs="Arial"/>
          <w:sz w:val="24"/>
          <w:szCs w:val="24"/>
        </w:rPr>
        <w:t>that participants in the combined group received a different dose of TF-CBT</w:t>
      </w:r>
      <w:r w:rsidR="005F78BE" w:rsidRPr="00B5239B">
        <w:rPr>
          <w:rFonts w:ascii="Arial" w:hAnsi="Arial" w:cs="Arial"/>
          <w:sz w:val="24"/>
          <w:szCs w:val="24"/>
        </w:rPr>
        <w:t xml:space="preserve"> than the TF-CBT group</w:t>
      </w:r>
      <w:r w:rsidR="00162FAF" w:rsidRPr="00B5239B">
        <w:rPr>
          <w:rFonts w:ascii="Arial" w:hAnsi="Arial" w:cs="Arial"/>
          <w:sz w:val="24"/>
          <w:szCs w:val="24"/>
        </w:rPr>
        <w:t>. This issue would need to be addressed in larger scale study</w:t>
      </w:r>
      <w:r w:rsidR="00876FE2">
        <w:rPr>
          <w:rFonts w:ascii="Arial" w:hAnsi="Arial" w:cs="Arial"/>
          <w:sz w:val="24"/>
          <w:szCs w:val="24"/>
        </w:rPr>
        <w:t>,</w:t>
      </w:r>
      <w:r w:rsidR="00162FAF" w:rsidRPr="00B5239B">
        <w:rPr>
          <w:rFonts w:ascii="Arial" w:hAnsi="Arial" w:cs="Arial"/>
          <w:sz w:val="24"/>
          <w:szCs w:val="24"/>
        </w:rPr>
        <w:t xml:space="preserve"> particularly</w:t>
      </w:r>
      <w:r w:rsidR="005F78BE" w:rsidRPr="00B5239B">
        <w:rPr>
          <w:rFonts w:ascii="Arial" w:hAnsi="Arial" w:cs="Arial"/>
          <w:sz w:val="24"/>
          <w:szCs w:val="24"/>
        </w:rPr>
        <w:t xml:space="preserve"> if </w:t>
      </w:r>
      <w:r w:rsidR="00162FAF" w:rsidRPr="00B5239B">
        <w:rPr>
          <w:rFonts w:ascii="Arial" w:hAnsi="Arial" w:cs="Arial"/>
          <w:sz w:val="24"/>
          <w:szCs w:val="24"/>
        </w:rPr>
        <w:t>data is collected from a variety of psychotherapists</w:t>
      </w:r>
      <w:r w:rsidR="00A01207" w:rsidRPr="00B5239B">
        <w:rPr>
          <w:rFonts w:ascii="Arial" w:hAnsi="Arial" w:cs="Arial"/>
          <w:sz w:val="24"/>
          <w:szCs w:val="24"/>
        </w:rPr>
        <w:t xml:space="preserve">. </w:t>
      </w:r>
      <w:r w:rsidR="005F78BE" w:rsidRPr="00B5239B">
        <w:rPr>
          <w:rFonts w:ascii="Arial" w:hAnsi="Arial" w:cs="Arial"/>
          <w:sz w:val="24"/>
          <w:szCs w:val="24"/>
        </w:rPr>
        <w:t>A potential solution is that</w:t>
      </w:r>
      <w:r w:rsidR="00162FAF" w:rsidRPr="00B5239B">
        <w:rPr>
          <w:rFonts w:ascii="Arial" w:hAnsi="Arial" w:cs="Arial"/>
          <w:sz w:val="24"/>
          <w:szCs w:val="24"/>
        </w:rPr>
        <w:t xml:space="preserve"> a more uniform structure of </w:t>
      </w:r>
      <w:r w:rsidR="005F78BE" w:rsidRPr="00B5239B">
        <w:rPr>
          <w:rFonts w:ascii="Arial" w:hAnsi="Arial" w:cs="Arial"/>
          <w:sz w:val="24"/>
          <w:szCs w:val="24"/>
        </w:rPr>
        <w:t xml:space="preserve">therapy </w:t>
      </w:r>
      <w:r w:rsidR="00162FAF" w:rsidRPr="00B5239B">
        <w:rPr>
          <w:rFonts w:ascii="Arial" w:hAnsi="Arial" w:cs="Arial"/>
          <w:sz w:val="24"/>
          <w:szCs w:val="24"/>
        </w:rPr>
        <w:t xml:space="preserve">be delivered and a framework followed that </w:t>
      </w:r>
      <w:r w:rsidR="005907CF" w:rsidRPr="00B5239B">
        <w:rPr>
          <w:rFonts w:ascii="Arial" w:hAnsi="Arial" w:cs="Arial"/>
          <w:sz w:val="24"/>
          <w:szCs w:val="24"/>
        </w:rPr>
        <w:t xml:space="preserve">can achieve high implementation fidelity as this </w:t>
      </w:r>
      <w:r w:rsidR="005F78BE" w:rsidRPr="00B5239B">
        <w:rPr>
          <w:rFonts w:ascii="Arial" w:hAnsi="Arial" w:cs="Arial"/>
          <w:sz w:val="24"/>
          <w:szCs w:val="24"/>
        </w:rPr>
        <w:t xml:space="preserve">may be the best </w:t>
      </w:r>
      <w:r w:rsidR="005907CF" w:rsidRPr="00B5239B">
        <w:rPr>
          <w:rFonts w:ascii="Arial" w:hAnsi="Arial" w:cs="Arial"/>
          <w:sz w:val="24"/>
          <w:szCs w:val="24"/>
          <w:lang w:val="en"/>
        </w:rPr>
        <w:t>way of replicating success.  Carroll et al. (200</w:t>
      </w:r>
      <w:r w:rsidR="005F78BE" w:rsidRPr="00B5239B">
        <w:rPr>
          <w:rFonts w:ascii="Arial" w:hAnsi="Arial" w:cs="Arial"/>
          <w:sz w:val="24"/>
          <w:szCs w:val="24"/>
          <w:lang w:val="en"/>
        </w:rPr>
        <w:t xml:space="preserve">7) </w:t>
      </w:r>
      <w:r w:rsidR="005907CF" w:rsidRPr="00B5239B">
        <w:rPr>
          <w:rFonts w:ascii="Arial" w:hAnsi="Arial" w:cs="Arial"/>
          <w:sz w:val="24"/>
          <w:szCs w:val="24"/>
          <w:lang w:val="en"/>
        </w:rPr>
        <w:t>developed one such framework</w:t>
      </w:r>
      <w:r w:rsidR="00876FE2">
        <w:rPr>
          <w:rFonts w:ascii="Arial" w:hAnsi="Arial" w:cs="Arial"/>
          <w:sz w:val="24"/>
          <w:szCs w:val="24"/>
          <w:lang w:val="en"/>
        </w:rPr>
        <w:t>,</w:t>
      </w:r>
      <w:r w:rsidR="005907CF" w:rsidRPr="00B5239B">
        <w:rPr>
          <w:rFonts w:ascii="Arial" w:hAnsi="Arial" w:cs="Arial"/>
          <w:sz w:val="24"/>
          <w:szCs w:val="24"/>
          <w:lang w:val="en"/>
        </w:rPr>
        <w:t xml:space="preserve"> which the authors suggest enables better evaluation</w:t>
      </w:r>
      <w:r w:rsidR="005F78BE" w:rsidRPr="00B5239B">
        <w:rPr>
          <w:rFonts w:ascii="Arial" w:hAnsi="Arial" w:cs="Arial"/>
          <w:sz w:val="24"/>
          <w:szCs w:val="24"/>
          <w:lang w:val="en"/>
        </w:rPr>
        <w:t xml:space="preserve"> of intervention outcomes, </w:t>
      </w:r>
      <w:r w:rsidR="005907CF" w:rsidRPr="00B5239B">
        <w:rPr>
          <w:rFonts w:ascii="Arial" w:hAnsi="Arial" w:cs="Arial"/>
          <w:sz w:val="24"/>
          <w:szCs w:val="24"/>
          <w:lang w:val="en"/>
        </w:rPr>
        <w:t xml:space="preserve">improves the credibility and validity of the research </w:t>
      </w:r>
      <w:r w:rsidR="005F78BE" w:rsidRPr="00B5239B">
        <w:rPr>
          <w:rFonts w:ascii="Arial" w:hAnsi="Arial" w:cs="Arial"/>
          <w:sz w:val="24"/>
          <w:szCs w:val="24"/>
          <w:lang w:val="en"/>
        </w:rPr>
        <w:t>and may protect</w:t>
      </w:r>
      <w:r w:rsidR="005907CF" w:rsidRPr="00B5239B">
        <w:rPr>
          <w:rFonts w:ascii="Arial" w:hAnsi="Arial" w:cs="Arial"/>
          <w:sz w:val="24"/>
          <w:szCs w:val="24"/>
          <w:lang w:val="en"/>
        </w:rPr>
        <w:t xml:space="preserve"> against intervention variation.</w:t>
      </w:r>
      <w:r w:rsidR="005F78BE" w:rsidRPr="00B5239B">
        <w:rPr>
          <w:rFonts w:ascii="Arial" w:hAnsi="Arial" w:cs="Arial"/>
          <w:sz w:val="24"/>
          <w:szCs w:val="24"/>
        </w:rPr>
        <w:t xml:space="preserve"> </w:t>
      </w:r>
      <w:r w:rsidR="006672F2" w:rsidRPr="00B5239B">
        <w:rPr>
          <w:rFonts w:ascii="Arial" w:hAnsi="Arial" w:cs="Arial"/>
          <w:sz w:val="24"/>
          <w:szCs w:val="24"/>
        </w:rPr>
        <w:t xml:space="preserve">This should be considered </w:t>
      </w:r>
      <w:r w:rsidR="00D02B45" w:rsidRPr="00B5239B">
        <w:rPr>
          <w:rFonts w:ascii="Arial" w:hAnsi="Arial" w:cs="Arial"/>
          <w:sz w:val="24"/>
          <w:szCs w:val="24"/>
        </w:rPr>
        <w:t>i</w:t>
      </w:r>
      <w:r w:rsidR="006672F2" w:rsidRPr="00B5239B">
        <w:rPr>
          <w:rFonts w:ascii="Arial" w:hAnsi="Arial" w:cs="Arial"/>
          <w:sz w:val="24"/>
          <w:szCs w:val="24"/>
        </w:rPr>
        <w:t>n future research studies.</w:t>
      </w:r>
      <w:r w:rsidR="00D3078E" w:rsidRPr="00B5239B">
        <w:rPr>
          <w:rFonts w:ascii="Arial" w:hAnsi="Arial" w:cs="Arial"/>
          <w:sz w:val="24"/>
          <w:szCs w:val="24"/>
        </w:rPr>
        <w:t xml:space="preserve"> </w:t>
      </w:r>
    </w:p>
    <w:p w14:paraId="411D17BC" w14:textId="77777777" w:rsidR="00AB584B" w:rsidRPr="0041592B" w:rsidRDefault="004956AB" w:rsidP="00984C17">
      <w:pPr>
        <w:spacing w:after="0" w:line="480" w:lineRule="auto"/>
        <w:jc w:val="both"/>
        <w:rPr>
          <w:rFonts w:ascii="Arial" w:hAnsi="Arial" w:cs="Arial"/>
          <w:b/>
          <w:sz w:val="24"/>
          <w:szCs w:val="24"/>
        </w:rPr>
      </w:pPr>
      <w:r w:rsidRPr="0041592B">
        <w:rPr>
          <w:rFonts w:ascii="Arial" w:hAnsi="Arial" w:cs="Arial"/>
          <w:b/>
          <w:sz w:val="24"/>
          <w:szCs w:val="24"/>
        </w:rPr>
        <w:t>Further</w:t>
      </w:r>
      <w:r w:rsidR="00AB584B" w:rsidRPr="0041592B">
        <w:rPr>
          <w:rFonts w:ascii="Arial" w:hAnsi="Arial" w:cs="Arial"/>
          <w:b/>
          <w:sz w:val="24"/>
          <w:szCs w:val="24"/>
        </w:rPr>
        <w:t xml:space="preserve"> Research</w:t>
      </w:r>
    </w:p>
    <w:p w14:paraId="14246376" w14:textId="77777777" w:rsidR="00E42B83" w:rsidRPr="006B24FB" w:rsidRDefault="00E13365" w:rsidP="006672F2">
      <w:pPr>
        <w:spacing w:line="480" w:lineRule="auto"/>
        <w:jc w:val="both"/>
        <w:rPr>
          <w:rFonts w:ascii="Arial" w:hAnsi="Arial" w:cs="Arial"/>
          <w:color w:val="FF0000"/>
          <w:sz w:val="24"/>
          <w:szCs w:val="24"/>
        </w:rPr>
      </w:pPr>
      <w:r w:rsidRPr="0041592B">
        <w:rPr>
          <w:rFonts w:ascii="Arial" w:hAnsi="Arial" w:cs="Arial"/>
          <w:sz w:val="24"/>
          <w:szCs w:val="24"/>
        </w:rPr>
        <w:t>The addition</w:t>
      </w:r>
      <w:r w:rsidR="00651F69" w:rsidRPr="0041592B">
        <w:rPr>
          <w:rFonts w:ascii="Arial" w:hAnsi="Arial" w:cs="Arial"/>
          <w:sz w:val="24"/>
          <w:szCs w:val="24"/>
        </w:rPr>
        <w:t>,</w:t>
      </w:r>
      <w:r w:rsidR="008D0296" w:rsidRPr="0041592B">
        <w:rPr>
          <w:rFonts w:ascii="Arial" w:hAnsi="Arial" w:cs="Arial"/>
          <w:sz w:val="24"/>
          <w:szCs w:val="24"/>
        </w:rPr>
        <w:t xml:space="preserve"> of </w:t>
      </w:r>
      <w:r w:rsidRPr="0041592B">
        <w:rPr>
          <w:rFonts w:ascii="Arial" w:hAnsi="Arial" w:cs="Arial"/>
          <w:sz w:val="24"/>
          <w:szCs w:val="24"/>
        </w:rPr>
        <w:t xml:space="preserve">a qualitative arm of inquiry to understand the client’s experience of the intervention might illuminate a greater understanding of </w:t>
      </w:r>
      <w:r w:rsidR="00B74B1C" w:rsidRPr="0041592B">
        <w:rPr>
          <w:rFonts w:ascii="Arial" w:hAnsi="Arial" w:cs="Arial"/>
          <w:sz w:val="24"/>
          <w:szCs w:val="24"/>
        </w:rPr>
        <w:t xml:space="preserve">the </w:t>
      </w:r>
      <w:r w:rsidR="006672F2" w:rsidRPr="00515FFD">
        <w:rPr>
          <w:rFonts w:ascii="Arial" w:hAnsi="Arial" w:cs="Arial"/>
          <w:sz w:val="24"/>
          <w:szCs w:val="24"/>
        </w:rPr>
        <w:t>impact</w:t>
      </w:r>
      <w:r w:rsidR="00B74B1C" w:rsidRPr="00515FFD">
        <w:rPr>
          <w:rFonts w:ascii="Arial" w:hAnsi="Arial" w:cs="Arial"/>
          <w:sz w:val="24"/>
          <w:szCs w:val="24"/>
        </w:rPr>
        <w:t xml:space="preserve"> </w:t>
      </w:r>
      <w:r w:rsidR="00B74B1C" w:rsidRPr="0041592B">
        <w:rPr>
          <w:rFonts w:ascii="Arial" w:hAnsi="Arial" w:cs="Arial"/>
          <w:sz w:val="24"/>
          <w:szCs w:val="24"/>
        </w:rPr>
        <w:t xml:space="preserve">of </w:t>
      </w:r>
      <w:r w:rsidR="008D0296" w:rsidRPr="0041592B">
        <w:rPr>
          <w:rFonts w:ascii="Arial" w:hAnsi="Arial" w:cs="Arial"/>
          <w:sz w:val="24"/>
          <w:szCs w:val="24"/>
        </w:rPr>
        <w:t>CF</w:t>
      </w:r>
      <w:r w:rsidRPr="0041592B">
        <w:rPr>
          <w:rFonts w:ascii="Arial" w:hAnsi="Arial" w:cs="Arial"/>
          <w:sz w:val="24"/>
          <w:szCs w:val="24"/>
        </w:rPr>
        <w:t>T</w:t>
      </w:r>
      <w:r w:rsidR="008D0296" w:rsidRPr="0041592B">
        <w:rPr>
          <w:rFonts w:ascii="Arial" w:hAnsi="Arial" w:cs="Arial"/>
          <w:sz w:val="24"/>
          <w:szCs w:val="24"/>
        </w:rPr>
        <w:t xml:space="preserve"> </w:t>
      </w:r>
      <w:r w:rsidRPr="0041592B">
        <w:rPr>
          <w:rFonts w:ascii="Arial" w:hAnsi="Arial" w:cs="Arial"/>
          <w:sz w:val="24"/>
          <w:szCs w:val="24"/>
        </w:rPr>
        <w:t xml:space="preserve">at </w:t>
      </w:r>
      <w:r w:rsidR="00341AEF" w:rsidRPr="0041592B">
        <w:rPr>
          <w:rFonts w:ascii="Arial" w:hAnsi="Arial" w:cs="Arial"/>
          <w:sz w:val="24"/>
          <w:szCs w:val="24"/>
        </w:rPr>
        <w:t xml:space="preserve">an </w:t>
      </w:r>
      <w:r w:rsidR="00341AEF" w:rsidRPr="0041592B">
        <w:rPr>
          <w:rFonts w:ascii="Arial" w:hAnsi="Arial" w:cs="Arial"/>
          <w:sz w:val="24"/>
          <w:szCs w:val="24"/>
        </w:rPr>
        <w:lastRenderedPageBreak/>
        <w:t>individual</w:t>
      </w:r>
      <w:r w:rsidRPr="0041592B">
        <w:rPr>
          <w:rFonts w:ascii="Arial" w:hAnsi="Arial" w:cs="Arial"/>
          <w:sz w:val="24"/>
          <w:szCs w:val="24"/>
        </w:rPr>
        <w:t xml:space="preserve"> level.  </w:t>
      </w:r>
      <w:r w:rsidR="00D3078E" w:rsidRPr="00A01207">
        <w:rPr>
          <w:rFonts w:ascii="Arial" w:hAnsi="Arial" w:cs="Arial"/>
          <w:sz w:val="24"/>
          <w:szCs w:val="24"/>
        </w:rPr>
        <w:t>This would also help clinicians to evaluate CFT as a stand</w:t>
      </w:r>
      <w:r w:rsidR="006B24FB" w:rsidRPr="00A01207">
        <w:rPr>
          <w:rFonts w:ascii="Arial" w:hAnsi="Arial" w:cs="Arial"/>
          <w:sz w:val="24"/>
          <w:szCs w:val="24"/>
        </w:rPr>
        <w:t>-</w:t>
      </w:r>
      <w:r w:rsidR="00D3078E" w:rsidRPr="00A01207">
        <w:rPr>
          <w:rFonts w:ascii="Arial" w:hAnsi="Arial" w:cs="Arial"/>
          <w:sz w:val="24"/>
          <w:szCs w:val="24"/>
        </w:rPr>
        <w:t xml:space="preserve">alone therapy. </w:t>
      </w:r>
      <w:r w:rsidR="006B24FB" w:rsidRPr="00A01207">
        <w:rPr>
          <w:rFonts w:ascii="Arial" w:hAnsi="Arial" w:cs="Arial"/>
          <w:sz w:val="24"/>
          <w:szCs w:val="24"/>
        </w:rPr>
        <w:t xml:space="preserve">Follow-up data is essential for future research as this would help researchers to examine </w:t>
      </w:r>
      <w:r w:rsidR="006672F2" w:rsidRPr="00A01207">
        <w:rPr>
          <w:rFonts w:ascii="Arial" w:hAnsi="Arial" w:cs="Arial"/>
          <w:sz w:val="24"/>
          <w:szCs w:val="24"/>
        </w:rPr>
        <w:t xml:space="preserve">the impact </w:t>
      </w:r>
      <w:r w:rsidR="00515FFD" w:rsidRPr="00A01207">
        <w:rPr>
          <w:rFonts w:ascii="Arial" w:hAnsi="Arial" w:cs="Arial"/>
          <w:sz w:val="24"/>
          <w:szCs w:val="24"/>
        </w:rPr>
        <w:t xml:space="preserve">cultivating self-compassion has on relapse rates.  </w:t>
      </w:r>
      <w:r w:rsidR="006B24FB" w:rsidRPr="00A01207">
        <w:rPr>
          <w:rFonts w:ascii="Arial" w:hAnsi="Arial" w:cs="Arial"/>
          <w:sz w:val="24"/>
          <w:szCs w:val="24"/>
        </w:rPr>
        <w:t xml:space="preserve">Further </w:t>
      </w:r>
      <w:r w:rsidR="006B24FB">
        <w:rPr>
          <w:rFonts w:ascii="Arial" w:hAnsi="Arial" w:cs="Arial"/>
          <w:sz w:val="24"/>
          <w:szCs w:val="24"/>
        </w:rPr>
        <w:t>r</w:t>
      </w:r>
      <w:r w:rsidR="004E0A35" w:rsidRPr="0041592B">
        <w:rPr>
          <w:rFonts w:ascii="Arial" w:hAnsi="Arial" w:cs="Arial"/>
          <w:sz w:val="24"/>
          <w:szCs w:val="24"/>
        </w:rPr>
        <w:t xml:space="preserve">esearch </w:t>
      </w:r>
      <w:r w:rsidR="0099511A" w:rsidRPr="0041592B">
        <w:rPr>
          <w:rFonts w:ascii="Arial" w:hAnsi="Arial" w:cs="Arial"/>
          <w:sz w:val="24"/>
          <w:szCs w:val="24"/>
        </w:rPr>
        <w:t>investigating</w:t>
      </w:r>
      <w:r w:rsidR="0055313E" w:rsidRPr="0041592B">
        <w:rPr>
          <w:rFonts w:ascii="Arial" w:hAnsi="Arial" w:cs="Arial"/>
          <w:sz w:val="24"/>
          <w:szCs w:val="24"/>
        </w:rPr>
        <w:t xml:space="preserve"> the impact </w:t>
      </w:r>
      <w:r w:rsidR="008D0296" w:rsidRPr="0041592B">
        <w:rPr>
          <w:rFonts w:ascii="Arial" w:hAnsi="Arial" w:cs="Arial"/>
          <w:sz w:val="24"/>
          <w:szCs w:val="24"/>
        </w:rPr>
        <w:t>CF</w:t>
      </w:r>
      <w:r w:rsidR="004E0A35" w:rsidRPr="0041592B">
        <w:rPr>
          <w:rFonts w:ascii="Arial" w:hAnsi="Arial" w:cs="Arial"/>
          <w:sz w:val="24"/>
          <w:szCs w:val="24"/>
        </w:rPr>
        <w:t>T</w:t>
      </w:r>
      <w:r w:rsidR="0055313E" w:rsidRPr="0041592B">
        <w:rPr>
          <w:rFonts w:ascii="Arial" w:hAnsi="Arial" w:cs="Arial"/>
          <w:sz w:val="24"/>
          <w:szCs w:val="24"/>
        </w:rPr>
        <w:t xml:space="preserve"> has on</w:t>
      </w:r>
      <w:r w:rsidR="004E0A35" w:rsidRPr="0041592B">
        <w:rPr>
          <w:rFonts w:ascii="Arial" w:hAnsi="Arial" w:cs="Arial"/>
          <w:sz w:val="24"/>
          <w:szCs w:val="24"/>
        </w:rPr>
        <w:t xml:space="preserve"> self-criticism</w:t>
      </w:r>
      <w:r w:rsidR="00BE4001" w:rsidRPr="0041592B">
        <w:rPr>
          <w:rFonts w:ascii="Arial" w:hAnsi="Arial" w:cs="Arial"/>
          <w:sz w:val="24"/>
          <w:szCs w:val="24"/>
        </w:rPr>
        <w:t>,</w:t>
      </w:r>
      <w:r w:rsidR="004E0A35" w:rsidRPr="0041592B">
        <w:rPr>
          <w:rFonts w:ascii="Arial" w:hAnsi="Arial" w:cs="Arial"/>
          <w:sz w:val="24"/>
          <w:szCs w:val="24"/>
        </w:rPr>
        <w:t xml:space="preserve"> and </w:t>
      </w:r>
      <w:r w:rsidR="0099511A" w:rsidRPr="0041592B">
        <w:rPr>
          <w:rFonts w:ascii="Arial" w:hAnsi="Arial" w:cs="Arial"/>
          <w:sz w:val="24"/>
          <w:szCs w:val="24"/>
        </w:rPr>
        <w:t xml:space="preserve">the </w:t>
      </w:r>
      <w:r w:rsidR="004E0A35" w:rsidRPr="0041592B">
        <w:rPr>
          <w:rFonts w:ascii="Arial" w:hAnsi="Arial" w:cs="Arial"/>
          <w:sz w:val="24"/>
          <w:szCs w:val="24"/>
        </w:rPr>
        <w:t>negative coping associated with emergency personnel</w:t>
      </w:r>
      <w:r w:rsidR="002D5353" w:rsidRPr="0041592B">
        <w:rPr>
          <w:rFonts w:ascii="Arial" w:hAnsi="Arial" w:cs="Arial"/>
          <w:sz w:val="24"/>
          <w:szCs w:val="24"/>
        </w:rPr>
        <w:t>’s</w:t>
      </w:r>
      <w:r w:rsidR="004E0A35" w:rsidRPr="0041592B">
        <w:rPr>
          <w:rFonts w:ascii="Arial" w:hAnsi="Arial" w:cs="Arial"/>
          <w:sz w:val="24"/>
          <w:szCs w:val="24"/>
        </w:rPr>
        <w:t xml:space="preserve"> experience of</w:t>
      </w:r>
      <w:r w:rsidR="006672F2">
        <w:rPr>
          <w:rFonts w:ascii="Arial" w:hAnsi="Arial" w:cs="Arial"/>
          <w:sz w:val="24"/>
          <w:szCs w:val="24"/>
        </w:rPr>
        <w:t xml:space="preserve"> trauma (</w:t>
      </w:r>
      <w:proofErr w:type="spellStart"/>
      <w:r w:rsidR="006672F2">
        <w:rPr>
          <w:rFonts w:ascii="Arial" w:hAnsi="Arial" w:cs="Arial"/>
          <w:sz w:val="24"/>
          <w:szCs w:val="24"/>
        </w:rPr>
        <w:t>Cicognani</w:t>
      </w:r>
      <w:proofErr w:type="spellEnd"/>
      <w:r w:rsidR="005D46E4" w:rsidRPr="0041592B">
        <w:rPr>
          <w:rFonts w:ascii="Arial" w:hAnsi="Arial" w:cs="Arial"/>
          <w:sz w:val="24"/>
          <w:szCs w:val="24"/>
        </w:rPr>
        <w:t xml:space="preserve"> </w:t>
      </w:r>
      <w:r w:rsidR="006672F2" w:rsidRPr="00515FFD">
        <w:rPr>
          <w:rFonts w:ascii="Arial" w:hAnsi="Arial" w:cs="Arial"/>
          <w:color w:val="000000" w:themeColor="text1"/>
          <w:sz w:val="24"/>
          <w:szCs w:val="24"/>
        </w:rPr>
        <w:t>et al.</w:t>
      </w:r>
      <w:r w:rsidR="005D46E4" w:rsidRPr="00515FFD">
        <w:rPr>
          <w:rFonts w:ascii="Arial" w:hAnsi="Arial" w:cs="Arial"/>
          <w:color w:val="000000" w:themeColor="text1"/>
          <w:sz w:val="24"/>
          <w:szCs w:val="24"/>
        </w:rPr>
        <w:t xml:space="preserve">, </w:t>
      </w:r>
      <w:r w:rsidR="0099511A" w:rsidRPr="00515FFD">
        <w:rPr>
          <w:rFonts w:ascii="Arial" w:hAnsi="Arial" w:cs="Arial"/>
          <w:color w:val="000000" w:themeColor="text1"/>
          <w:sz w:val="24"/>
          <w:szCs w:val="24"/>
        </w:rPr>
        <w:t>2009)</w:t>
      </w:r>
      <w:r w:rsidR="00BE4001" w:rsidRPr="00515FFD">
        <w:rPr>
          <w:rFonts w:ascii="Arial" w:hAnsi="Arial" w:cs="Arial"/>
          <w:color w:val="000000" w:themeColor="text1"/>
          <w:sz w:val="24"/>
          <w:szCs w:val="24"/>
        </w:rPr>
        <w:t>,</w:t>
      </w:r>
      <w:r w:rsidR="0099511A" w:rsidRPr="00515FFD">
        <w:rPr>
          <w:rFonts w:ascii="Arial" w:hAnsi="Arial" w:cs="Arial"/>
          <w:color w:val="000000" w:themeColor="text1"/>
          <w:sz w:val="24"/>
          <w:szCs w:val="24"/>
        </w:rPr>
        <w:t xml:space="preserve"> would be </w:t>
      </w:r>
      <w:r w:rsidR="006672F2" w:rsidRPr="00515FFD">
        <w:rPr>
          <w:rFonts w:ascii="Arial" w:hAnsi="Arial" w:cs="Arial"/>
          <w:color w:val="000000" w:themeColor="text1"/>
          <w:sz w:val="24"/>
          <w:szCs w:val="24"/>
        </w:rPr>
        <w:t>beneficial</w:t>
      </w:r>
      <w:r w:rsidR="0099511A" w:rsidRPr="00515FFD">
        <w:rPr>
          <w:rFonts w:ascii="Arial" w:hAnsi="Arial" w:cs="Arial"/>
          <w:color w:val="000000" w:themeColor="text1"/>
          <w:sz w:val="24"/>
          <w:szCs w:val="24"/>
        </w:rPr>
        <w:t xml:space="preserve"> to the</w:t>
      </w:r>
      <w:r w:rsidR="0099511A" w:rsidRPr="0041592B">
        <w:rPr>
          <w:rFonts w:ascii="Arial" w:hAnsi="Arial" w:cs="Arial"/>
          <w:sz w:val="24"/>
          <w:szCs w:val="24"/>
        </w:rPr>
        <w:t xml:space="preserve"> Fire Service</w:t>
      </w:r>
      <w:r w:rsidR="00BE4001" w:rsidRPr="0041592B">
        <w:rPr>
          <w:rFonts w:ascii="Arial" w:hAnsi="Arial" w:cs="Arial"/>
          <w:sz w:val="24"/>
          <w:szCs w:val="24"/>
        </w:rPr>
        <w:t xml:space="preserve"> and the therapeutic community.</w:t>
      </w:r>
      <w:r w:rsidR="002D5353" w:rsidRPr="0041592B">
        <w:rPr>
          <w:rFonts w:ascii="Arial" w:hAnsi="Arial" w:cs="Arial"/>
          <w:sz w:val="24"/>
          <w:szCs w:val="24"/>
        </w:rPr>
        <w:t xml:space="preserve"> </w:t>
      </w:r>
    </w:p>
    <w:p w14:paraId="53086960" w14:textId="77777777" w:rsidR="00AA2BBF" w:rsidRPr="0041592B" w:rsidRDefault="007F49A4" w:rsidP="00CA7BC9">
      <w:pPr>
        <w:spacing w:line="480" w:lineRule="auto"/>
        <w:rPr>
          <w:rFonts w:ascii="Arial" w:hAnsi="Arial" w:cs="Arial"/>
          <w:b/>
          <w:sz w:val="24"/>
          <w:szCs w:val="24"/>
        </w:rPr>
      </w:pPr>
      <w:r w:rsidRPr="0041592B">
        <w:rPr>
          <w:rFonts w:ascii="Arial" w:hAnsi="Arial" w:cs="Arial"/>
          <w:b/>
          <w:sz w:val="24"/>
          <w:szCs w:val="24"/>
        </w:rPr>
        <w:t>Conclusion</w:t>
      </w:r>
    </w:p>
    <w:p w14:paraId="04BF7AF8" w14:textId="12FAD8D6" w:rsidR="002408E9" w:rsidRPr="00A01207" w:rsidRDefault="0046306D" w:rsidP="00C142E9">
      <w:pPr>
        <w:spacing w:after="0" w:line="480" w:lineRule="auto"/>
        <w:jc w:val="both"/>
        <w:rPr>
          <w:rFonts w:ascii="Arial" w:hAnsi="Arial" w:cs="Arial"/>
          <w:sz w:val="24"/>
          <w:szCs w:val="24"/>
        </w:rPr>
      </w:pPr>
      <w:r w:rsidRPr="0055084E">
        <w:rPr>
          <w:rFonts w:ascii="Arial" w:hAnsi="Arial" w:cs="Arial"/>
          <w:sz w:val="24"/>
          <w:szCs w:val="24"/>
        </w:rPr>
        <w:t>T</w:t>
      </w:r>
      <w:r w:rsidR="00C142E9" w:rsidRPr="0055084E">
        <w:rPr>
          <w:rFonts w:ascii="Arial" w:hAnsi="Arial" w:cs="Arial"/>
          <w:sz w:val="24"/>
          <w:szCs w:val="24"/>
        </w:rPr>
        <w:t xml:space="preserve">his </w:t>
      </w:r>
      <w:r w:rsidR="006B24FB" w:rsidRPr="0055084E">
        <w:rPr>
          <w:rFonts w:ascii="Arial" w:hAnsi="Arial" w:cs="Arial"/>
          <w:sz w:val="24"/>
          <w:szCs w:val="24"/>
        </w:rPr>
        <w:t xml:space="preserve">study aimed to compare outcome measures from two groups </w:t>
      </w:r>
      <w:r w:rsidR="00F561BD" w:rsidRPr="0055084E">
        <w:rPr>
          <w:rFonts w:ascii="Arial" w:hAnsi="Arial" w:cs="Arial"/>
          <w:sz w:val="24"/>
          <w:szCs w:val="24"/>
        </w:rPr>
        <w:t xml:space="preserve">of FSP </w:t>
      </w:r>
      <w:r w:rsidR="006B24FB" w:rsidRPr="0055084E">
        <w:rPr>
          <w:rFonts w:ascii="Arial" w:hAnsi="Arial" w:cs="Arial"/>
          <w:sz w:val="24"/>
          <w:szCs w:val="24"/>
        </w:rPr>
        <w:t>referred with symptoms of PTSD</w:t>
      </w:r>
      <w:r w:rsidR="006A7596">
        <w:rPr>
          <w:rFonts w:ascii="Arial" w:hAnsi="Arial" w:cs="Arial"/>
          <w:sz w:val="24"/>
          <w:szCs w:val="24"/>
        </w:rPr>
        <w:t xml:space="preserve"> and low levels of self-compassion</w:t>
      </w:r>
      <w:r w:rsidR="006B24FB" w:rsidRPr="0055084E">
        <w:rPr>
          <w:rFonts w:ascii="Arial" w:hAnsi="Arial" w:cs="Arial"/>
          <w:sz w:val="24"/>
          <w:szCs w:val="24"/>
        </w:rPr>
        <w:t>.</w:t>
      </w:r>
      <w:r w:rsidR="001109CC">
        <w:rPr>
          <w:rFonts w:ascii="Arial" w:hAnsi="Arial" w:cs="Arial"/>
          <w:sz w:val="24"/>
          <w:szCs w:val="24"/>
        </w:rPr>
        <w:t xml:space="preserve"> </w:t>
      </w:r>
      <w:r w:rsidR="00137233" w:rsidRPr="001109CC">
        <w:rPr>
          <w:rFonts w:ascii="Arial" w:hAnsi="Arial" w:cs="Arial"/>
          <w:color w:val="FF0000"/>
          <w:sz w:val="24"/>
          <w:szCs w:val="24"/>
        </w:rPr>
        <w:t>The results indicated that TF-CBT significantly reduced symptoms of PTSD whether or not combined with CFT.  Adding CFT had no statistical significant effect on symptoms of PTSD or depression, but did improve self-compassion relative to TF-CBT alone.</w:t>
      </w:r>
      <w:r w:rsidR="00137233" w:rsidRPr="001109CC">
        <w:rPr>
          <w:rFonts w:ascii="Courier New" w:hAnsi="Courier New" w:cs="Courier New"/>
          <w:color w:val="FF0000"/>
        </w:rPr>
        <w:t xml:space="preserve"> </w:t>
      </w:r>
      <w:r w:rsidR="002408E9" w:rsidRPr="00A01207">
        <w:rPr>
          <w:rFonts w:ascii="Arial" w:hAnsi="Arial" w:cs="Arial"/>
          <w:sz w:val="24"/>
          <w:szCs w:val="24"/>
        </w:rPr>
        <w:t xml:space="preserve">Nevertheless, the study provides some preliminary evidence to suggest that FSP may benefit from therapeutic interventions </w:t>
      </w:r>
      <w:r w:rsidR="00F561BD" w:rsidRPr="00A01207">
        <w:rPr>
          <w:rFonts w:ascii="Arial" w:hAnsi="Arial" w:cs="Arial"/>
          <w:sz w:val="24"/>
          <w:szCs w:val="24"/>
        </w:rPr>
        <w:t>aimed at cultivating</w:t>
      </w:r>
      <w:r w:rsidR="002408E9" w:rsidRPr="00A01207">
        <w:rPr>
          <w:rFonts w:ascii="Arial" w:hAnsi="Arial" w:cs="Arial"/>
          <w:sz w:val="24"/>
          <w:szCs w:val="24"/>
        </w:rPr>
        <w:t xml:space="preserve"> self-compassion.</w:t>
      </w:r>
      <w:r w:rsidR="00525761" w:rsidRPr="00A01207">
        <w:rPr>
          <w:rFonts w:ascii="Arial" w:hAnsi="Arial" w:cs="Arial"/>
          <w:sz w:val="24"/>
          <w:szCs w:val="24"/>
        </w:rPr>
        <w:t xml:space="preserve">  A full-scale adequately powered and with sufficient sample size RCT is recommended to address the limitations inherent in the current preliminary pilot investigation.  However, proof of concept would seem to have been demonstrated to a significant degree in the current study thus providing support and justification for such an RCT.</w:t>
      </w:r>
      <w:r w:rsidR="002408E9" w:rsidRPr="00A01207">
        <w:rPr>
          <w:rFonts w:ascii="Arial" w:hAnsi="Arial" w:cs="Arial"/>
          <w:sz w:val="24"/>
          <w:szCs w:val="24"/>
        </w:rPr>
        <w:t xml:space="preserve"> </w:t>
      </w:r>
    </w:p>
    <w:p w14:paraId="40DD2F92" w14:textId="3C5D4503" w:rsidR="001C29C0" w:rsidRPr="0041592B" w:rsidRDefault="006B24FB" w:rsidP="00DA69F0">
      <w:pPr>
        <w:spacing w:after="0" w:line="480" w:lineRule="auto"/>
        <w:ind w:firstLine="720"/>
        <w:jc w:val="both"/>
        <w:rPr>
          <w:rFonts w:ascii="Arial" w:eastAsia="Times New Roman" w:hAnsi="Arial" w:cs="Arial"/>
          <w:sz w:val="24"/>
          <w:szCs w:val="24"/>
          <w:lang w:val="en-US"/>
        </w:rPr>
      </w:pPr>
      <w:r>
        <w:rPr>
          <w:rFonts w:ascii="Arial" w:hAnsi="Arial" w:cs="Arial"/>
          <w:sz w:val="24"/>
          <w:szCs w:val="24"/>
        </w:rPr>
        <w:t>Th</w:t>
      </w:r>
      <w:r w:rsidRPr="0041592B">
        <w:rPr>
          <w:rFonts w:ascii="Arial" w:hAnsi="Arial" w:cs="Arial"/>
          <w:sz w:val="24"/>
          <w:szCs w:val="24"/>
        </w:rPr>
        <w:t xml:space="preserve">is the first study to examine the effectiveness of incorporating CFT into a TF-CBT programme using a sample FSP. </w:t>
      </w:r>
      <w:r w:rsidR="003341A0" w:rsidRPr="0041592B">
        <w:rPr>
          <w:rFonts w:ascii="Arial" w:hAnsi="Arial" w:cs="Arial"/>
          <w:sz w:val="24"/>
          <w:szCs w:val="24"/>
        </w:rPr>
        <w:t>There is a growing body of evidence within the therapeutic community</w:t>
      </w:r>
      <w:r w:rsidR="006A7596">
        <w:rPr>
          <w:rFonts w:ascii="Arial" w:hAnsi="Arial" w:cs="Arial"/>
          <w:sz w:val="24"/>
          <w:szCs w:val="24"/>
        </w:rPr>
        <w:t>,</w:t>
      </w:r>
      <w:r w:rsidR="003341A0" w:rsidRPr="0041592B">
        <w:rPr>
          <w:rFonts w:ascii="Arial" w:hAnsi="Arial" w:cs="Arial"/>
          <w:sz w:val="24"/>
          <w:szCs w:val="24"/>
        </w:rPr>
        <w:t xml:space="preserve"> which suggests that developing feelings of compassion can aid mental </w:t>
      </w:r>
      <w:r w:rsidR="00552CAC" w:rsidRPr="0041592B">
        <w:rPr>
          <w:rFonts w:ascii="Arial" w:hAnsi="Arial" w:cs="Arial"/>
          <w:sz w:val="24"/>
          <w:szCs w:val="24"/>
        </w:rPr>
        <w:t>well</w:t>
      </w:r>
      <w:r w:rsidR="00CE4F33" w:rsidRPr="0041592B">
        <w:rPr>
          <w:rFonts w:ascii="Arial" w:hAnsi="Arial" w:cs="Arial"/>
          <w:sz w:val="24"/>
          <w:szCs w:val="24"/>
        </w:rPr>
        <w:t>-</w:t>
      </w:r>
      <w:r w:rsidR="00552CAC" w:rsidRPr="0041592B">
        <w:rPr>
          <w:rFonts w:ascii="Arial" w:hAnsi="Arial" w:cs="Arial"/>
          <w:sz w:val="24"/>
          <w:szCs w:val="24"/>
        </w:rPr>
        <w:t>being</w:t>
      </w:r>
      <w:r w:rsidR="007A6AF5" w:rsidRPr="0041592B">
        <w:rPr>
          <w:rFonts w:ascii="Arial" w:hAnsi="Arial" w:cs="Arial"/>
          <w:sz w:val="24"/>
          <w:szCs w:val="24"/>
        </w:rPr>
        <w:t>.</w:t>
      </w:r>
      <w:r w:rsidR="003341A0" w:rsidRPr="0041592B">
        <w:rPr>
          <w:rFonts w:ascii="Arial" w:hAnsi="Arial" w:cs="Arial"/>
          <w:sz w:val="24"/>
          <w:szCs w:val="24"/>
        </w:rPr>
        <w:t xml:space="preserve"> </w:t>
      </w:r>
      <w:r w:rsidR="002F5466" w:rsidRPr="0041592B">
        <w:rPr>
          <w:rFonts w:ascii="Arial" w:eastAsia="Times New Roman" w:hAnsi="Arial" w:cs="Arial"/>
          <w:sz w:val="24"/>
          <w:szCs w:val="24"/>
          <w:lang w:val="en-US"/>
        </w:rPr>
        <w:t>C</w:t>
      </w:r>
      <w:r w:rsidR="003341A0" w:rsidRPr="0041592B">
        <w:rPr>
          <w:rFonts w:ascii="Arial" w:eastAsia="Times New Roman" w:hAnsi="Arial" w:cs="Arial"/>
          <w:sz w:val="24"/>
          <w:szCs w:val="24"/>
          <w:lang w:val="en-US"/>
        </w:rPr>
        <w:t>ompassion</w:t>
      </w:r>
      <w:r w:rsidR="00DA69F0" w:rsidRPr="0041592B">
        <w:rPr>
          <w:rFonts w:ascii="Arial" w:eastAsia="Times New Roman" w:hAnsi="Arial" w:cs="Arial"/>
          <w:sz w:val="24"/>
          <w:szCs w:val="24"/>
          <w:lang w:val="en-US"/>
        </w:rPr>
        <w:t xml:space="preserve"> focused therapy</w:t>
      </w:r>
      <w:r w:rsidR="00C142E9" w:rsidRPr="0041592B">
        <w:rPr>
          <w:rFonts w:ascii="Arial" w:eastAsia="Times New Roman" w:hAnsi="Arial" w:cs="Arial"/>
          <w:sz w:val="24"/>
          <w:szCs w:val="24"/>
          <w:lang w:val="en-US"/>
        </w:rPr>
        <w:t xml:space="preserve"> </w:t>
      </w:r>
      <w:r w:rsidR="003341A0" w:rsidRPr="0041592B">
        <w:rPr>
          <w:rFonts w:ascii="Arial" w:eastAsia="Times New Roman" w:hAnsi="Arial" w:cs="Arial"/>
          <w:sz w:val="24"/>
          <w:szCs w:val="24"/>
          <w:lang w:val="en-US"/>
        </w:rPr>
        <w:t xml:space="preserve">can lead to higher levels of compassion for others, </w:t>
      </w:r>
      <w:r w:rsidR="00CF03C4" w:rsidRPr="0041592B">
        <w:rPr>
          <w:rFonts w:ascii="Arial" w:eastAsia="Times New Roman" w:hAnsi="Arial" w:cs="Arial"/>
          <w:sz w:val="24"/>
          <w:szCs w:val="24"/>
          <w:lang w:val="en-US"/>
        </w:rPr>
        <w:t xml:space="preserve">compassion for oneself and </w:t>
      </w:r>
      <w:r w:rsidR="00552CAC" w:rsidRPr="0041592B">
        <w:rPr>
          <w:rFonts w:ascii="Arial" w:eastAsia="Times New Roman" w:hAnsi="Arial" w:cs="Arial"/>
          <w:sz w:val="24"/>
          <w:szCs w:val="24"/>
          <w:lang w:val="en-US"/>
        </w:rPr>
        <w:t xml:space="preserve">a </w:t>
      </w:r>
      <w:r w:rsidR="003341A0" w:rsidRPr="0041592B">
        <w:rPr>
          <w:rFonts w:ascii="Arial" w:eastAsia="Times New Roman" w:hAnsi="Arial" w:cs="Arial"/>
          <w:sz w:val="24"/>
          <w:szCs w:val="24"/>
          <w:lang w:val="en-US"/>
        </w:rPr>
        <w:t>sensitivity</w:t>
      </w:r>
      <w:r w:rsidR="002F5466" w:rsidRPr="0041592B">
        <w:rPr>
          <w:rFonts w:ascii="Arial" w:eastAsia="Times New Roman" w:hAnsi="Arial" w:cs="Arial"/>
          <w:sz w:val="24"/>
          <w:szCs w:val="24"/>
          <w:lang w:val="en-US"/>
        </w:rPr>
        <w:t xml:space="preserve"> to suffering</w:t>
      </w:r>
      <w:r w:rsidR="00CF03C4" w:rsidRPr="0041592B">
        <w:rPr>
          <w:rFonts w:ascii="Arial" w:eastAsia="Times New Roman" w:hAnsi="Arial" w:cs="Arial"/>
          <w:sz w:val="24"/>
          <w:szCs w:val="24"/>
          <w:lang w:val="en-US"/>
        </w:rPr>
        <w:t>.</w:t>
      </w:r>
      <w:r w:rsidR="002F5466" w:rsidRPr="0041592B">
        <w:rPr>
          <w:rFonts w:ascii="Arial" w:eastAsia="Times New Roman" w:hAnsi="Arial" w:cs="Arial"/>
          <w:sz w:val="24"/>
          <w:szCs w:val="24"/>
          <w:lang w:val="en-US"/>
        </w:rPr>
        <w:t xml:space="preserve"> </w:t>
      </w:r>
      <w:r w:rsidR="001C29C0" w:rsidRPr="0041592B">
        <w:rPr>
          <w:rFonts w:ascii="Arial" w:hAnsi="Arial" w:cs="Arial"/>
          <w:sz w:val="24"/>
          <w:szCs w:val="24"/>
        </w:rPr>
        <w:t xml:space="preserve">Learning to self-soothe </w:t>
      </w:r>
      <w:r w:rsidR="00DA69F0" w:rsidRPr="0041592B">
        <w:rPr>
          <w:rFonts w:ascii="Arial" w:hAnsi="Arial" w:cs="Arial"/>
          <w:sz w:val="24"/>
          <w:szCs w:val="24"/>
        </w:rPr>
        <w:t>in response to threat</w:t>
      </w:r>
      <w:r w:rsidR="00D94A98" w:rsidRPr="0041592B">
        <w:rPr>
          <w:rFonts w:ascii="Arial" w:hAnsi="Arial" w:cs="Arial"/>
          <w:sz w:val="24"/>
          <w:szCs w:val="24"/>
        </w:rPr>
        <w:t>, shame</w:t>
      </w:r>
      <w:r w:rsidR="00DA69F0" w:rsidRPr="0041592B">
        <w:rPr>
          <w:rFonts w:ascii="Arial" w:hAnsi="Arial" w:cs="Arial"/>
          <w:sz w:val="24"/>
          <w:szCs w:val="24"/>
        </w:rPr>
        <w:t xml:space="preserve"> </w:t>
      </w:r>
      <w:r w:rsidR="00CE4F33" w:rsidRPr="0041592B">
        <w:rPr>
          <w:rFonts w:ascii="Arial" w:hAnsi="Arial" w:cs="Arial"/>
          <w:sz w:val="24"/>
          <w:szCs w:val="24"/>
        </w:rPr>
        <w:t xml:space="preserve">and self-criticism </w:t>
      </w:r>
      <w:r w:rsidR="001C29C0" w:rsidRPr="0041592B">
        <w:rPr>
          <w:rFonts w:ascii="Arial" w:hAnsi="Arial" w:cs="Arial"/>
          <w:sz w:val="24"/>
          <w:szCs w:val="24"/>
        </w:rPr>
        <w:t xml:space="preserve">may help </w:t>
      </w:r>
      <w:r w:rsidR="00D3078E">
        <w:rPr>
          <w:rFonts w:ascii="Arial" w:hAnsi="Arial" w:cs="Arial"/>
          <w:sz w:val="24"/>
          <w:szCs w:val="24"/>
        </w:rPr>
        <w:t>FSP</w:t>
      </w:r>
      <w:r w:rsidR="00DA69F0" w:rsidRPr="0041592B">
        <w:rPr>
          <w:rFonts w:ascii="Arial" w:hAnsi="Arial" w:cs="Arial"/>
          <w:sz w:val="24"/>
          <w:szCs w:val="24"/>
        </w:rPr>
        <w:t xml:space="preserve"> </w:t>
      </w:r>
      <w:r w:rsidR="00DF6C84" w:rsidRPr="0041592B">
        <w:rPr>
          <w:rFonts w:ascii="Arial" w:hAnsi="Arial" w:cs="Arial"/>
          <w:sz w:val="24"/>
          <w:szCs w:val="24"/>
        </w:rPr>
        <w:t>who</w:t>
      </w:r>
      <w:r w:rsidR="00407E17" w:rsidRPr="0041592B">
        <w:rPr>
          <w:rFonts w:ascii="Arial" w:hAnsi="Arial" w:cs="Arial"/>
          <w:sz w:val="24"/>
          <w:szCs w:val="24"/>
        </w:rPr>
        <w:t xml:space="preserve"> bear </w:t>
      </w:r>
      <w:r w:rsidR="00407E17" w:rsidRPr="0041592B">
        <w:rPr>
          <w:rFonts w:ascii="Arial" w:hAnsi="Arial" w:cs="Arial"/>
          <w:sz w:val="24"/>
          <w:szCs w:val="24"/>
        </w:rPr>
        <w:lastRenderedPageBreak/>
        <w:t xml:space="preserve">witness to </w:t>
      </w:r>
      <w:r w:rsidR="00C107BA" w:rsidRPr="0041592B">
        <w:rPr>
          <w:rFonts w:ascii="Arial" w:hAnsi="Arial" w:cs="Arial"/>
          <w:sz w:val="24"/>
          <w:szCs w:val="24"/>
        </w:rPr>
        <w:t>suffering on a daily</w:t>
      </w:r>
      <w:r w:rsidR="00407E17" w:rsidRPr="0041592B">
        <w:rPr>
          <w:rFonts w:ascii="Arial" w:hAnsi="Arial" w:cs="Arial"/>
          <w:sz w:val="24"/>
          <w:szCs w:val="24"/>
        </w:rPr>
        <w:t xml:space="preserve"> basis</w:t>
      </w:r>
      <w:r w:rsidR="00DA69F0" w:rsidRPr="0041592B">
        <w:rPr>
          <w:rFonts w:ascii="Arial" w:hAnsi="Arial" w:cs="Arial"/>
          <w:sz w:val="24"/>
          <w:szCs w:val="24"/>
        </w:rPr>
        <w:t xml:space="preserve">. </w:t>
      </w:r>
      <w:r w:rsidR="00D94A98" w:rsidRPr="0041592B">
        <w:rPr>
          <w:rFonts w:ascii="Arial" w:hAnsi="Arial" w:cs="Arial"/>
          <w:sz w:val="24"/>
          <w:szCs w:val="24"/>
        </w:rPr>
        <w:t>Using CFT as an adjunct to TF-CBT may enhance the use of CBT for Fire Service Personnel</w:t>
      </w:r>
      <w:r w:rsidR="00DA4F93" w:rsidRPr="0041592B">
        <w:rPr>
          <w:rFonts w:ascii="Arial" w:hAnsi="Arial" w:cs="Arial"/>
          <w:sz w:val="24"/>
          <w:szCs w:val="24"/>
        </w:rPr>
        <w:t xml:space="preserve">. </w:t>
      </w:r>
      <w:r w:rsidR="00DA4F93" w:rsidRPr="0041592B">
        <w:rPr>
          <w:rFonts w:ascii="Arial" w:eastAsia="Times New Roman" w:hAnsi="Arial" w:cs="Arial"/>
          <w:sz w:val="24"/>
          <w:szCs w:val="24"/>
          <w:lang w:val="en-US"/>
        </w:rPr>
        <w:t>This inaugural paper opens this discussion.</w:t>
      </w:r>
    </w:p>
    <w:p w14:paraId="0076C5B7" w14:textId="36E8534E" w:rsidR="00BB1471" w:rsidRDefault="00A502FF">
      <w:pPr>
        <w:suppressAutoHyphens w:val="0"/>
        <w:spacing w:after="0" w:line="240" w:lineRule="auto"/>
        <w:rPr>
          <w:rFonts w:ascii="Arial" w:hAnsi="Arial" w:cs="Arial"/>
          <w:b/>
          <w:sz w:val="24"/>
          <w:szCs w:val="24"/>
        </w:rPr>
      </w:pPr>
      <w:r w:rsidRPr="00A502FF">
        <w:rPr>
          <w:rFonts w:ascii="Arial" w:hAnsi="Arial" w:cs="Arial"/>
          <w:b/>
          <w:sz w:val="24"/>
          <w:szCs w:val="24"/>
        </w:rPr>
        <w:t>Acknowledgements</w:t>
      </w:r>
    </w:p>
    <w:p w14:paraId="09D0BB72" w14:textId="77777777" w:rsidR="00A502FF" w:rsidRDefault="00A502FF">
      <w:pPr>
        <w:suppressAutoHyphens w:val="0"/>
        <w:spacing w:after="0" w:line="240" w:lineRule="auto"/>
        <w:rPr>
          <w:rFonts w:ascii="Arial" w:hAnsi="Arial" w:cs="Arial"/>
          <w:b/>
          <w:sz w:val="24"/>
          <w:szCs w:val="24"/>
        </w:rPr>
      </w:pPr>
    </w:p>
    <w:p w14:paraId="77B3AA27" w14:textId="68EDBE7F" w:rsidR="00876FE2" w:rsidRDefault="00876FE2" w:rsidP="00A502FF">
      <w:pPr>
        <w:suppressAutoHyphens w:val="0"/>
        <w:spacing w:after="0" w:line="240" w:lineRule="auto"/>
        <w:jc w:val="both"/>
        <w:rPr>
          <w:rFonts w:ascii="Arial" w:hAnsi="Arial" w:cs="Arial"/>
          <w:color w:val="FF0000"/>
          <w:sz w:val="24"/>
          <w:szCs w:val="24"/>
        </w:rPr>
      </w:pPr>
      <w:r w:rsidRPr="00876FE2">
        <w:rPr>
          <w:rFonts w:ascii="Arial" w:hAnsi="Arial" w:cs="Arial"/>
          <w:color w:val="FF0000"/>
          <w:sz w:val="24"/>
          <w:szCs w:val="24"/>
        </w:rPr>
        <w:t xml:space="preserve">Many thanks to the FSP who agreed to take part in this study.  </w:t>
      </w:r>
    </w:p>
    <w:p w14:paraId="612D5190" w14:textId="77777777" w:rsidR="006A7596" w:rsidRPr="00876FE2" w:rsidRDefault="006A7596" w:rsidP="00A502FF">
      <w:pPr>
        <w:suppressAutoHyphens w:val="0"/>
        <w:spacing w:after="0" w:line="240" w:lineRule="auto"/>
        <w:jc w:val="both"/>
        <w:rPr>
          <w:rFonts w:ascii="Arial" w:hAnsi="Arial" w:cs="Arial"/>
          <w:color w:val="FF0000"/>
          <w:sz w:val="24"/>
          <w:szCs w:val="24"/>
        </w:rPr>
      </w:pPr>
    </w:p>
    <w:p w14:paraId="31E10A86" w14:textId="77777777" w:rsidR="00A502FF" w:rsidRPr="0041592B" w:rsidRDefault="00A502FF">
      <w:pPr>
        <w:suppressAutoHyphens w:val="0"/>
        <w:spacing w:after="0" w:line="240" w:lineRule="auto"/>
        <w:rPr>
          <w:rFonts w:ascii="Arial" w:hAnsi="Arial" w:cs="Arial"/>
          <w:sz w:val="24"/>
          <w:szCs w:val="24"/>
        </w:rPr>
      </w:pPr>
    </w:p>
    <w:p w14:paraId="74FF3973" w14:textId="77777777" w:rsidR="00BB1471" w:rsidRPr="0041592B" w:rsidRDefault="00B30F11">
      <w:pPr>
        <w:suppressAutoHyphens w:val="0"/>
        <w:spacing w:after="0" w:line="240" w:lineRule="auto"/>
        <w:rPr>
          <w:rFonts w:ascii="Arial" w:hAnsi="Arial" w:cs="Arial"/>
          <w:b/>
          <w:sz w:val="24"/>
          <w:szCs w:val="24"/>
        </w:rPr>
      </w:pPr>
      <w:r w:rsidRPr="0041592B">
        <w:rPr>
          <w:rFonts w:ascii="Arial" w:hAnsi="Arial" w:cs="Arial"/>
          <w:b/>
          <w:sz w:val="24"/>
          <w:szCs w:val="24"/>
        </w:rPr>
        <w:t>Summary</w:t>
      </w:r>
    </w:p>
    <w:p w14:paraId="7E4BEE5B" w14:textId="77777777" w:rsidR="00B30F11" w:rsidRPr="0041592B" w:rsidRDefault="00B30F11">
      <w:pPr>
        <w:suppressAutoHyphens w:val="0"/>
        <w:spacing w:after="0" w:line="240" w:lineRule="auto"/>
        <w:rPr>
          <w:rFonts w:ascii="Arial" w:hAnsi="Arial" w:cs="Arial"/>
          <w:b/>
          <w:sz w:val="24"/>
          <w:szCs w:val="24"/>
        </w:rPr>
      </w:pPr>
    </w:p>
    <w:p w14:paraId="42040362" w14:textId="77777777" w:rsidR="001C6E88" w:rsidRPr="0041592B" w:rsidRDefault="001C6E88" w:rsidP="00B30F11">
      <w:pPr>
        <w:pStyle w:val="ListParagraph"/>
        <w:numPr>
          <w:ilvl w:val="0"/>
          <w:numId w:val="6"/>
        </w:numPr>
        <w:suppressAutoHyphens w:val="0"/>
        <w:jc w:val="both"/>
        <w:rPr>
          <w:rFonts w:cs="Times New Roman"/>
          <w:lang w:eastAsia="en-US"/>
        </w:rPr>
      </w:pPr>
      <w:r w:rsidRPr="0041592B">
        <w:rPr>
          <w:rFonts w:ascii="Arial" w:hAnsi="Arial" w:cs="Arial"/>
        </w:rPr>
        <w:t>Compassion focused interventions focus on helping individuals to employ self-soothing techniques and create affiliative feelings towards themselves and others</w:t>
      </w:r>
    </w:p>
    <w:p w14:paraId="2F0296DA" w14:textId="77777777" w:rsidR="001C6E88" w:rsidRPr="0041592B" w:rsidRDefault="00B52F48" w:rsidP="00B30F11">
      <w:pPr>
        <w:pStyle w:val="ListParagraph"/>
        <w:numPr>
          <w:ilvl w:val="0"/>
          <w:numId w:val="6"/>
        </w:numPr>
        <w:rPr>
          <w:rFonts w:ascii="Arial" w:hAnsi="Arial" w:cs="Arial"/>
        </w:rPr>
      </w:pPr>
      <w:r>
        <w:rPr>
          <w:rFonts w:ascii="Arial" w:hAnsi="Arial" w:cs="Arial"/>
        </w:rPr>
        <w:t>TF-</w:t>
      </w:r>
      <w:r w:rsidR="001C6E88" w:rsidRPr="0041592B">
        <w:rPr>
          <w:rFonts w:ascii="Arial" w:hAnsi="Arial" w:cs="Arial"/>
        </w:rPr>
        <w:t xml:space="preserve">CBT combined with CFT was more effective than </w:t>
      </w:r>
      <w:r>
        <w:rPr>
          <w:rFonts w:ascii="Arial" w:hAnsi="Arial" w:cs="Arial"/>
        </w:rPr>
        <w:t>TF-</w:t>
      </w:r>
      <w:r w:rsidR="001C6E88" w:rsidRPr="0041592B">
        <w:rPr>
          <w:rFonts w:ascii="Arial" w:hAnsi="Arial" w:cs="Arial"/>
        </w:rPr>
        <w:t xml:space="preserve">CBT alone on measures self-compassion. </w:t>
      </w:r>
    </w:p>
    <w:p w14:paraId="1161F148" w14:textId="77777777" w:rsidR="001C6E88" w:rsidRPr="0041592B" w:rsidRDefault="001C6E88" w:rsidP="00B30F11">
      <w:pPr>
        <w:pStyle w:val="ListParagraph"/>
        <w:numPr>
          <w:ilvl w:val="0"/>
          <w:numId w:val="6"/>
        </w:numPr>
        <w:jc w:val="both"/>
        <w:rPr>
          <w:rFonts w:ascii="Arial" w:hAnsi="Arial" w:cs="Arial"/>
        </w:rPr>
      </w:pPr>
      <w:r w:rsidRPr="0041592B">
        <w:rPr>
          <w:rFonts w:ascii="Arial" w:hAnsi="Arial" w:cs="Arial"/>
        </w:rPr>
        <w:t xml:space="preserve">CFT </w:t>
      </w:r>
      <w:r w:rsidR="00AF5FF6" w:rsidRPr="0041592B">
        <w:rPr>
          <w:rFonts w:ascii="Arial" w:hAnsi="Arial" w:cs="Arial"/>
        </w:rPr>
        <w:t xml:space="preserve">as an adjunct to TF-CBT </w:t>
      </w:r>
      <w:r w:rsidRPr="0041592B">
        <w:rPr>
          <w:rFonts w:ascii="Arial" w:hAnsi="Arial" w:cs="Arial"/>
        </w:rPr>
        <w:t xml:space="preserve">may be a useful intervention for Fire Service Personnel </w:t>
      </w:r>
    </w:p>
    <w:p w14:paraId="75720097" w14:textId="77777777" w:rsidR="00DC29AB" w:rsidRPr="0041592B" w:rsidRDefault="00DC29AB" w:rsidP="001C6E88">
      <w:pPr>
        <w:spacing w:line="240" w:lineRule="auto"/>
        <w:jc w:val="both"/>
        <w:rPr>
          <w:rFonts w:ascii="Arial" w:hAnsi="Arial" w:cs="Arial"/>
          <w:sz w:val="24"/>
          <w:szCs w:val="24"/>
        </w:rPr>
      </w:pPr>
    </w:p>
    <w:p w14:paraId="318D8BDB" w14:textId="77777777" w:rsidR="00DC29AB" w:rsidRPr="0041592B" w:rsidRDefault="001C6E88" w:rsidP="00BB1471">
      <w:pPr>
        <w:suppressAutoHyphens w:val="0"/>
        <w:spacing w:after="0" w:line="240" w:lineRule="auto"/>
        <w:rPr>
          <w:rFonts w:ascii="Arial" w:hAnsi="Arial" w:cs="Arial"/>
          <w:b/>
          <w:sz w:val="24"/>
          <w:szCs w:val="24"/>
        </w:rPr>
      </w:pPr>
      <w:r w:rsidRPr="0041592B">
        <w:rPr>
          <w:rFonts w:ascii="Arial" w:hAnsi="Arial" w:cs="Arial"/>
          <w:b/>
          <w:sz w:val="24"/>
          <w:szCs w:val="24"/>
        </w:rPr>
        <w:t>Follow-up reading</w:t>
      </w:r>
    </w:p>
    <w:p w14:paraId="1E3B12B9" w14:textId="77777777" w:rsidR="00DC29AB" w:rsidRPr="0041592B" w:rsidRDefault="00DC29AB" w:rsidP="00BB1471">
      <w:pPr>
        <w:suppressAutoHyphens w:val="0"/>
        <w:spacing w:after="0" w:line="240" w:lineRule="auto"/>
        <w:rPr>
          <w:rFonts w:ascii="Arial" w:hAnsi="Arial" w:cs="Arial"/>
          <w:b/>
          <w:sz w:val="24"/>
          <w:szCs w:val="24"/>
        </w:rPr>
      </w:pPr>
    </w:p>
    <w:p w14:paraId="5B4A0598" w14:textId="77777777" w:rsidR="00CE4F33" w:rsidRDefault="00CE4F33" w:rsidP="00CE4F33">
      <w:pPr>
        <w:spacing w:after="0" w:line="240" w:lineRule="auto"/>
        <w:jc w:val="both"/>
        <w:rPr>
          <w:rFonts w:ascii="Arial" w:hAnsi="Arial" w:cs="Arial"/>
          <w:sz w:val="24"/>
          <w:szCs w:val="24"/>
        </w:rPr>
      </w:pPr>
    </w:p>
    <w:p w14:paraId="41C56F83" w14:textId="77777777" w:rsidR="00CE4F33" w:rsidRDefault="00CE4F33" w:rsidP="00CE4F33">
      <w:pPr>
        <w:spacing w:after="0" w:line="240" w:lineRule="auto"/>
        <w:ind w:left="720" w:hanging="720"/>
        <w:jc w:val="both"/>
        <w:rPr>
          <w:rFonts w:ascii="Arial" w:eastAsia="Times New Roman" w:hAnsi="Arial" w:cs="Arial"/>
          <w:sz w:val="24"/>
          <w:szCs w:val="24"/>
          <w:lang w:eastAsia="en-GB"/>
        </w:rPr>
      </w:pPr>
      <w:r w:rsidRPr="00CE4F33">
        <w:rPr>
          <w:rFonts w:ascii="Arial" w:eastAsia="Times New Roman" w:hAnsi="Arial" w:cs="Arial"/>
          <w:sz w:val="24"/>
          <w:szCs w:val="24"/>
          <w:lang w:eastAsia="en-GB"/>
        </w:rPr>
        <w:t xml:space="preserve">Ehlers, A., &amp; Clark, D.M. (2000). A cognitive model of posttraumatic stress disorder. </w:t>
      </w:r>
      <w:r w:rsidRPr="00CE4F33">
        <w:rPr>
          <w:rFonts w:ascii="Arial" w:eastAsia="Times New Roman" w:hAnsi="Arial" w:cs="Arial"/>
          <w:i/>
          <w:iCs/>
          <w:sz w:val="24"/>
          <w:szCs w:val="24"/>
          <w:lang w:eastAsia="en-GB"/>
        </w:rPr>
        <w:t>Behaviour Research and</w:t>
      </w:r>
      <w:r w:rsidRPr="00CE4F33">
        <w:rPr>
          <w:rFonts w:ascii="Arial" w:eastAsia="Times New Roman" w:hAnsi="Arial" w:cs="Arial"/>
          <w:sz w:val="24"/>
          <w:szCs w:val="24"/>
          <w:lang w:eastAsia="en-GB"/>
        </w:rPr>
        <w:t xml:space="preserve"> </w:t>
      </w:r>
      <w:r w:rsidRPr="00CE4F33">
        <w:rPr>
          <w:rFonts w:ascii="Arial" w:eastAsia="Times New Roman" w:hAnsi="Arial" w:cs="Arial"/>
          <w:i/>
          <w:iCs/>
          <w:sz w:val="24"/>
          <w:szCs w:val="24"/>
          <w:lang w:eastAsia="en-GB"/>
        </w:rPr>
        <w:t>Therapy</w:t>
      </w:r>
      <w:r w:rsidRPr="00CE4F33">
        <w:rPr>
          <w:rFonts w:ascii="Arial" w:eastAsia="Times New Roman" w:hAnsi="Arial" w:cs="Arial"/>
          <w:sz w:val="24"/>
          <w:szCs w:val="24"/>
          <w:lang w:eastAsia="en-GB"/>
        </w:rPr>
        <w:t xml:space="preserve">, </w:t>
      </w:r>
      <w:r w:rsidRPr="00CE4F33">
        <w:rPr>
          <w:rFonts w:ascii="Arial" w:eastAsia="Times New Roman" w:hAnsi="Arial" w:cs="Arial"/>
          <w:i/>
          <w:iCs/>
          <w:sz w:val="24"/>
          <w:szCs w:val="24"/>
          <w:lang w:eastAsia="en-GB"/>
        </w:rPr>
        <w:t>38</w:t>
      </w:r>
      <w:r w:rsidRPr="00CE4F33">
        <w:rPr>
          <w:rFonts w:ascii="Arial" w:eastAsia="Times New Roman" w:hAnsi="Arial" w:cs="Arial"/>
          <w:sz w:val="24"/>
          <w:szCs w:val="24"/>
          <w:lang w:eastAsia="en-GB"/>
        </w:rPr>
        <w:t>, 319–345.</w:t>
      </w:r>
    </w:p>
    <w:p w14:paraId="4E53BF85" w14:textId="77777777" w:rsidR="00CE4F33" w:rsidRPr="00CE4F33" w:rsidRDefault="00CE4F33" w:rsidP="00CE4F33">
      <w:pPr>
        <w:spacing w:after="0" w:line="240" w:lineRule="auto"/>
        <w:ind w:left="720" w:hanging="720"/>
        <w:jc w:val="both"/>
        <w:rPr>
          <w:rFonts w:ascii="Arial" w:hAnsi="Arial" w:cs="Arial"/>
          <w:sz w:val="24"/>
          <w:szCs w:val="24"/>
        </w:rPr>
      </w:pPr>
    </w:p>
    <w:p w14:paraId="7DE71D5D" w14:textId="77777777" w:rsidR="00DC29AB" w:rsidRDefault="00DC29AB" w:rsidP="00DC29AB">
      <w:pPr>
        <w:spacing w:after="0" w:line="240" w:lineRule="auto"/>
        <w:ind w:left="720" w:hanging="720"/>
        <w:jc w:val="both"/>
        <w:rPr>
          <w:rFonts w:ascii="Arial" w:hAnsi="Arial" w:cs="Arial"/>
          <w:sz w:val="24"/>
          <w:szCs w:val="24"/>
        </w:rPr>
      </w:pPr>
      <w:r w:rsidRPr="004E2674">
        <w:rPr>
          <w:rFonts w:ascii="Arial" w:hAnsi="Arial" w:cs="Arial"/>
          <w:sz w:val="24"/>
          <w:szCs w:val="24"/>
        </w:rPr>
        <w:t xml:space="preserve">Gilbert, P. (2010). </w:t>
      </w:r>
      <w:r w:rsidRPr="00DB5640">
        <w:rPr>
          <w:rFonts w:ascii="Arial" w:hAnsi="Arial" w:cs="Arial"/>
          <w:i/>
          <w:sz w:val="24"/>
          <w:szCs w:val="24"/>
        </w:rPr>
        <w:t>Compassion Focused Therapy</w:t>
      </w:r>
      <w:r w:rsidRPr="00DB5640">
        <w:rPr>
          <w:rFonts w:ascii="Arial" w:hAnsi="Arial" w:cs="Arial"/>
          <w:sz w:val="24"/>
          <w:szCs w:val="24"/>
        </w:rPr>
        <w:t>. London: Routledge.</w:t>
      </w:r>
    </w:p>
    <w:p w14:paraId="265E8700" w14:textId="77777777" w:rsidR="00DC29AB" w:rsidRDefault="00DC29AB" w:rsidP="00DC29AB">
      <w:pPr>
        <w:suppressAutoHyphens w:val="0"/>
        <w:spacing w:after="0" w:line="240" w:lineRule="auto"/>
        <w:ind w:left="720" w:hanging="720"/>
        <w:rPr>
          <w:rFonts w:ascii="Arial" w:hAnsi="Arial" w:cs="Arial"/>
          <w:b/>
          <w:sz w:val="24"/>
          <w:szCs w:val="24"/>
        </w:rPr>
      </w:pPr>
    </w:p>
    <w:p w14:paraId="136DDB8D" w14:textId="77777777" w:rsidR="00B52F48" w:rsidRDefault="00DC29AB" w:rsidP="00DC29AB">
      <w:pPr>
        <w:suppressAutoHyphens w:val="0"/>
        <w:spacing w:after="0" w:line="240" w:lineRule="auto"/>
        <w:ind w:left="720" w:hanging="720"/>
        <w:rPr>
          <w:rFonts w:ascii="Arial" w:hAnsi="Arial" w:cs="Arial"/>
          <w:sz w:val="24"/>
          <w:szCs w:val="24"/>
        </w:rPr>
      </w:pPr>
      <w:r w:rsidRPr="00DC29AB">
        <w:rPr>
          <w:rFonts w:ascii="Arial" w:hAnsi="Arial" w:cs="Arial"/>
          <w:sz w:val="24"/>
          <w:szCs w:val="24"/>
        </w:rPr>
        <w:t>Lee</w:t>
      </w:r>
      <w:r>
        <w:rPr>
          <w:rFonts w:ascii="Arial" w:hAnsi="Arial" w:cs="Arial"/>
          <w:sz w:val="24"/>
          <w:szCs w:val="24"/>
        </w:rPr>
        <w:t>, D. (2012). The Compassionate Mind Approach to Recovering from Trauma using Compassion Focused Therapy. Routledge: London</w:t>
      </w:r>
    </w:p>
    <w:p w14:paraId="788C6DD0" w14:textId="77777777" w:rsidR="00B52F48" w:rsidRDefault="00B52F48" w:rsidP="00DC29AB">
      <w:pPr>
        <w:suppressAutoHyphens w:val="0"/>
        <w:spacing w:after="0" w:line="240" w:lineRule="auto"/>
        <w:ind w:left="720" w:hanging="720"/>
        <w:rPr>
          <w:rFonts w:ascii="Arial" w:hAnsi="Arial" w:cs="Arial"/>
          <w:sz w:val="24"/>
          <w:szCs w:val="24"/>
        </w:rPr>
      </w:pPr>
    </w:p>
    <w:p w14:paraId="3E5DAA3E" w14:textId="77777777" w:rsidR="00B52F48" w:rsidRDefault="00B52F48" w:rsidP="00B52F48">
      <w:pPr>
        <w:suppressAutoHyphens w:val="0"/>
        <w:autoSpaceDE w:val="0"/>
        <w:autoSpaceDN w:val="0"/>
        <w:adjustRightInd w:val="0"/>
        <w:spacing w:after="0" w:line="240" w:lineRule="auto"/>
        <w:rPr>
          <w:rFonts w:ascii="Arial" w:eastAsia="Times New Roman" w:hAnsi="Arial" w:cs="Arial"/>
          <w:b/>
          <w:bCs/>
          <w:sz w:val="24"/>
          <w:szCs w:val="24"/>
          <w:lang w:eastAsia="en-GB"/>
        </w:rPr>
      </w:pPr>
      <w:r w:rsidRPr="00771F92">
        <w:rPr>
          <w:rFonts w:ascii="Arial" w:eastAsia="Times New Roman" w:hAnsi="Arial" w:cs="Arial"/>
          <w:b/>
          <w:bCs/>
          <w:sz w:val="24"/>
          <w:szCs w:val="24"/>
          <w:lang w:eastAsia="en-GB"/>
        </w:rPr>
        <w:t>Learning objectives</w:t>
      </w:r>
    </w:p>
    <w:p w14:paraId="2A58D2BC" w14:textId="77777777" w:rsidR="00B52F48" w:rsidRPr="00771F92" w:rsidRDefault="00B52F48" w:rsidP="00B52F48">
      <w:pPr>
        <w:suppressAutoHyphens w:val="0"/>
        <w:autoSpaceDE w:val="0"/>
        <w:autoSpaceDN w:val="0"/>
        <w:adjustRightInd w:val="0"/>
        <w:spacing w:after="0" w:line="240" w:lineRule="auto"/>
        <w:rPr>
          <w:rFonts w:ascii="Arial" w:eastAsia="Times New Roman" w:hAnsi="Arial" w:cs="Arial"/>
          <w:b/>
          <w:bCs/>
          <w:sz w:val="24"/>
          <w:szCs w:val="24"/>
          <w:lang w:eastAsia="en-GB"/>
        </w:rPr>
      </w:pPr>
    </w:p>
    <w:p w14:paraId="2C993158" w14:textId="20E66802" w:rsidR="00B52F48" w:rsidRPr="00771F92" w:rsidRDefault="00B52F48" w:rsidP="00B52F48">
      <w:pPr>
        <w:pStyle w:val="ListParagraph"/>
        <w:numPr>
          <w:ilvl w:val="0"/>
          <w:numId w:val="7"/>
        </w:numPr>
        <w:rPr>
          <w:rFonts w:ascii="Arial" w:hAnsi="Arial" w:cs="Arial"/>
        </w:rPr>
      </w:pPr>
      <w:r w:rsidRPr="00771F92">
        <w:rPr>
          <w:rFonts w:ascii="Arial" w:hAnsi="Arial" w:cs="Arial"/>
        </w:rPr>
        <w:t>To understand that CFT was developed specifically to help individuals who experience</w:t>
      </w:r>
      <w:r w:rsidR="0055084E">
        <w:rPr>
          <w:rFonts w:ascii="Arial" w:hAnsi="Arial" w:cs="Arial"/>
        </w:rPr>
        <w:t>d high levels of self-criticism and</w:t>
      </w:r>
      <w:r w:rsidRPr="00771F92">
        <w:rPr>
          <w:rFonts w:ascii="Arial" w:hAnsi="Arial" w:cs="Arial"/>
        </w:rPr>
        <w:t xml:space="preserve"> shame </w:t>
      </w:r>
    </w:p>
    <w:p w14:paraId="0C06B58B" w14:textId="77777777" w:rsidR="00B52F48" w:rsidRPr="0055084E" w:rsidRDefault="00B52F48" w:rsidP="00B52F48">
      <w:pPr>
        <w:pStyle w:val="ListParagraph"/>
        <w:numPr>
          <w:ilvl w:val="0"/>
          <w:numId w:val="7"/>
        </w:numPr>
        <w:rPr>
          <w:rFonts w:ascii="Arial" w:eastAsia="Calibri" w:hAnsi="Arial" w:cs="Arial"/>
        </w:rPr>
      </w:pPr>
      <w:r w:rsidRPr="0055084E">
        <w:rPr>
          <w:rFonts w:ascii="Arial" w:hAnsi="Arial" w:cs="Arial"/>
        </w:rPr>
        <w:t xml:space="preserve">To </w:t>
      </w:r>
      <w:r w:rsidR="00F561BD" w:rsidRPr="0055084E">
        <w:rPr>
          <w:rFonts w:ascii="Arial" w:hAnsi="Arial" w:cs="Arial"/>
        </w:rPr>
        <w:t>increase knowledge of the</w:t>
      </w:r>
      <w:r w:rsidRPr="0055084E">
        <w:rPr>
          <w:rFonts w:ascii="Arial" w:hAnsi="Arial" w:cs="Arial"/>
        </w:rPr>
        <w:t xml:space="preserve"> number of challenges </w:t>
      </w:r>
      <w:r w:rsidR="00F561BD" w:rsidRPr="0055084E">
        <w:rPr>
          <w:rFonts w:ascii="Arial" w:hAnsi="Arial" w:cs="Arial"/>
        </w:rPr>
        <w:t xml:space="preserve">FSP face </w:t>
      </w:r>
      <w:r w:rsidRPr="0055084E">
        <w:rPr>
          <w:rFonts w:ascii="Arial" w:hAnsi="Arial" w:cs="Arial"/>
        </w:rPr>
        <w:t xml:space="preserve">in their day-to-day work which may lead </w:t>
      </w:r>
      <w:r w:rsidR="008E4D88" w:rsidRPr="0055084E">
        <w:rPr>
          <w:rFonts w:ascii="Arial" w:hAnsi="Arial" w:cs="Arial"/>
        </w:rPr>
        <w:t xml:space="preserve">to symptoms of shame, guilt, </w:t>
      </w:r>
      <w:r w:rsidRPr="0055084E">
        <w:rPr>
          <w:rFonts w:ascii="Arial" w:hAnsi="Arial" w:cs="Arial"/>
        </w:rPr>
        <w:t>blame and self-criticism</w:t>
      </w:r>
    </w:p>
    <w:p w14:paraId="786F4E4A" w14:textId="77777777" w:rsidR="00B52F48" w:rsidRPr="0055084E" w:rsidRDefault="00B52F48" w:rsidP="00B52F48">
      <w:pPr>
        <w:pStyle w:val="ListParagraph"/>
        <w:numPr>
          <w:ilvl w:val="0"/>
          <w:numId w:val="7"/>
        </w:numPr>
        <w:rPr>
          <w:rFonts w:ascii="Arial" w:eastAsia="Calibri" w:hAnsi="Arial" w:cs="Arial"/>
        </w:rPr>
      </w:pPr>
      <w:r w:rsidRPr="0055084E">
        <w:rPr>
          <w:rFonts w:ascii="Arial" w:hAnsi="Arial" w:cs="Arial"/>
        </w:rPr>
        <w:t xml:space="preserve">To </w:t>
      </w:r>
      <w:r w:rsidR="008E4D88" w:rsidRPr="0055084E">
        <w:rPr>
          <w:rFonts w:ascii="Arial" w:hAnsi="Arial" w:cs="Arial"/>
        </w:rPr>
        <w:t>recognise that incorporating</w:t>
      </w:r>
      <w:r w:rsidRPr="0055084E">
        <w:rPr>
          <w:rFonts w:ascii="Arial" w:hAnsi="Arial" w:cs="Arial"/>
        </w:rPr>
        <w:t xml:space="preserve"> compassion focused interventions into TF-CBT </w:t>
      </w:r>
      <w:r w:rsidR="008E4D88" w:rsidRPr="0055084E">
        <w:rPr>
          <w:rFonts w:ascii="Arial" w:hAnsi="Arial" w:cs="Arial"/>
        </w:rPr>
        <w:t>may</w:t>
      </w:r>
      <w:r w:rsidR="00F561BD" w:rsidRPr="0055084E">
        <w:rPr>
          <w:rFonts w:ascii="Arial" w:hAnsi="Arial" w:cs="Arial"/>
        </w:rPr>
        <w:t xml:space="preserve"> enable</w:t>
      </w:r>
      <w:r w:rsidRPr="0055084E">
        <w:rPr>
          <w:rFonts w:ascii="Arial" w:hAnsi="Arial" w:cs="Arial"/>
        </w:rPr>
        <w:t xml:space="preserve"> FSP </w:t>
      </w:r>
      <w:r w:rsidR="008E4D88" w:rsidRPr="0055084E">
        <w:rPr>
          <w:rFonts w:ascii="Arial" w:hAnsi="Arial" w:cs="Arial"/>
        </w:rPr>
        <w:t xml:space="preserve">to </w:t>
      </w:r>
      <w:r w:rsidRPr="0055084E">
        <w:rPr>
          <w:rFonts w:ascii="Arial" w:hAnsi="Arial" w:cs="Arial"/>
        </w:rPr>
        <w:t>employ self-soothing techniques and crea</w:t>
      </w:r>
      <w:r w:rsidR="008E4D88" w:rsidRPr="0055084E">
        <w:rPr>
          <w:rFonts w:ascii="Arial" w:hAnsi="Arial" w:cs="Arial"/>
        </w:rPr>
        <w:t xml:space="preserve">te affiliative feelings toward </w:t>
      </w:r>
      <w:r w:rsidRPr="0055084E">
        <w:rPr>
          <w:rFonts w:ascii="Arial" w:hAnsi="Arial" w:cs="Arial"/>
        </w:rPr>
        <w:t>themselves and others</w:t>
      </w:r>
    </w:p>
    <w:p w14:paraId="611B60F2" w14:textId="77777777" w:rsidR="00B52F48" w:rsidRPr="0055084E" w:rsidRDefault="00B52F48" w:rsidP="00B52F48">
      <w:pPr>
        <w:pStyle w:val="ListParagraph"/>
        <w:numPr>
          <w:ilvl w:val="0"/>
          <w:numId w:val="7"/>
        </w:numPr>
        <w:rPr>
          <w:rFonts w:ascii="Arial" w:eastAsia="Calibri" w:hAnsi="Arial" w:cs="Arial"/>
        </w:rPr>
      </w:pPr>
      <w:r w:rsidRPr="0055084E">
        <w:rPr>
          <w:rFonts w:ascii="Arial" w:hAnsi="Arial" w:cs="Arial"/>
        </w:rPr>
        <w:t>To identify the interaction and link between three human affect regulation systems the (1) threat and protection system (2) seeking and acquiring system and (3) s</w:t>
      </w:r>
      <w:r w:rsidR="00351F8E" w:rsidRPr="0055084E">
        <w:rPr>
          <w:rFonts w:ascii="Arial" w:hAnsi="Arial" w:cs="Arial"/>
        </w:rPr>
        <w:t>oothing and contentment system</w:t>
      </w:r>
    </w:p>
    <w:p w14:paraId="72630BB0" w14:textId="77777777" w:rsidR="00B52F48" w:rsidRPr="0055084E" w:rsidRDefault="00B52F48" w:rsidP="00B52F48">
      <w:pPr>
        <w:pStyle w:val="ListParagraph"/>
        <w:numPr>
          <w:ilvl w:val="0"/>
          <w:numId w:val="7"/>
        </w:numPr>
        <w:rPr>
          <w:rFonts w:ascii="Arial" w:eastAsia="Calibri" w:hAnsi="Arial" w:cs="Arial"/>
        </w:rPr>
      </w:pPr>
      <w:r w:rsidRPr="0055084E">
        <w:rPr>
          <w:rFonts w:ascii="Arial" w:hAnsi="Arial" w:cs="Arial"/>
        </w:rPr>
        <w:t>To consider that no one therapy is panacea for all. Incorporating interventions that aim to cultivate compassion for self and others into psychotherapy may help individuals who bear witness to the suffering of others and as a result may develop symptoms of PTSD</w:t>
      </w:r>
    </w:p>
    <w:p w14:paraId="5CC44EBB" w14:textId="77777777" w:rsidR="00DA69F0" w:rsidRPr="00DC29AB" w:rsidRDefault="00DA69F0" w:rsidP="00DC29AB">
      <w:pPr>
        <w:suppressAutoHyphens w:val="0"/>
        <w:spacing w:after="0" w:line="240" w:lineRule="auto"/>
        <w:ind w:left="720" w:hanging="720"/>
        <w:rPr>
          <w:rFonts w:ascii="Arial" w:hAnsi="Arial" w:cs="Arial"/>
          <w:sz w:val="24"/>
          <w:szCs w:val="24"/>
        </w:rPr>
      </w:pPr>
      <w:r w:rsidRPr="00DC29AB">
        <w:rPr>
          <w:rFonts w:ascii="Arial" w:hAnsi="Arial" w:cs="Arial"/>
          <w:sz w:val="24"/>
          <w:szCs w:val="24"/>
        </w:rPr>
        <w:br w:type="page"/>
      </w:r>
    </w:p>
    <w:p w14:paraId="720D3612" w14:textId="77777777" w:rsidR="00DE6560" w:rsidRDefault="00DE6560" w:rsidP="00BC1595">
      <w:pPr>
        <w:spacing w:after="0" w:line="480" w:lineRule="auto"/>
        <w:jc w:val="both"/>
        <w:rPr>
          <w:rFonts w:ascii="Arial" w:hAnsi="Arial" w:cs="Arial"/>
          <w:sz w:val="24"/>
          <w:szCs w:val="24"/>
        </w:rPr>
      </w:pPr>
    </w:p>
    <w:p w14:paraId="7FE03E15" w14:textId="77777777" w:rsidR="00BE4001" w:rsidRPr="00DA69F0" w:rsidRDefault="00BE4001" w:rsidP="00DA69F0">
      <w:pPr>
        <w:tabs>
          <w:tab w:val="left" w:pos="2280"/>
        </w:tabs>
        <w:spacing w:after="0" w:line="480" w:lineRule="auto"/>
        <w:jc w:val="both"/>
        <w:rPr>
          <w:rFonts w:ascii="Arial" w:hAnsi="Arial" w:cs="Arial"/>
          <w:sz w:val="24"/>
          <w:szCs w:val="24"/>
        </w:rPr>
      </w:pPr>
      <w:r w:rsidRPr="00DB5640">
        <w:rPr>
          <w:rFonts w:ascii="Arial" w:hAnsi="Arial" w:cs="Arial"/>
          <w:b/>
          <w:sz w:val="24"/>
          <w:szCs w:val="24"/>
          <w:u w:val="single"/>
        </w:rPr>
        <w:t>References</w:t>
      </w:r>
    </w:p>
    <w:p w14:paraId="58BA9B0C" w14:textId="77777777" w:rsidR="00BE4001" w:rsidRDefault="00BE4001" w:rsidP="00680666">
      <w:pPr>
        <w:suppressAutoHyphens w:val="0"/>
        <w:spacing w:after="0" w:line="240" w:lineRule="auto"/>
        <w:contextualSpacing/>
        <w:jc w:val="both"/>
        <w:rPr>
          <w:rFonts w:ascii="Arial" w:eastAsia="Times New Roman" w:hAnsi="Arial" w:cs="Arial"/>
          <w:bCs/>
          <w:sz w:val="24"/>
          <w:szCs w:val="24"/>
          <w:lang w:eastAsia="en-GB"/>
        </w:rPr>
      </w:pPr>
    </w:p>
    <w:p w14:paraId="09DAF919" w14:textId="77777777" w:rsidR="00CB568B" w:rsidRPr="00CB568B" w:rsidRDefault="00CB568B" w:rsidP="00CB568B">
      <w:pPr>
        <w:ind w:left="720" w:hanging="720"/>
        <w:jc w:val="both"/>
        <w:rPr>
          <w:rFonts w:ascii="Arial" w:hAnsi="Arial" w:cs="Arial"/>
          <w:i/>
          <w:sz w:val="24"/>
          <w:szCs w:val="24"/>
        </w:rPr>
      </w:pPr>
      <w:r w:rsidRPr="00CB568B">
        <w:rPr>
          <w:rFonts w:ascii="Arial" w:eastAsia="TimesNewRomanPSMT" w:hAnsi="Arial" w:cs="Arial"/>
          <w:sz w:val="24"/>
          <w:szCs w:val="24"/>
          <w:lang w:eastAsia="en-GB"/>
        </w:rPr>
        <w:t xml:space="preserve">American Psychiatric Association. (2013). </w:t>
      </w:r>
      <w:r w:rsidRPr="00CB568B">
        <w:rPr>
          <w:rFonts w:ascii="Arial" w:eastAsia="TimesNewRomanPSMT" w:hAnsi="Arial" w:cs="Arial"/>
          <w:i/>
          <w:iCs/>
          <w:sz w:val="24"/>
          <w:szCs w:val="24"/>
          <w:lang w:eastAsia="en-GB"/>
        </w:rPr>
        <w:t>Diagnostic and statistical manual of mental</w:t>
      </w:r>
      <w:r>
        <w:rPr>
          <w:rFonts w:ascii="Arial" w:hAnsi="Arial" w:cs="Arial"/>
          <w:i/>
          <w:sz w:val="24"/>
          <w:szCs w:val="24"/>
        </w:rPr>
        <w:t xml:space="preserve"> </w:t>
      </w:r>
      <w:r w:rsidRPr="00CB568B">
        <w:rPr>
          <w:rFonts w:ascii="Arial" w:eastAsia="TimesNewRomanPSMT" w:hAnsi="Arial" w:cs="Arial"/>
          <w:i/>
          <w:iCs/>
          <w:sz w:val="24"/>
          <w:szCs w:val="24"/>
          <w:lang w:eastAsia="en-GB"/>
        </w:rPr>
        <w:t xml:space="preserve">disorders </w:t>
      </w:r>
      <w:r w:rsidRPr="00CB568B">
        <w:rPr>
          <w:rFonts w:ascii="Arial" w:eastAsia="TimesNewRomanPSMT" w:hAnsi="Arial" w:cs="Arial"/>
          <w:sz w:val="24"/>
          <w:szCs w:val="24"/>
          <w:lang w:eastAsia="en-GB"/>
        </w:rPr>
        <w:t xml:space="preserve">(5th </w:t>
      </w:r>
      <w:proofErr w:type="gramStart"/>
      <w:r w:rsidRPr="00CB568B">
        <w:rPr>
          <w:rFonts w:ascii="Arial" w:eastAsia="TimesNewRomanPSMT" w:hAnsi="Arial" w:cs="Arial"/>
          <w:sz w:val="24"/>
          <w:szCs w:val="24"/>
          <w:lang w:eastAsia="en-GB"/>
        </w:rPr>
        <w:t>ed</w:t>
      </w:r>
      <w:proofErr w:type="gramEnd"/>
      <w:r w:rsidRPr="00CB568B">
        <w:rPr>
          <w:rFonts w:ascii="Arial" w:eastAsia="TimesNewRomanPSMT" w:hAnsi="Arial" w:cs="Arial"/>
          <w:sz w:val="24"/>
          <w:szCs w:val="24"/>
          <w:lang w:eastAsia="en-GB"/>
        </w:rPr>
        <w:t>.). Arlington, VA: American Psychiatric Publishing.</w:t>
      </w:r>
    </w:p>
    <w:p w14:paraId="3092F07A" w14:textId="77777777" w:rsidR="00CB568B" w:rsidRPr="00CB568B" w:rsidRDefault="00CB568B" w:rsidP="00CB568B">
      <w:pPr>
        <w:ind w:left="720" w:hanging="720"/>
        <w:jc w:val="both"/>
        <w:rPr>
          <w:rFonts w:ascii="Arial" w:hAnsi="Arial" w:cs="Arial"/>
          <w:color w:val="222222"/>
          <w:sz w:val="24"/>
          <w:szCs w:val="24"/>
        </w:rPr>
      </w:pPr>
      <w:proofErr w:type="spellStart"/>
      <w:r w:rsidRPr="00CB568B">
        <w:rPr>
          <w:rFonts w:ascii="Arial" w:hAnsi="Arial" w:cs="Arial"/>
          <w:color w:val="222222"/>
          <w:sz w:val="24"/>
          <w:szCs w:val="24"/>
        </w:rPr>
        <w:t>Badour</w:t>
      </w:r>
      <w:proofErr w:type="spellEnd"/>
      <w:r w:rsidRPr="00CB568B">
        <w:rPr>
          <w:rFonts w:ascii="Arial" w:hAnsi="Arial" w:cs="Arial"/>
          <w:color w:val="222222"/>
          <w:sz w:val="24"/>
          <w:szCs w:val="24"/>
        </w:rPr>
        <w:t xml:space="preserve">, C. L., Resnick, H. S., &amp; Kilpatrick, D. G. (2015). Associations between specific negative emotions and DSM-5 PTSD among a national sample of interpersonal trauma survivors. </w:t>
      </w:r>
      <w:r w:rsidRPr="00CB568B">
        <w:rPr>
          <w:rFonts w:ascii="Arial" w:hAnsi="Arial" w:cs="Arial"/>
          <w:i/>
          <w:iCs/>
          <w:color w:val="222222"/>
          <w:sz w:val="24"/>
          <w:szCs w:val="24"/>
        </w:rPr>
        <w:t>Journal of interpersonal violence</w:t>
      </w:r>
      <w:r w:rsidRPr="00CB568B">
        <w:rPr>
          <w:rFonts w:ascii="Arial" w:hAnsi="Arial" w:cs="Arial"/>
          <w:color w:val="222222"/>
          <w:sz w:val="24"/>
          <w:szCs w:val="24"/>
        </w:rPr>
        <w:t xml:space="preserve">, </w:t>
      </w:r>
      <w:r>
        <w:rPr>
          <w:rFonts w:ascii="Arial" w:hAnsi="Arial" w:cs="Arial"/>
          <w:color w:val="222222"/>
          <w:sz w:val="24"/>
          <w:szCs w:val="24"/>
        </w:rPr>
        <w:t xml:space="preserve">1-12. </w:t>
      </w:r>
      <w:r w:rsidRPr="00CB568B">
        <w:rPr>
          <w:rFonts w:ascii="Arial" w:eastAsia="Times New Roman" w:hAnsi="Arial" w:cs="Arial"/>
          <w:sz w:val="24"/>
          <w:szCs w:val="24"/>
          <w:lang w:eastAsia="en-GB"/>
        </w:rPr>
        <w:t>DOI: 10.1177/</w:t>
      </w:r>
      <w:r w:rsidRPr="00CB568B">
        <w:rPr>
          <w:rFonts w:ascii="Arial" w:hAnsi="Arial" w:cs="Arial"/>
          <w:color w:val="222222"/>
          <w:sz w:val="24"/>
          <w:szCs w:val="24"/>
        </w:rPr>
        <w:t>0886260515589930.</w:t>
      </w:r>
    </w:p>
    <w:p w14:paraId="10203B3C" w14:textId="77777777" w:rsidR="00CB568B" w:rsidRPr="00CB568B" w:rsidRDefault="00BE4001" w:rsidP="00CB568B">
      <w:pPr>
        <w:ind w:left="720" w:hanging="720"/>
        <w:jc w:val="both"/>
        <w:rPr>
          <w:rFonts w:ascii="Arial" w:hAnsi="Arial" w:cs="Arial"/>
          <w:i/>
          <w:sz w:val="24"/>
          <w:szCs w:val="24"/>
        </w:rPr>
      </w:pPr>
      <w:r w:rsidRPr="008A735F">
        <w:rPr>
          <w:rFonts w:ascii="Arial" w:hAnsi="Arial" w:cs="Arial"/>
          <w:sz w:val="24"/>
          <w:szCs w:val="24"/>
        </w:rPr>
        <w:t>Beaumont, E</w:t>
      </w:r>
      <w:r w:rsidR="00351F8E">
        <w:rPr>
          <w:rFonts w:ascii="Arial" w:hAnsi="Arial" w:cs="Arial"/>
          <w:sz w:val="24"/>
          <w:szCs w:val="24"/>
        </w:rPr>
        <w:t>.</w:t>
      </w:r>
      <w:r w:rsidRPr="008A735F">
        <w:rPr>
          <w:rFonts w:ascii="Arial" w:hAnsi="Arial" w:cs="Arial"/>
          <w:sz w:val="24"/>
          <w:szCs w:val="24"/>
        </w:rPr>
        <w:t xml:space="preserve">, </w:t>
      </w:r>
      <w:proofErr w:type="spellStart"/>
      <w:r w:rsidRPr="008A735F">
        <w:rPr>
          <w:rFonts w:ascii="Arial" w:hAnsi="Arial" w:cs="Arial"/>
          <w:sz w:val="24"/>
          <w:szCs w:val="24"/>
        </w:rPr>
        <w:t>Galpin</w:t>
      </w:r>
      <w:proofErr w:type="spellEnd"/>
      <w:r w:rsidRPr="008A735F">
        <w:rPr>
          <w:rFonts w:ascii="Arial" w:hAnsi="Arial" w:cs="Arial"/>
          <w:sz w:val="24"/>
          <w:szCs w:val="24"/>
        </w:rPr>
        <w:t>, A.</w:t>
      </w:r>
      <w:r w:rsidR="00351F8E">
        <w:rPr>
          <w:rFonts w:ascii="Arial" w:hAnsi="Arial" w:cs="Arial"/>
          <w:sz w:val="24"/>
          <w:szCs w:val="24"/>
        </w:rPr>
        <w:t>,</w:t>
      </w:r>
      <w:r w:rsidRPr="008A735F">
        <w:rPr>
          <w:rFonts w:ascii="Arial" w:hAnsi="Arial" w:cs="Arial"/>
          <w:sz w:val="24"/>
          <w:szCs w:val="24"/>
        </w:rPr>
        <w:t xml:space="preserve"> &amp; Jenkins, P. (2012). </w:t>
      </w:r>
      <w:r w:rsidRPr="003A0476">
        <w:rPr>
          <w:rFonts w:ascii="Arial" w:hAnsi="Arial" w:cs="Arial"/>
          <w:sz w:val="24"/>
          <w:szCs w:val="24"/>
        </w:rPr>
        <w:t xml:space="preserve">Being kinder to myself: A prospective comparative study, exploring post-trauma therapy outcome measures, for two groups of clients, receiving either Cognitive Behaviour Therapy or Cognitive Behaviour Therapy and Compassionate Mind Training. </w:t>
      </w:r>
      <w:r w:rsidRPr="003A0476">
        <w:rPr>
          <w:rFonts w:ascii="Arial" w:eastAsia="Arial" w:hAnsi="Arial" w:cs="Arial"/>
          <w:i/>
          <w:sz w:val="24"/>
          <w:szCs w:val="24"/>
        </w:rPr>
        <w:t>Counselling Psycholo</w:t>
      </w:r>
      <w:r w:rsidR="005A427C">
        <w:rPr>
          <w:rFonts w:ascii="Arial" w:eastAsia="Arial" w:hAnsi="Arial" w:cs="Arial"/>
          <w:i/>
          <w:sz w:val="24"/>
          <w:szCs w:val="24"/>
        </w:rPr>
        <w:t>gy Review, 27</w:t>
      </w:r>
      <w:r w:rsidRPr="003A0476">
        <w:rPr>
          <w:rFonts w:ascii="Arial" w:eastAsia="Arial" w:hAnsi="Arial" w:cs="Arial"/>
          <w:i/>
          <w:sz w:val="24"/>
          <w:szCs w:val="24"/>
        </w:rPr>
        <w:t xml:space="preserve">(1), </w:t>
      </w:r>
      <w:r w:rsidR="00DA69F0">
        <w:rPr>
          <w:rFonts w:ascii="Arial" w:hAnsi="Arial" w:cs="Arial"/>
          <w:i/>
          <w:sz w:val="24"/>
          <w:szCs w:val="24"/>
        </w:rPr>
        <w:t>31-43</w:t>
      </w:r>
    </w:p>
    <w:p w14:paraId="3F8D2824" w14:textId="77777777" w:rsidR="00BE4001" w:rsidRPr="003A0476" w:rsidRDefault="00BE4001" w:rsidP="00BE4001">
      <w:pPr>
        <w:spacing w:after="233"/>
        <w:ind w:left="705" w:hanging="720"/>
        <w:jc w:val="both"/>
        <w:rPr>
          <w:rFonts w:ascii="Arial" w:hAnsi="Arial" w:cs="Arial"/>
          <w:sz w:val="24"/>
          <w:szCs w:val="24"/>
        </w:rPr>
      </w:pPr>
      <w:r w:rsidRPr="003A0476">
        <w:rPr>
          <w:rFonts w:ascii="Arial" w:hAnsi="Arial" w:cs="Arial"/>
          <w:color w:val="1A1A1A"/>
          <w:sz w:val="24"/>
          <w:szCs w:val="24"/>
        </w:rPr>
        <w:t xml:space="preserve">Beaumont, E., &amp; Hollins Martin, C. J. (2013). Using compassionate mind training as a resource in EMDR: A case study. </w:t>
      </w:r>
      <w:r w:rsidRPr="003A0476">
        <w:rPr>
          <w:rFonts w:ascii="Arial" w:eastAsia="Arial" w:hAnsi="Arial" w:cs="Arial"/>
          <w:i/>
          <w:color w:val="1A1A1A"/>
          <w:sz w:val="24"/>
          <w:szCs w:val="24"/>
        </w:rPr>
        <w:t xml:space="preserve">Journal </w:t>
      </w:r>
      <w:r w:rsidRPr="003A0476">
        <w:rPr>
          <w:rFonts w:ascii="Arial" w:eastAsia="Arial" w:hAnsi="Arial" w:cs="Arial"/>
          <w:i/>
          <w:sz w:val="24"/>
          <w:szCs w:val="24"/>
        </w:rPr>
        <w:t>of EMDR Practice and Research</w:t>
      </w:r>
      <w:r w:rsidRPr="003A0476">
        <w:rPr>
          <w:rFonts w:ascii="Arial" w:hAnsi="Arial" w:cs="Arial"/>
          <w:i/>
          <w:sz w:val="24"/>
          <w:szCs w:val="24"/>
        </w:rPr>
        <w:t xml:space="preserve">, </w:t>
      </w:r>
      <w:r w:rsidRPr="003A0476">
        <w:rPr>
          <w:rFonts w:ascii="Arial" w:eastAsia="Arial" w:hAnsi="Arial" w:cs="Arial"/>
          <w:i/>
          <w:sz w:val="24"/>
          <w:szCs w:val="24"/>
        </w:rPr>
        <w:t>7</w:t>
      </w:r>
      <w:r w:rsidRPr="003A0476">
        <w:rPr>
          <w:rFonts w:ascii="Arial" w:hAnsi="Arial" w:cs="Arial"/>
          <w:i/>
          <w:sz w:val="24"/>
          <w:szCs w:val="24"/>
        </w:rPr>
        <w:t>(</w:t>
      </w:r>
      <w:r w:rsidR="00DA69F0">
        <w:rPr>
          <w:rFonts w:ascii="Arial" w:hAnsi="Arial" w:cs="Arial"/>
          <w:sz w:val="24"/>
          <w:szCs w:val="24"/>
        </w:rPr>
        <w:t>4), 186-199</w:t>
      </w:r>
      <w:r w:rsidR="00D0568E">
        <w:rPr>
          <w:rFonts w:ascii="Arial" w:hAnsi="Arial" w:cs="Arial"/>
          <w:sz w:val="24"/>
          <w:szCs w:val="24"/>
        </w:rPr>
        <w:t xml:space="preserve">. </w:t>
      </w:r>
      <w:r w:rsidR="00D0568E" w:rsidRPr="00D0568E">
        <w:rPr>
          <w:rFonts w:ascii="Arial" w:eastAsia="Times New Roman" w:hAnsi="Arial" w:cs="Arial"/>
          <w:sz w:val="24"/>
          <w:szCs w:val="24"/>
          <w:lang w:eastAsia="en-GB"/>
        </w:rPr>
        <w:t>doi:10.1891/1933-3196.7.4.186</w:t>
      </w:r>
    </w:p>
    <w:p w14:paraId="2549C186" w14:textId="77777777" w:rsidR="004B5A94" w:rsidRPr="00680666" w:rsidRDefault="00BE4001" w:rsidP="00680666">
      <w:pPr>
        <w:ind w:left="720" w:hanging="720"/>
        <w:jc w:val="both"/>
        <w:rPr>
          <w:rFonts w:ascii="Arial" w:hAnsi="Arial" w:cs="Arial"/>
          <w:sz w:val="24"/>
          <w:szCs w:val="24"/>
        </w:rPr>
      </w:pPr>
      <w:r w:rsidRPr="003A0476">
        <w:rPr>
          <w:rFonts w:ascii="Arial" w:hAnsi="Arial" w:cs="Arial"/>
          <w:color w:val="1A1A1A"/>
          <w:sz w:val="24"/>
          <w:szCs w:val="24"/>
        </w:rPr>
        <w:t>Beaumont, E., &amp; Hollins Martin, C. J. (2015).</w:t>
      </w:r>
      <w:r w:rsidRPr="003A0476">
        <w:rPr>
          <w:rFonts w:ascii="Arial" w:hAnsi="Arial" w:cs="Arial"/>
        </w:rPr>
        <w:t xml:space="preserve"> </w:t>
      </w:r>
      <w:r w:rsidRPr="003A0476">
        <w:rPr>
          <w:rFonts w:ascii="Arial" w:hAnsi="Arial" w:cs="Arial"/>
          <w:color w:val="1A1A1A"/>
          <w:sz w:val="24"/>
          <w:szCs w:val="24"/>
        </w:rPr>
        <w:t xml:space="preserve">A narrative review exploring the effectiveness of Compassion-Focused Therapy. </w:t>
      </w:r>
      <w:r w:rsidRPr="003A0476">
        <w:rPr>
          <w:rFonts w:ascii="Arial" w:hAnsi="Arial" w:cs="Arial"/>
          <w:i/>
          <w:color w:val="1A1A1A"/>
          <w:sz w:val="24"/>
          <w:szCs w:val="24"/>
        </w:rPr>
        <w:t>Counselling Psychology Review, 30</w:t>
      </w:r>
      <w:r w:rsidRPr="003A0476">
        <w:rPr>
          <w:rFonts w:ascii="Arial" w:hAnsi="Arial" w:cs="Arial"/>
          <w:color w:val="1A1A1A"/>
          <w:sz w:val="24"/>
          <w:szCs w:val="24"/>
        </w:rPr>
        <w:t>(1), 21-32.</w:t>
      </w:r>
    </w:p>
    <w:p w14:paraId="1992005B" w14:textId="77777777" w:rsidR="00767D75" w:rsidRPr="000C0751" w:rsidRDefault="000C0751" w:rsidP="00BE4001">
      <w:pPr>
        <w:suppressAutoHyphens w:val="0"/>
        <w:spacing w:after="0" w:line="240" w:lineRule="auto"/>
        <w:ind w:left="720" w:hanging="720"/>
        <w:contextualSpacing/>
        <w:jc w:val="both"/>
        <w:rPr>
          <w:rFonts w:ascii="Arial" w:eastAsia="Times New Roman" w:hAnsi="Arial" w:cs="Arial"/>
          <w:bCs/>
          <w:sz w:val="24"/>
          <w:szCs w:val="24"/>
          <w:lang w:eastAsia="en-GB"/>
        </w:rPr>
      </w:pPr>
      <w:r w:rsidRPr="000C0751">
        <w:rPr>
          <w:rFonts w:ascii="Arial" w:hAnsi="Arial" w:cs="Arial"/>
          <w:sz w:val="24"/>
          <w:szCs w:val="24"/>
        </w:rPr>
        <w:t xml:space="preserve">Berger, W., </w:t>
      </w:r>
      <w:proofErr w:type="spellStart"/>
      <w:r w:rsidRPr="000C0751">
        <w:rPr>
          <w:rFonts w:ascii="Arial" w:hAnsi="Arial" w:cs="Arial"/>
          <w:sz w:val="24"/>
          <w:szCs w:val="24"/>
        </w:rPr>
        <w:t>Coutinho</w:t>
      </w:r>
      <w:proofErr w:type="spellEnd"/>
      <w:r w:rsidRPr="000C0751">
        <w:rPr>
          <w:rFonts w:ascii="Arial" w:hAnsi="Arial" w:cs="Arial"/>
          <w:sz w:val="24"/>
          <w:szCs w:val="24"/>
        </w:rPr>
        <w:t xml:space="preserve">, E. S. F., </w:t>
      </w:r>
      <w:proofErr w:type="spellStart"/>
      <w:r w:rsidRPr="000C0751">
        <w:rPr>
          <w:rFonts w:ascii="Arial" w:hAnsi="Arial" w:cs="Arial"/>
          <w:sz w:val="24"/>
          <w:szCs w:val="24"/>
        </w:rPr>
        <w:t>Figueira</w:t>
      </w:r>
      <w:proofErr w:type="spellEnd"/>
      <w:r w:rsidRPr="000C0751">
        <w:rPr>
          <w:rFonts w:ascii="Arial" w:hAnsi="Arial" w:cs="Arial"/>
          <w:sz w:val="24"/>
          <w:szCs w:val="24"/>
        </w:rPr>
        <w:t>, I., Marques-</w:t>
      </w:r>
      <w:proofErr w:type="spellStart"/>
      <w:r w:rsidRPr="000C0751">
        <w:rPr>
          <w:rFonts w:ascii="Arial" w:hAnsi="Arial" w:cs="Arial"/>
          <w:sz w:val="24"/>
          <w:szCs w:val="24"/>
        </w:rPr>
        <w:t>Portella</w:t>
      </w:r>
      <w:proofErr w:type="spellEnd"/>
      <w:r w:rsidRPr="000C0751">
        <w:rPr>
          <w:rFonts w:ascii="Arial" w:hAnsi="Arial" w:cs="Arial"/>
          <w:sz w:val="24"/>
          <w:szCs w:val="24"/>
        </w:rPr>
        <w:t xml:space="preserve">, </w:t>
      </w:r>
      <w:r w:rsidR="00351F8E">
        <w:rPr>
          <w:rFonts w:ascii="Arial" w:hAnsi="Arial" w:cs="Arial"/>
          <w:sz w:val="24"/>
          <w:szCs w:val="24"/>
        </w:rPr>
        <w:t xml:space="preserve">C., Luz, M. P., </w:t>
      </w:r>
      <w:proofErr w:type="spellStart"/>
      <w:r w:rsidR="00351F8E">
        <w:rPr>
          <w:rFonts w:ascii="Arial" w:hAnsi="Arial" w:cs="Arial"/>
          <w:sz w:val="24"/>
          <w:szCs w:val="24"/>
        </w:rPr>
        <w:t>Neylan</w:t>
      </w:r>
      <w:proofErr w:type="spellEnd"/>
      <w:r w:rsidR="00351F8E">
        <w:rPr>
          <w:rFonts w:ascii="Arial" w:hAnsi="Arial" w:cs="Arial"/>
          <w:sz w:val="24"/>
          <w:szCs w:val="24"/>
        </w:rPr>
        <w:t xml:space="preserve">, T. C., </w:t>
      </w:r>
      <w:proofErr w:type="spellStart"/>
      <w:r w:rsidRPr="000C0751">
        <w:rPr>
          <w:rFonts w:ascii="Arial" w:hAnsi="Arial" w:cs="Arial"/>
          <w:sz w:val="24"/>
          <w:szCs w:val="24"/>
        </w:rPr>
        <w:t>Mendlowicz</w:t>
      </w:r>
      <w:proofErr w:type="spellEnd"/>
      <w:r w:rsidRPr="000C0751">
        <w:rPr>
          <w:rFonts w:ascii="Arial" w:hAnsi="Arial" w:cs="Arial"/>
          <w:sz w:val="24"/>
          <w:szCs w:val="24"/>
        </w:rPr>
        <w:t xml:space="preserve">, M. V. (2012). Rescuers at risk: a systematic review and meta-regression analysis of the worldwide current prevalence and correlates of PTSD in rescue workers. </w:t>
      </w:r>
      <w:r w:rsidRPr="000C0751">
        <w:rPr>
          <w:rFonts w:ascii="Arial" w:hAnsi="Arial" w:cs="Arial"/>
          <w:i/>
          <w:iCs/>
          <w:sz w:val="24"/>
          <w:szCs w:val="24"/>
        </w:rPr>
        <w:t>Social Psychiatry and Psychiatric Epidemiology</w:t>
      </w:r>
      <w:r w:rsidRPr="000C0751">
        <w:rPr>
          <w:rFonts w:ascii="Arial" w:hAnsi="Arial" w:cs="Arial"/>
          <w:sz w:val="24"/>
          <w:szCs w:val="24"/>
        </w:rPr>
        <w:t xml:space="preserve">, </w:t>
      </w:r>
      <w:r w:rsidRPr="000C0751">
        <w:rPr>
          <w:rFonts w:ascii="Arial" w:hAnsi="Arial" w:cs="Arial"/>
          <w:i/>
          <w:iCs/>
          <w:sz w:val="24"/>
          <w:szCs w:val="24"/>
        </w:rPr>
        <w:t>47</w:t>
      </w:r>
      <w:r w:rsidRPr="000C0751">
        <w:rPr>
          <w:rFonts w:ascii="Arial" w:hAnsi="Arial" w:cs="Arial"/>
          <w:sz w:val="24"/>
          <w:szCs w:val="24"/>
        </w:rPr>
        <w:t>(6), 1001–1011. http://doi.org/10.1007/s00127-011-0408-2</w:t>
      </w:r>
    </w:p>
    <w:p w14:paraId="11247243" w14:textId="77777777" w:rsidR="00767D75" w:rsidRDefault="00767D75" w:rsidP="00BE4001">
      <w:pPr>
        <w:suppressAutoHyphens w:val="0"/>
        <w:spacing w:after="0" w:line="240" w:lineRule="auto"/>
        <w:ind w:left="720" w:hanging="720"/>
        <w:contextualSpacing/>
        <w:jc w:val="both"/>
        <w:rPr>
          <w:rFonts w:ascii="Arial" w:eastAsia="Times New Roman" w:hAnsi="Arial" w:cs="Arial"/>
          <w:bCs/>
          <w:sz w:val="24"/>
          <w:szCs w:val="24"/>
          <w:lang w:eastAsia="en-GB"/>
        </w:rPr>
      </w:pPr>
    </w:p>
    <w:p w14:paraId="3E402797" w14:textId="77777777" w:rsidR="00BE4001" w:rsidRPr="004C5512" w:rsidRDefault="00BE4001" w:rsidP="00BE4001">
      <w:pPr>
        <w:suppressAutoHyphens w:val="0"/>
        <w:spacing w:after="0" w:line="240" w:lineRule="auto"/>
        <w:ind w:left="720" w:hanging="720"/>
        <w:contextualSpacing/>
        <w:jc w:val="both"/>
        <w:rPr>
          <w:rFonts w:ascii="Arial" w:eastAsia="Times New Roman" w:hAnsi="Arial" w:cs="Arial"/>
          <w:bCs/>
          <w:sz w:val="24"/>
          <w:szCs w:val="24"/>
          <w:lang w:eastAsia="en-GB"/>
        </w:rPr>
      </w:pPr>
      <w:r w:rsidRPr="00DB5640">
        <w:rPr>
          <w:rFonts w:ascii="Arial" w:eastAsia="Times New Roman" w:hAnsi="Arial" w:cs="Arial"/>
          <w:bCs/>
          <w:sz w:val="24"/>
          <w:szCs w:val="24"/>
          <w:lang w:eastAsia="en-GB"/>
        </w:rPr>
        <w:t>Bisson, J., &amp; Ehlers, A</w:t>
      </w:r>
      <w:r>
        <w:rPr>
          <w:rFonts w:ascii="Arial" w:eastAsia="Times New Roman" w:hAnsi="Arial" w:cs="Arial"/>
          <w:bCs/>
          <w:sz w:val="24"/>
          <w:szCs w:val="24"/>
          <w:lang w:eastAsia="en-GB"/>
        </w:rPr>
        <w:t xml:space="preserve">., Mathews, R., </w:t>
      </w:r>
      <w:r>
        <w:rPr>
          <w:rFonts w:ascii="Arial" w:eastAsia="Times New Roman" w:hAnsi="Arial" w:cs="Arial"/>
          <w:bCs/>
          <w:color w:val="403838"/>
          <w:sz w:val="24"/>
          <w:szCs w:val="24"/>
          <w:lang w:eastAsia="en-GB"/>
        </w:rPr>
        <w:t>Pilling, S.,</w:t>
      </w:r>
      <w:r w:rsidRPr="004C5512">
        <w:rPr>
          <w:rFonts w:ascii="Arial" w:eastAsia="Times New Roman" w:hAnsi="Arial" w:cs="Arial"/>
          <w:bCs/>
          <w:color w:val="403838"/>
          <w:sz w:val="24"/>
          <w:szCs w:val="24"/>
          <w:lang w:eastAsia="en-GB"/>
        </w:rPr>
        <w:t xml:space="preserve"> </w:t>
      </w:r>
      <w:r>
        <w:rPr>
          <w:rFonts w:ascii="Arial" w:eastAsia="Times New Roman" w:hAnsi="Arial" w:cs="Arial"/>
          <w:bCs/>
          <w:color w:val="403838"/>
          <w:sz w:val="24"/>
          <w:szCs w:val="24"/>
          <w:lang w:eastAsia="en-GB"/>
        </w:rPr>
        <w:t xml:space="preserve">Richards, D., &amp; Turner, S. (2007). </w:t>
      </w:r>
      <w:r w:rsidRPr="00DB5640">
        <w:rPr>
          <w:rFonts w:ascii="Arial" w:eastAsia="Times New Roman" w:hAnsi="Arial" w:cs="Arial"/>
          <w:bCs/>
          <w:sz w:val="24"/>
          <w:szCs w:val="24"/>
          <w:lang w:eastAsia="en-GB"/>
        </w:rPr>
        <w:t xml:space="preserve">Psychological treatments for chronic post-traumatic stress disorder. Systematic review and meta-analysis. </w:t>
      </w:r>
      <w:r w:rsidRPr="00DB5640">
        <w:rPr>
          <w:rFonts w:ascii="Arial" w:eastAsia="Times New Roman" w:hAnsi="Arial" w:cs="Arial"/>
          <w:i/>
          <w:iCs/>
          <w:sz w:val="24"/>
          <w:szCs w:val="24"/>
          <w:lang w:eastAsia="en-GB"/>
        </w:rPr>
        <w:t>The British Journal of Psychiatry</w:t>
      </w:r>
      <w:r w:rsidRPr="00DB5640">
        <w:rPr>
          <w:rFonts w:ascii="Arial" w:eastAsia="Times New Roman" w:hAnsi="Arial" w:cs="Arial"/>
          <w:sz w:val="24"/>
          <w:szCs w:val="24"/>
          <w:lang w:eastAsia="en-GB"/>
        </w:rPr>
        <w:t xml:space="preserve"> 190: 97-104.</w:t>
      </w:r>
      <w:r w:rsidRPr="00DB5640">
        <w:rPr>
          <w:rFonts w:ascii="Arial" w:eastAsia="Times New Roman" w:hAnsi="Arial" w:cs="Arial"/>
          <w:bCs/>
          <w:sz w:val="24"/>
          <w:szCs w:val="24"/>
          <w:lang w:eastAsia="en-GB"/>
        </w:rPr>
        <w:t xml:space="preserve"> </w:t>
      </w:r>
    </w:p>
    <w:p w14:paraId="3E3BAEFC" w14:textId="77777777" w:rsidR="00BE4001" w:rsidRPr="00DB5640" w:rsidRDefault="00BE4001" w:rsidP="005D46E4">
      <w:pPr>
        <w:suppressAutoHyphens w:val="0"/>
        <w:spacing w:after="0" w:line="240" w:lineRule="auto"/>
        <w:contextualSpacing/>
        <w:jc w:val="both"/>
        <w:rPr>
          <w:rFonts w:ascii="Arial" w:eastAsia="Times New Roman" w:hAnsi="Arial" w:cs="Arial"/>
          <w:bCs/>
          <w:sz w:val="24"/>
          <w:szCs w:val="24"/>
          <w:lang w:eastAsia="en-GB"/>
        </w:rPr>
      </w:pPr>
    </w:p>
    <w:p w14:paraId="12B4DF4D" w14:textId="77777777" w:rsidR="00D0568E" w:rsidRDefault="00BE4001" w:rsidP="00D0568E">
      <w:pPr>
        <w:ind w:left="720" w:hanging="720"/>
        <w:jc w:val="both"/>
        <w:rPr>
          <w:rFonts w:ascii="Arial" w:hAnsi="Arial" w:cs="Arial"/>
          <w:sz w:val="24"/>
          <w:szCs w:val="24"/>
        </w:rPr>
      </w:pPr>
      <w:proofErr w:type="spellStart"/>
      <w:r>
        <w:rPr>
          <w:rFonts w:ascii="Arial" w:hAnsi="Arial" w:cs="Arial"/>
          <w:sz w:val="24"/>
          <w:szCs w:val="24"/>
        </w:rPr>
        <w:t>Boersma</w:t>
      </w:r>
      <w:proofErr w:type="spellEnd"/>
      <w:r>
        <w:rPr>
          <w:rFonts w:ascii="Arial" w:hAnsi="Arial" w:cs="Arial"/>
          <w:sz w:val="24"/>
          <w:szCs w:val="24"/>
        </w:rPr>
        <w:t xml:space="preserve">, K., </w:t>
      </w:r>
      <w:proofErr w:type="spellStart"/>
      <w:r>
        <w:rPr>
          <w:rFonts w:ascii="Arial" w:hAnsi="Arial" w:cs="Arial"/>
          <w:sz w:val="24"/>
          <w:szCs w:val="24"/>
        </w:rPr>
        <w:t>Hakanson</w:t>
      </w:r>
      <w:proofErr w:type="spellEnd"/>
      <w:r>
        <w:rPr>
          <w:rFonts w:ascii="Arial" w:hAnsi="Arial" w:cs="Arial"/>
          <w:sz w:val="24"/>
          <w:szCs w:val="24"/>
        </w:rPr>
        <w:t xml:space="preserve">, A., </w:t>
      </w:r>
      <w:proofErr w:type="spellStart"/>
      <w:r>
        <w:rPr>
          <w:rFonts w:ascii="Arial" w:hAnsi="Arial" w:cs="Arial"/>
          <w:sz w:val="24"/>
          <w:szCs w:val="24"/>
        </w:rPr>
        <w:t>Salomonsson</w:t>
      </w:r>
      <w:proofErr w:type="spellEnd"/>
      <w:r>
        <w:rPr>
          <w:rFonts w:ascii="Arial" w:hAnsi="Arial" w:cs="Arial"/>
          <w:sz w:val="24"/>
          <w:szCs w:val="24"/>
        </w:rPr>
        <w:t xml:space="preserve">, E., &amp; </w:t>
      </w:r>
      <w:r w:rsidRPr="00556E86">
        <w:rPr>
          <w:rFonts w:ascii="Arial" w:hAnsi="Arial" w:cs="Arial"/>
          <w:sz w:val="24"/>
          <w:szCs w:val="24"/>
        </w:rPr>
        <w:t>Johansson</w:t>
      </w:r>
      <w:r>
        <w:rPr>
          <w:rFonts w:ascii="Arial" w:hAnsi="Arial" w:cs="Arial"/>
          <w:sz w:val="24"/>
          <w:szCs w:val="24"/>
        </w:rPr>
        <w:t xml:space="preserve">, I. (2014). </w:t>
      </w:r>
      <w:r w:rsidRPr="00556E86">
        <w:rPr>
          <w:rFonts w:ascii="Arial" w:hAnsi="Arial" w:cs="Arial"/>
          <w:sz w:val="24"/>
          <w:szCs w:val="24"/>
        </w:rPr>
        <w:t xml:space="preserve">Compassion Focused Therapy to Counteract Shame, Self-Criticism and Isolation. A Replicated Single Case Experimental Study for Individuals </w:t>
      </w:r>
      <w:r w:rsidR="0011302F" w:rsidRPr="00556E86">
        <w:rPr>
          <w:rFonts w:ascii="Arial" w:hAnsi="Arial" w:cs="Arial"/>
          <w:sz w:val="24"/>
          <w:szCs w:val="24"/>
        </w:rPr>
        <w:t>with</w:t>
      </w:r>
      <w:r w:rsidRPr="00556E86">
        <w:rPr>
          <w:rFonts w:ascii="Arial" w:hAnsi="Arial" w:cs="Arial"/>
          <w:sz w:val="24"/>
          <w:szCs w:val="24"/>
        </w:rPr>
        <w:t xml:space="preserve"> Social Anxiety</w:t>
      </w:r>
      <w:r w:rsidRPr="00556E86">
        <w:t xml:space="preserve"> </w:t>
      </w:r>
      <w:r w:rsidRPr="0093595A">
        <w:rPr>
          <w:rFonts w:ascii="Arial" w:hAnsi="Arial" w:cs="Arial"/>
          <w:i/>
          <w:sz w:val="24"/>
          <w:szCs w:val="24"/>
        </w:rPr>
        <w:t>J</w:t>
      </w:r>
      <w:r w:rsidR="00D0568E">
        <w:rPr>
          <w:rFonts w:ascii="Arial" w:hAnsi="Arial" w:cs="Arial"/>
          <w:i/>
          <w:sz w:val="24"/>
          <w:szCs w:val="24"/>
        </w:rPr>
        <w:t>ournal of</w:t>
      </w:r>
      <w:r w:rsidRPr="0093595A">
        <w:rPr>
          <w:rFonts w:ascii="Arial" w:hAnsi="Arial" w:cs="Arial"/>
          <w:i/>
          <w:sz w:val="24"/>
          <w:szCs w:val="24"/>
        </w:rPr>
        <w:t xml:space="preserve"> </w:t>
      </w:r>
      <w:r w:rsidR="00D0568E" w:rsidRPr="0093595A">
        <w:rPr>
          <w:rFonts w:ascii="Arial" w:hAnsi="Arial" w:cs="Arial"/>
          <w:i/>
          <w:sz w:val="24"/>
          <w:szCs w:val="24"/>
        </w:rPr>
        <w:t>Contemp</w:t>
      </w:r>
      <w:r w:rsidR="00D0568E">
        <w:rPr>
          <w:rFonts w:ascii="Arial" w:hAnsi="Arial" w:cs="Arial"/>
          <w:i/>
          <w:sz w:val="24"/>
          <w:szCs w:val="24"/>
        </w:rPr>
        <w:t>orary</w:t>
      </w:r>
      <w:r w:rsidRPr="0093595A">
        <w:rPr>
          <w:rFonts w:ascii="Arial" w:hAnsi="Arial" w:cs="Arial"/>
          <w:i/>
          <w:sz w:val="24"/>
          <w:szCs w:val="24"/>
        </w:rPr>
        <w:t xml:space="preserve"> Psychother</w:t>
      </w:r>
      <w:r w:rsidR="00D0568E">
        <w:rPr>
          <w:rFonts w:ascii="Arial" w:hAnsi="Arial" w:cs="Arial"/>
          <w:i/>
          <w:sz w:val="24"/>
          <w:szCs w:val="24"/>
        </w:rPr>
        <w:t>apy.</w:t>
      </w:r>
      <w:r w:rsidR="00D0568E">
        <w:rPr>
          <w:rFonts w:ascii="Arial" w:hAnsi="Arial" w:cs="Arial"/>
          <w:sz w:val="24"/>
          <w:szCs w:val="24"/>
        </w:rPr>
        <w:t xml:space="preserve"> </w:t>
      </w:r>
      <w:proofErr w:type="spellStart"/>
      <w:proofErr w:type="gramStart"/>
      <w:r w:rsidR="00D0568E" w:rsidRPr="00D0568E">
        <w:rPr>
          <w:rFonts w:ascii="Arial" w:hAnsi="Arial" w:cs="Arial"/>
          <w:sz w:val="24"/>
          <w:szCs w:val="24"/>
        </w:rPr>
        <w:t>doi</w:t>
      </w:r>
      <w:proofErr w:type="spellEnd"/>
      <w:proofErr w:type="gramEnd"/>
      <w:r w:rsidR="00D0568E" w:rsidRPr="00D0568E">
        <w:rPr>
          <w:rFonts w:ascii="Arial" w:hAnsi="Arial" w:cs="Arial"/>
          <w:sz w:val="24"/>
          <w:szCs w:val="24"/>
        </w:rPr>
        <w:t>:</w:t>
      </w:r>
      <w:r w:rsidRPr="00D0568E">
        <w:rPr>
          <w:rFonts w:ascii="Arial" w:hAnsi="Arial" w:cs="Arial"/>
          <w:sz w:val="24"/>
          <w:szCs w:val="24"/>
        </w:rPr>
        <w:t xml:space="preserve"> 10.1007/s10879-014-9286-8</w:t>
      </w:r>
    </w:p>
    <w:p w14:paraId="3FE75A13" w14:textId="77777777" w:rsidR="00BE4001" w:rsidRDefault="00BE4001" w:rsidP="00D0568E">
      <w:pPr>
        <w:ind w:left="720" w:hanging="720"/>
        <w:jc w:val="both"/>
        <w:rPr>
          <w:rFonts w:ascii="Arial" w:eastAsia="Times New Roman" w:hAnsi="Arial" w:cs="Arial"/>
          <w:sz w:val="24"/>
          <w:szCs w:val="24"/>
          <w:lang w:eastAsia="en-GB"/>
        </w:rPr>
      </w:pPr>
      <w:r w:rsidRPr="00A114C6">
        <w:rPr>
          <w:rFonts w:ascii="Arial" w:hAnsi="Arial" w:cs="Arial"/>
          <w:sz w:val="24"/>
          <w:szCs w:val="24"/>
        </w:rPr>
        <w:t>Bowyer, L., Wallis, J.</w:t>
      </w:r>
      <w:r w:rsidR="00351F8E">
        <w:rPr>
          <w:rFonts w:ascii="Arial" w:hAnsi="Arial" w:cs="Arial"/>
          <w:sz w:val="24"/>
          <w:szCs w:val="24"/>
        </w:rPr>
        <w:t>,</w:t>
      </w:r>
      <w:r w:rsidRPr="00A114C6">
        <w:rPr>
          <w:rFonts w:ascii="Arial" w:hAnsi="Arial" w:cs="Arial"/>
          <w:sz w:val="24"/>
          <w:szCs w:val="24"/>
        </w:rPr>
        <w:t xml:space="preserve"> &amp; Lee, D. (2014). Developing a Compassionate Mind to Enhance Trauma-Focused CBT with an Adolescent Female: A Case Study. </w:t>
      </w:r>
      <w:r w:rsidRPr="00A114C6">
        <w:rPr>
          <w:rFonts w:ascii="Arial" w:hAnsi="Arial" w:cs="Arial"/>
          <w:i/>
          <w:sz w:val="24"/>
          <w:szCs w:val="24"/>
        </w:rPr>
        <w:t xml:space="preserve">Behavioural and Cognitive Psychotherapy, 42, </w:t>
      </w:r>
      <w:r w:rsidR="00DA69F0">
        <w:rPr>
          <w:rFonts w:ascii="Arial" w:hAnsi="Arial" w:cs="Arial"/>
          <w:sz w:val="24"/>
          <w:szCs w:val="24"/>
        </w:rPr>
        <w:t>248-254</w:t>
      </w:r>
      <w:r w:rsidR="00D0568E" w:rsidRPr="00D0568E">
        <w:rPr>
          <w:rFonts w:ascii="Arial" w:hAnsi="Arial" w:cs="Arial"/>
          <w:sz w:val="24"/>
          <w:szCs w:val="24"/>
        </w:rPr>
        <w:t xml:space="preserve">. </w:t>
      </w:r>
      <w:proofErr w:type="gramStart"/>
      <w:r w:rsidR="00D0568E" w:rsidRPr="00D0568E">
        <w:rPr>
          <w:rFonts w:ascii="Arial" w:eastAsia="Times New Roman" w:hAnsi="Arial" w:cs="Arial"/>
          <w:sz w:val="24"/>
          <w:szCs w:val="24"/>
          <w:lang w:eastAsia="en-GB"/>
        </w:rPr>
        <w:t>doi:</w:t>
      </w:r>
      <w:proofErr w:type="gramEnd"/>
      <w:r w:rsidR="00D0568E" w:rsidRPr="00D0568E">
        <w:rPr>
          <w:rFonts w:ascii="Arial" w:eastAsia="Times New Roman" w:hAnsi="Arial" w:cs="Arial"/>
          <w:sz w:val="24"/>
          <w:szCs w:val="24"/>
          <w:lang w:eastAsia="en-GB"/>
        </w:rPr>
        <w:t>10.1017/S1352465813000362</w:t>
      </w:r>
    </w:p>
    <w:p w14:paraId="29776139" w14:textId="77777777" w:rsidR="003255F2" w:rsidRPr="00AF2719" w:rsidRDefault="003255F2" w:rsidP="00D0568E">
      <w:pPr>
        <w:ind w:left="720" w:hanging="720"/>
        <w:jc w:val="both"/>
        <w:rPr>
          <w:rFonts w:ascii="Arial" w:hAnsi="Arial" w:cs="Arial"/>
          <w:sz w:val="24"/>
          <w:szCs w:val="24"/>
        </w:rPr>
      </w:pPr>
      <w:r w:rsidRPr="00AF2719">
        <w:rPr>
          <w:rFonts w:ascii="Arial" w:eastAsia="Times New Roman" w:hAnsi="Arial" w:cs="Arial"/>
          <w:sz w:val="24"/>
          <w:szCs w:val="24"/>
          <w:lang w:eastAsia="en-GB"/>
        </w:rPr>
        <w:lastRenderedPageBreak/>
        <w:t>Bradley</w:t>
      </w:r>
      <w:r w:rsidR="00351F8E">
        <w:rPr>
          <w:rFonts w:ascii="Arial" w:eastAsia="Times New Roman" w:hAnsi="Arial" w:cs="Arial"/>
          <w:sz w:val="24"/>
          <w:szCs w:val="24"/>
          <w:lang w:eastAsia="en-GB"/>
        </w:rPr>
        <w:t>,</w:t>
      </w:r>
      <w:r w:rsidRPr="00AF2719">
        <w:rPr>
          <w:rFonts w:ascii="Arial" w:eastAsia="Times New Roman" w:hAnsi="Arial" w:cs="Arial"/>
          <w:sz w:val="24"/>
          <w:szCs w:val="24"/>
          <w:lang w:eastAsia="en-GB"/>
        </w:rPr>
        <w:t xml:space="preserve"> R., Greene J., Russ E., Dutra </w:t>
      </w:r>
      <w:r w:rsidR="00AF2719" w:rsidRPr="00AF2719">
        <w:rPr>
          <w:rFonts w:ascii="Arial" w:eastAsia="Times New Roman" w:hAnsi="Arial" w:cs="Arial"/>
          <w:sz w:val="24"/>
          <w:szCs w:val="24"/>
          <w:lang w:eastAsia="en-GB"/>
        </w:rPr>
        <w:t xml:space="preserve">L., &amp; </w:t>
      </w:r>
      <w:proofErr w:type="spellStart"/>
      <w:r w:rsidR="00AF2719" w:rsidRPr="00AF2719">
        <w:rPr>
          <w:rFonts w:ascii="Arial" w:eastAsia="Times New Roman" w:hAnsi="Arial" w:cs="Arial"/>
          <w:sz w:val="24"/>
          <w:szCs w:val="24"/>
          <w:lang w:eastAsia="en-GB"/>
        </w:rPr>
        <w:t>Westen</w:t>
      </w:r>
      <w:proofErr w:type="spellEnd"/>
      <w:r w:rsidR="00F8215E">
        <w:rPr>
          <w:rFonts w:ascii="Arial" w:eastAsia="Times New Roman" w:hAnsi="Arial" w:cs="Arial"/>
          <w:sz w:val="24"/>
          <w:szCs w:val="24"/>
          <w:lang w:eastAsia="en-GB"/>
        </w:rPr>
        <w:t>,</w:t>
      </w:r>
      <w:r w:rsidR="00AF2719" w:rsidRPr="00AF2719">
        <w:rPr>
          <w:rFonts w:ascii="Arial" w:eastAsia="Times New Roman" w:hAnsi="Arial" w:cs="Arial"/>
          <w:sz w:val="24"/>
          <w:szCs w:val="24"/>
          <w:lang w:eastAsia="en-GB"/>
        </w:rPr>
        <w:t xml:space="preserve"> D. (2005). </w:t>
      </w:r>
      <w:r w:rsidRPr="00AF2719">
        <w:rPr>
          <w:rFonts w:ascii="Arial" w:eastAsia="Times New Roman" w:hAnsi="Arial" w:cs="Arial"/>
          <w:sz w:val="24"/>
          <w:szCs w:val="24"/>
          <w:lang w:eastAsia="en-GB"/>
        </w:rPr>
        <w:t xml:space="preserve">A multidimensional meta-analysis of psychotherapy for PTSD. </w:t>
      </w:r>
      <w:r w:rsidRPr="00AF2719">
        <w:rPr>
          <w:rFonts w:ascii="Arial" w:eastAsia="Times New Roman" w:hAnsi="Arial" w:cs="Arial"/>
          <w:i/>
          <w:iCs/>
          <w:sz w:val="24"/>
          <w:szCs w:val="24"/>
          <w:lang w:eastAsia="en-GB"/>
        </w:rPr>
        <w:t>American Journal of Psychiatry</w:t>
      </w:r>
      <w:r w:rsidR="00AF2719" w:rsidRPr="00AF2719">
        <w:rPr>
          <w:rFonts w:ascii="Arial" w:eastAsia="Times New Roman" w:hAnsi="Arial" w:cs="Arial"/>
          <w:sz w:val="24"/>
          <w:szCs w:val="24"/>
          <w:lang w:eastAsia="en-GB"/>
        </w:rPr>
        <w:t xml:space="preserve">. </w:t>
      </w:r>
      <w:r w:rsidRPr="00AF2719">
        <w:rPr>
          <w:rFonts w:ascii="Arial" w:eastAsia="Times New Roman" w:hAnsi="Arial" w:cs="Arial"/>
          <w:sz w:val="24"/>
          <w:szCs w:val="24"/>
          <w:lang w:eastAsia="en-GB"/>
        </w:rPr>
        <w:t>162:214–217</w:t>
      </w:r>
    </w:p>
    <w:p w14:paraId="63D984C6" w14:textId="77777777" w:rsidR="00BE4001" w:rsidRPr="00A114C6" w:rsidRDefault="00BE4001" w:rsidP="00BE4001">
      <w:pPr>
        <w:ind w:left="720" w:hanging="720"/>
        <w:jc w:val="both"/>
        <w:rPr>
          <w:rFonts w:ascii="Arial" w:hAnsi="Arial" w:cs="Arial"/>
          <w:sz w:val="24"/>
          <w:szCs w:val="24"/>
        </w:rPr>
      </w:pPr>
      <w:proofErr w:type="spellStart"/>
      <w:r w:rsidRPr="00A114C6">
        <w:rPr>
          <w:rFonts w:ascii="Arial" w:hAnsi="Arial" w:cs="Arial"/>
          <w:sz w:val="24"/>
          <w:szCs w:val="24"/>
        </w:rPr>
        <w:t>Braehler</w:t>
      </w:r>
      <w:proofErr w:type="spellEnd"/>
      <w:r w:rsidRPr="00A114C6">
        <w:rPr>
          <w:rFonts w:ascii="Arial" w:hAnsi="Arial" w:cs="Arial"/>
          <w:sz w:val="24"/>
          <w:szCs w:val="24"/>
        </w:rPr>
        <w:t xml:space="preserve">, C., </w:t>
      </w:r>
      <w:proofErr w:type="spellStart"/>
      <w:r w:rsidRPr="00A114C6">
        <w:rPr>
          <w:rFonts w:ascii="Arial" w:hAnsi="Arial" w:cs="Arial"/>
          <w:sz w:val="24"/>
          <w:szCs w:val="24"/>
        </w:rPr>
        <w:t>Gumley</w:t>
      </w:r>
      <w:proofErr w:type="spellEnd"/>
      <w:r w:rsidRPr="00A114C6">
        <w:rPr>
          <w:rFonts w:ascii="Arial" w:hAnsi="Arial" w:cs="Arial"/>
          <w:sz w:val="24"/>
          <w:szCs w:val="24"/>
        </w:rPr>
        <w:t xml:space="preserve">, A., Harper, J., Wallace, S., Norrie, J., &amp; Gilbert, P. (2012). Exploring change processes in compassion focused therapy in psychosis: Results of a feasibility randomized controlled trial. </w:t>
      </w:r>
      <w:r w:rsidRPr="00A114C6">
        <w:rPr>
          <w:rFonts w:ascii="Arial" w:hAnsi="Arial" w:cs="Arial"/>
          <w:i/>
          <w:sz w:val="24"/>
          <w:szCs w:val="24"/>
        </w:rPr>
        <w:t>British Journal of Clinical Psychology, 52,</w:t>
      </w:r>
      <w:r w:rsidR="0011302F">
        <w:rPr>
          <w:rFonts w:ascii="Arial" w:hAnsi="Arial" w:cs="Arial"/>
          <w:sz w:val="24"/>
          <w:szCs w:val="24"/>
        </w:rPr>
        <w:t xml:space="preserve"> 199 –214.</w:t>
      </w:r>
      <w:r w:rsidR="00D0568E" w:rsidRPr="00D0568E">
        <w:rPr>
          <w:rFonts w:ascii="AdvPSMER-R" w:eastAsia="Times New Roman" w:hAnsi="AdvPSMER-R" w:cs="AdvPSMER-R"/>
          <w:sz w:val="17"/>
          <w:szCs w:val="17"/>
          <w:lang w:eastAsia="en-GB"/>
        </w:rPr>
        <w:t xml:space="preserve"> </w:t>
      </w:r>
      <w:r w:rsidR="00D0568E" w:rsidRPr="00D0568E">
        <w:rPr>
          <w:rFonts w:ascii="Arial" w:eastAsia="Times New Roman" w:hAnsi="Arial" w:cs="Arial"/>
          <w:sz w:val="24"/>
          <w:szCs w:val="24"/>
          <w:lang w:eastAsia="en-GB"/>
        </w:rPr>
        <w:t>doi:10.1111/bjc.12009</w:t>
      </w:r>
    </w:p>
    <w:p w14:paraId="2AC77B32" w14:textId="77777777" w:rsidR="0011302F" w:rsidRDefault="00BE4001" w:rsidP="0011302F">
      <w:pPr>
        <w:spacing w:after="0" w:line="240" w:lineRule="auto"/>
        <w:ind w:left="720" w:hanging="720"/>
        <w:jc w:val="both"/>
        <w:rPr>
          <w:rFonts w:ascii="Arial" w:eastAsia="Times New Roman" w:hAnsi="Arial" w:cs="Arial"/>
          <w:bCs/>
          <w:sz w:val="24"/>
          <w:szCs w:val="24"/>
        </w:rPr>
      </w:pPr>
      <w:r w:rsidRPr="00DB5640">
        <w:rPr>
          <w:rFonts w:ascii="Arial" w:eastAsia="Times New Roman" w:hAnsi="Arial" w:cs="Arial"/>
          <w:bCs/>
          <w:sz w:val="24"/>
          <w:szCs w:val="24"/>
        </w:rPr>
        <w:t xml:space="preserve">British Association for Behavioural Counselling and Psychotherapy (BABCP). Standards of Conduct </w:t>
      </w:r>
      <w:hyperlink r:id="rId13" w:history="1">
        <w:r w:rsidR="001A5FF9" w:rsidRPr="004E5C36">
          <w:rPr>
            <w:rStyle w:val="Hyperlink"/>
            <w:rFonts w:ascii="Arial" w:eastAsia="Times New Roman" w:hAnsi="Arial" w:cs="Arial"/>
            <w:bCs/>
            <w:sz w:val="24"/>
            <w:szCs w:val="24"/>
          </w:rPr>
          <w:t>http://www.babcp.com/About/Documents.aspx[22/05/2015</w:t>
        </w:r>
      </w:hyperlink>
      <w:r w:rsidR="0011302F">
        <w:rPr>
          <w:rFonts w:ascii="Arial" w:eastAsia="Times New Roman" w:hAnsi="Arial" w:cs="Arial"/>
          <w:bCs/>
          <w:sz w:val="24"/>
          <w:szCs w:val="24"/>
        </w:rPr>
        <w:t>]</w:t>
      </w:r>
    </w:p>
    <w:p w14:paraId="41CDE9C8" w14:textId="77777777" w:rsidR="0011302F" w:rsidRDefault="0011302F" w:rsidP="0011302F">
      <w:pPr>
        <w:spacing w:after="0" w:line="240" w:lineRule="auto"/>
        <w:ind w:left="720" w:hanging="720"/>
        <w:jc w:val="both"/>
        <w:rPr>
          <w:rFonts w:ascii="Arial" w:eastAsia="Times New Roman" w:hAnsi="Arial" w:cs="Arial"/>
          <w:bCs/>
          <w:sz w:val="24"/>
          <w:szCs w:val="24"/>
        </w:rPr>
      </w:pPr>
    </w:p>
    <w:p w14:paraId="138E757A" w14:textId="77777777" w:rsidR="002A062A" w:rsidRPr="0011302F" w:rsidRDefault="002A062A" w:rsidP="0011302F">
      <w:pPr>
        <w:spacing w:after="0" w:line="240" w:lineRule="auto"/>
        <w:ind w:left="720" w:hanging="720"/>
        <w:jc w:val="both"/>
        <w:rPr>
          <w:rFonts w:ascii="Arial" w:eastAsia="Times New Roman" w:hAnsi="Arial" w:cs="Arial"/>
          <w:bCs/>
          <w:sz w:val="24"/>
          <w:szCs w:val="24"/>
        </w:rPr>
      </w:pPr>
      <w:r>
        <w:rPr>
          <w:rFonts w:ascii="Arial" w:hAnsi="Arial" w:cs="Arial"/>
          <w:sz w:val="24"/>
          <w:szCs w:val="24"/>
        </w:rPr>
        <w:t>Brooks,</w:t>
      </w:r>
      <w:r w:rsidRPr="002A062A">
        <w:t xml:space="preserve"> </w:t>
      </w:r>
      <w:r>
        <w:rPr>
          <w:rFonts w:ascii="Arial" w:hAnsi="Arial" w:cs="Arial"/>
          <w:sz w:val="24"/>
          <w:szCs w:val="24"/>
        </w:rPr>
        <w:t xml:space="preserve">M., </w:t>
      </w:r>
      <w:r w:rsidRPr="002A062A">
        <w:rPr>
          <w:rFonts w:ascii="Arial" w:hAnsi="Arial" w:cs="Arial"/>
          <w:sz w:val="24"/>
          <w:szCs w:val="24"/>
        </w:rPr>
        <w:t>Kay-Lambkin</w:t>
      </w:r>
      <w:r>
        <w:rPr>
          <w:rFonts w:ascii="Arial" w:hAnsi="Arial" w:cs="Arial"/>
          <w:sz w:val="24"/>
          <w:szCs w:val="24"/>
        </w:rPr>
        <w:t xml:space="preserve">, F., </w:t>
      </w:r>
      <w:r w:rsidRPr="002A062A">
        <w:rPr>
          <w:rFonts w:ascii="Arial" w:hAnsi="Arial" w:cs="Arial"/>
          <w:sz w:val="24"/>
          <w:szCs w:val="24"/>
        </w:rPr>
        <w:t>Bowman</w:t>
      </w:r>
      <w:r>
        <w:rPr>
          <w:rFonts w:ascii="Arial" w:hAnsi="Arial" w:cs="Arial"/>
          <w:sz w:val="24"/>
          <w:szCs w:val="24"/>
        </w:rPr>
        <w:t>, J., &amp; Childs, S</w:t>
      </w:r>
      <w:r w:rsidR="0011302F">
        <w:rPr>
          <w:rFonts w:ascii="Arial" w:hAnsi="Arial" w:cs="Arial"/>
          <w:sz w:val="24"/>
          <w:szCs w:val="24"/>
        </w:rPr>
        <w:t>.</w:t>
      </w:r>
      <w:r>
        <w:rPr>
          <w:rFonts w:ascii="Arial" w:hAnsi="Arial" w:cs="Arial"/>
          <w:sz w:val="24"/>
          <w:szCs w:val="24"/>
        </w:rPr>
        <w:t xml:space="preserve"> (2012) </w:t>
      </w:r>
      <w:r w:rsidRPr="002A062A">
        <w:rPr>
          <w:rFonts w:ascii="Arial" w:hAnsi="Arial" w:cs="Arial"/>
          <w:sz w:val="24"/>
          <w:szCs w:val="24"/>
        </w:rPr>
        <w:t xml:space="preserve">Self-Compassion </w:t>
      </w:r>
      <w:r>
        <w:rPr>
          <w:rFonts w:ascii="Arial" w:hAnsi="Arial" w:cs="Arial"/>
          <w:sz w:val="24"/>
          <w:szCs w:val="24"/>
        </w:rPr>
        <w:t>A</w:t>
      </w:r>
      <w:r w:rsidRPr="002A062A">
        <w:rPr>
          <w:rFonts w:ascii="Arial" w:hAnsi="Arial" w:cs="Arial"/>
          <w:sz w:val="24"/>
          <w:szCs w:val="24"/>
        </w:rPr>
        <w:t>mongst Clients with Problematic Alcohol Use</w:t>
      </w:r>
      <w:r>
        <w:rPr>
          <w:rFonts w:ascii="Arial" w:hAnsi="Arial" w:cs="Arial"/>
          <w:sz w:val="24"/>
          <w:szCs w:val="24"/>
        </w:rPr>
        <w:t xml:space="preserve">. </w:t>
      </w:r>
      <w:r w:rsidRPr="002A062A">
        <w:rPr>
          <w:rFonts w:ascii="Arial" w:hAnsi="Arial" w:cs="Arial"/>
          <w:sz w:val="24"/>
          <w:szCs w:val="24"/>
        </w:rPr>
        <w:t>Mindfulne</w:t>
      </w:r>
      <w:r>
        <w:rPr>
          <w:rFonts w:ascii="Arial" w:hAnsi="Arial" w:cs="Arial"/>
          <w:sz w:val="24"/>
          <w:szCs w:val="24"/>
        </w:rPr>
        <w:t>ss</w:t>
      </w:r>
      <w:r w:rsidR="00D0568E">
        <w:rPr>
          <w:rFonts w:ascii="Arial" w:hAnsi="Arial" w:cs="Arial"/>
          <w:sz w:val="24"/>
          <w:szCs w:val="24"/>
        </w:rPr>
        <w:t xml:space="preserve">: </w:t>
      </w:r>
      <w:proofErr w:type="spellStart"/>
      <w:r w:rsidR="00D0568E">
        <w:rPr>
          <w:rFonts w:ascii="Arial" w:hAnsi="Arial" w:cs="Arial"/>
          <w:sz w:val="24"/>
          <w:szCs w:val="24"/>
        </w:rPr>
        <w:t>doi</w:t>
      </w:r>
      <w:proofErr w:type="spellEnd"/>
      <w:r w:rsidR="00D0568E">
        <w:rPr>
          <w:rFonts w:ascii="Arial" w:hAnsi="Arial" w:cs="Arial"/>
          <w:sz w:val="24"/>
          <w:szCs w:val="24"/>
        </w:rPr>
        <w:t xml:space="preserve">: </w:t>
      </w:r>
      <w:r>
        <w:rPr>
          <w:rFonts w:ascii="Arial" w:hAnsi="Arial" w:cs="Arial"/>
          <w:sz w:val="24"/>
          <w:szCs w:val="24"/>
        </w:rPr>
        <w:t>10.1007/s12671-012-0106-5</w:t>
      </w:r>
    </w:p>
    <w:p w14:paraId="5B3D784D" w14:textId="77777777" w:rsidR="002A062A" w:rsidRDefault="002A062A" w:rsidP="002A062A">
      <w:pPr>
        <w:spacing w:after="0" w:line="240" w:lineRule="auto"/>
        <w:jc w:val="both"/>
        <w:rPr>
          <w:rFonts w:ascii="Arial" w:hAnsi="Arial" w:cs="Arial"/>
          <w:sz w:val="24"/>
          <w:szCs w:val="24"/>
        </w:rPr>
      </w:pPr>
    </w:p>
    <w:p w14:paraId="603CF78A" w14:textId="77777777" w:rsidR="00BE4001" w:rsidRDefault="00BE4001" w:rsidP="00BE4001">
      <w:pPr>
        <w:spacing w:after="0" w:line="240" w:lineRule="auto"/>
        <w:ind w:left="720" w:hanging="720"/>
        <w:jc w:val="both"/>
        <w:rPr>
          <w:rFonts w:ascii="Arial" w:hAnsi="Arial" w:cs="Arial"/>
          <w:sz w:val="24"/>
          <w:szCs w:val="24"/>
        </w:rPr>
      </w:pPr>
      <w:proofErr w:type="spellStart"/>
      <w:r w:rsidRPr="00DB5640">
        <w:rPr>
          <w:rFonts w:ascii="Arial" w:hAnsi="Arial" w:cs="Arial"/>
          <w:sz w:val="24"/>
          <w:szCs w:val="24"/>
        </w:rPr>
        <w:t>Cicognani</w:t>
      </w:r>
      <w:proofErr w:type="spellEnd"/>
      <w:r w:rsidRPr="00DB5640">
        <w:rPr>
          <w:rFonts w:ascii="Arial" w:hAnsi="Arial" w:cs="Arial"/>
          <w:sz w:val="24"/>
          <w:szCs w:val="24"/>
        </w:rPr>
        <w:t xml:space="preserve">, E., </w:t>
      </w:r>
      <w:proofErr w:type="spellStart"/>
      <w:r w:rsidRPr="00DB5640">
        <w:rPr>
          <w:rFonts w:ascii="Arial" w:hAnsi="Arial" w:cs="Arial"/>
          <w:sz w:val="24"/>
          <w:szCs w:val="24"/>
        </w:rPr>
        <w:t>Pietrantoni</w:t>
      </w:r>
      <w:proofErr w:type="spellEnd"/>
      <w:r w:rsidRPr="00DB5640">
        <w:rPr>
          <w:rFonts w:ascii="Arial" w:hAnsi="Arial" w:cs="Arial"/>
          <w:sz w:val="24"/>
          <w:szCs w:val="24"/>
        </w:rPr>
        <w:t xml:space="preserve">, L., </w:t>
      </w:r>
      <w:proofErr w:type="spellStart"/>
      <w:r w:rsidRPr="00DB5640">
        <w:rPr>
          <w:rFonts w:ascii="Arial" w:hAnsi="Arial" w:cs="Arial"/>
          <w:sz w:val="24"/>
          <w:szCs w:val="24"/>
        </w:rPr>
        <w:t>Palestini</w:t>
      </w:r>
      <w:proofErr w:type="spellEnd"/>
      <w:r w:rsidRPr="00DB5640">
        <w:rPr>
          <w:rFonts w:ascii="Arial" w:hAnsi="Arial" w:cs="Arial"/>
          <w:sz w:val="24"/>
          <w:szCs w:val="24"/>
        </w:rPr>
        <w:t xml:space="preserve">, L., &amp; </w:t>
      </w:r>
      <w:proofErr w:type="spellStart"/>
      <w:r w:rsidRPr="00DB5640">
        <w:rPr>
          <w:rFonts w:ascii="Arial" w:hAnsi="Arial" w:cs="Arial"/>
          <w:sz w:val="24"/>
          <w:szCs w:val="24"/>
        </w:rPr>
        <w:t>Prati</w:t>
      </w:r>
      <w:proofErr w:type="spellEnd"/>
      <w:r w:rsidRPr="00DB5640">
        <w:rPr>
          <w:rFonts w:ascii="Arial" w:hAnsi="Arial" w:cs="Arial"/>
          <w:sz w:val="24"/>
          <w:szCs w:val="24"/>
        </w:rPr>
        <w:t xml:space="preserve">, G. (2009). Emergency workers’ quality of life: The protective role of sense of community, efficacy beliefs and coping strategies. </w:t>
      </w:r>
      <w:r w:rsidRPr="00DB5640">
        <w:rPr>
          <w:rFonts w:ascii="Arial" w:hAnsi="Arial" w:cs="Arial"/>
          <w:i/>
          <w:iCs/>
          <w:sz w:val="24"/>
          <w:szCs w:val="24"/>
        </w:rPr>
        <w:t>Social Indicators Research</w:t>
      </w:r>
      <w:r w:rsidRPr="00DB5640">
        <w:rPr>
          <w:rFonts w:ascii="Arial" w:hAnsi="Arial" w:cs="Arial"/>
          <w:sz w:val="24"/>
          <w:szCs w:val="24"/>
        </w:rPr>
        <w:t xml:space="preserve">, </w:t>
      </w:r>
      <w:r w:rsidRPr="00DB5640">
        <w:rPr>
          <w:rFonts w:ascii="Arial" w:hAnsi="Arial" w:cs="Arial"/>
          <w:i/>
          <w:iCs/>
          <w:sz w:val="24"/>
          <w:szCs w:val="24"/>
        </w:rPr>
        <w:t>94</w:t>
      </w:r>
      <w:r w:rsidR="005A427C">
        <w:rPr>
          <w:rFonts w:ascii="Arial" w:hAnsi="Arial" w:cs="Arial"/>
          <w:sz w:val="24"/>
          <w:szCs w:val="24"/>
        </w:rPr>
        <w:t>(</w:t>
      </w:r>
      <w:r w:rsidRPr="00DB5640">
        <w:rPr>
          <w:rFonts w:ascii="Arial" w:hAnsi="Arial" w:cs="Arial"/>
          <w:sz w:val="24"/>
          <w:szCs w:val="24"/>
        </w:rPr>
        <w:t>3), 449-463.</w:t>
      </w:r>
    </w:p>
    <w:p w14:paraId="023E12A7" w14:textId="77777777" w:rsidR="00EB57FE" w:rsidRDefault="00EB57FE" w:rsidP="00B5239B">
      <w:pPr>
        <w:spacing w:after="0" w:line="240" w:lineRule="auto"/>
        <w:contextualSpacing/>
        <w:rPr>
          <w:rFonts w:ascii="Arial" w:hAnsi="Arial" w:cs="Arial"/>
          <w:sz w:val="24"/>
          <w:szCs w:val="24"/>
        </w:rPr>
      </w:pPr>
    </w:p>
    <w:p w14:paraId="56592EFE" w14:textId="3097B3BB" w:rsidR="00B4540E" w:rsidRPr="00EB57FE" w:rsidRDefault="00EB57FE" w:rsidP="00EB57FE">
      <w:pPr>
        <w:spacing w:after="0" w:line="240" w:lineRule="auto"/>
        <w:ind w:left="720" w:hanging="720"/>
        <w:contextualSpacing/>
        <w:rPr>
          <w:rFonts w:ascii="Arial" w:hAnsi="Arial" w:cs="Arial"/>
          <w:sz w:val="24"/>
          <w:szCs w:val="24"/>
        </w:rPr>
      </w:pPr>
      <w:r w:rsidRPr="00EB57FE">
        <w:rPr>
          <w:rFonts w:ascii="Arial" w:eastAsia="Times New Roman" w:hAnsi="Arial" w:cs="Arial"/>
          <w:sz w:val="24"/>
          <w:szCs w:val="24"/>
          <w:lang w:eastAsia="en-GB"/>
        </w:rPr>
        <w:t>Carroll</w:t>
      </w:r>
      <w:r>
        <w:rPr>
          <w:rFonts w:ascii="Arial" w:eastAsia="Times New Roman" w:hAnsi="Arial" w:cs="Arial"/>
          <w:sz w:val="24"/>
          <w:szCs w:val="24"/>
          <w:lang w:eastAsia="en-GB"/>
        </w:rPr>
        <w:t>, C.,</w:t>
      </w:r>
      <w:r w:rsidRPr="00EB57FE">
        <w:rPr>
          <w:rFonts w:ascii="Arial" w:eastAsia="Times New Roman" w:hAnsi="Arial" w:cs="Arial"/>
          <w:sz w:val="24"/>
          <w:szCs w:val="24"/>
          <w:lang w:eastAsia="en-GB"/>
        </w:rPr>
        <w:t xml:space="preserve"> Patterson</w:t>
      </w:r>
      <w:r>
        <w:rPr>
          <w:rFonts w:ascii="Arial" w:eastAsia="Times New Roman" w:hAnsi="Arial" w:cs="Arial"/>
          <w:sz w:val="24"/>
          <w:szCs w:val="24"/>
          <w:lang w:eastAsia="en-GB"/>
        </w:rPr>
        <w:t>, M.,</w:t>
      </w:r>
      <w:r w:rsidRPr="00EB57FE">
        <w:rPr>
          <w:rFonts w:ascii="Arial" w:eastAsia="Times New Roman" w:hAnsi="Arial" w:cs="Arial"/>
          <w:sz w:val="24"/>
          <w:szCs w:val="24"/>
          <w:lang w:eastAsia="en-GB"/>
        </w:rPr>
        <w:t xml:space="preserve"> Woo</w:t>
      </w:r>
      <w:r>
        <w:rPr>
          <w:rFonts w:ascii="Arial" w:eastAsia="Times New Roman" w:hAnsi="Arial" w:cs="Arial"/>
          <w:sz w:val="24"/>
          <w:szCs w:val="24"/>
          <w:lang w:eastAsia="en-GB"/>
        </w:rPr>
        <w:t xml:space="preserve">d, S., Booth, A., Rick, J., &amp; </w:t>
      </w:r>
      <w:proofErr w:type="spellStart"/>
      <w:r>
        <w:rPr>
          <w:rFonts w:ascii="Arial" w:eastAsia="Times New Roman" w:hAnsi="Arial" w:cs="Arial"/>
          <w:sz w:val="24"/>
          <w:szCs w:val="24"/>
          <w:lang w:eastAsia="en-GB"/>
        </w:rPr>
        <w:t>Balain</w:t>
      </w:r>
      <w:proofErr w:type="spellEnd"/>
      <w:r>
        <w:rPr>
          <w:rFonts w:ascii="Arial" w:eastAsia="Times New Roman" w:hAnsi="Arial" w:cs="Arial"/>
          <w:sz w:val="24"/>
          <w:szCs w:val="24"/>
          <w:lang w:eastAsia="en-GB"/>
        </w:rPr>
        <w:t xml:space="preserve">, S. </w:t>
      </w:r>
      <w:r w:rsidRPr="00EB57FE">
        <w:rPr>
          <w:rFonts w:ascii="Arial" w:eastAsia="Times New Roman" w:hAnsi="Arial" w:cs="Arial"/>
          <w:sz w:val="24"/>
          <w:szCs w:val="24"/>
          <w:lang w:eastAsia="en-GB"/>
        </w:rPr>
        <w:t>(2007). A conceptu</w:t>
      </w:r>
      <w:r>
        <w:rPr>
          <w:rFonts w:ascii="Arial" w:eastAsia="Times New Roman" w:hAnsi="Arial" w:cs="Arial"/>
          <w:sz w:val="24"/>
          <w:szCs w:val="24"/>
          <w:lang w:eastAsia="en-GB"/>
        </w:rPr>
        <w:t xml:space="preserve">al framework for implementation </w:t>
      </w:r>
      <w:r w:rsidRPr="00EB57FE">
        <w:rPr>
          <w:rFonts w:ascii="Arial" w:eastAsia="Times New Roman" w:hAnsi="Arial" w:cs="Arial"/>
          <w:sz w:val="24"/>
          <w:szCs w:val="24"/>
          <w:lang w:eastAsia="en-GB"/>
        </w:rPr>
        <w:t xml:space="preserve">fidelity. </w:t>
      </w:r>
      <w:r w:rsidRPr="00EB57FE">
        <w:rPr>
          <w:rFonts w:ascii="Arial" w:eastAsia="Times New Roman" w:hAnsi="Arial" w:cs="Arial"/>
          <w:i/>
          <w:sz w:val="24"/>
          <w:szCs w:val="24"/>
          <w:lang w:eastAsia="en-GB"/>
        </w:rPr>
        <w:t>Implementation Science 2</w:t>
      </w:r>
      <w:r w:rsidRPr="00EB57FE">
        <w:rPr>
          <w:rFonts w:ascii="Arial" w:eastAsia="Times New Roman" w:hAnsi="Arial" w:cs="Arial"/>
          <w:sz w:val="24"/>
          <w:szCs w:val="24"/>
          <w:lang w:eastAsia="en-GB"/>
        </w:rPr>
        <w:t>, 1</w:t>
      </w:r>
      <w:r w:rsidRPr="00EB57FE">
        <w:rPr>
          <w:rFonts w:ascii="Arial" w:eastAsia="AdvTT6489ba6c+20" w:hAnsi="Arial" w:cs="Arial"/>
          <w:sz w:val="24"/>
          <w:szCs w:val="24"/>
          <w:lang w:eastAsia="en-GB"/>
        </w:rPr>
        <w:t>–</w:t>
      </w:r>
      <w:r w:rsidRPr="00EB57FE">
        <w:rPr>
          <w:rFonts w:ascii="Arial" w:eastAsia="Times New Roman" w:hAnsi="Arial" w:cs="Arial"/>
          <w:sz w:val="24"/>
          <w:szCs w:val="24"/>
          <w:lang w:eastAsia="en-GB"/>
        </w:rPr>
        <w:t>9.</w:t>
      </w:r>
    </w:p>
    <w:p w14:paraId="6C8ACB1A" w14:textId="77777777" w:rsidR="00B52F48" w:rsidRDefault="00B52F48" w:rsidP="00B52F48">
      <w:pPr>
        <w:spacing w:after="0" w:line="240" w:lineRule="auto"/>
        <w:ind w:left="720" w:hanging="720"/>
        <w:contextualSpacing/>
        <w:rPr>
          <w:sz w:val="24"/>
          <w:szCs w:val="24"/>
        </w:rPr>
      </w:pPr>
    </w:p>
    <w:p w14:paraId="239E9F7B" w14:textId="77777777" w:rsidR="00CE4F33" w:rsidRDefault="00BE4001" w:rsidP="00CE4F33">
      <w:pPr>
        <w:spacing w:after="0" w:line="240" w:lineRule="auto"/>
        <w:ind w:left="720" w:hanging="720"/>
        <w:jc w:val="both"/>
        <w:rPr>
          <w:rFonts w:ascii="Arial" w:hAnsi="Arial" w:cs="Arial"/>
          <w:sz w:val="24"/>
          <w:szCs w:val="24"/>
        </w:rPr>
      </w:pPr>
      <w:r w:rsidRPr="00443301">
        <w:rPr>
          <w:rFonts w:ascii="Arial" w:eastAsia="Times New Roman" w:hAnsi="Arial" w:cs="Arial"/>
          <w:sz w:val="24"/>
          <w:szCs w:val="24"/>
          <w:lang w:eastAsia="en-GB"/>
        </w:rPr>
        <w:t xml:space="preserve">Del Ben, K.S., Scotti, J.R., Chen, Y., &amp; Fortson, B.L. (2006). Prevalence of posttraumatic stress disorder symptoms in firefighters. </w:t>
      </w:r>
      <w:r w:rsidRPr="00443301">
        <w:rPr>
          <w:rFonts w:ascii="Arial" w:eastAsia="Times New Roman" w:hAnsi="Arial" w:cs="Arial"/>
          <w:i/>
          <w:iCs/>
          <w:sz w:val="24"/>
          <w:szCs w:val="24"/>
          <w:lang w:eastAsia="en-GB"/>
        </w:rPr>
        <w:t>Work and Stress, 20</w:t>
      </w:r>
      <w:r w:rsidRPr="00443301">
        <w:rPr>
          <w:rFonts w:ascii="Arial" w:eastAsia="Times New Roman" w:hAnsi="Arial" w:cs="Arial"/>
          <w:sz w:val="24"/>
          <w:szCs w:val="24"/>
          <w:lang w:eastAsia="en-GB"/>
        </w:rPr>
        <w:t>, 37-48.</w:t>
      </w:r>
    </w:p>
    <w:p w14:paraId="1758EF0D" w14:textId="77777777" w:rsidR="00CE4F33" w:rsidRDefault="00CE4F33" w:rsidP="00CE4F33">
      <w:pPr>
        <w:spacing w:after="0" w:line="240" w:lineRule="auto"/>
        <w:ind w:left="720" w:hanging="720"/>
        <w:jc w:val="both"/>
        <w:rPr>
          <w:rFonts w:ascii="Arial" w:hAnsi="Arial" w:cs="Arial"/>
          <w:sz w:val="24"/>
          <w:szCs w:val="24"/>
        </w:rPr>
      </w:pPr>
    </w:p>
    <w:p w14:paraId="49D7967F" w14:textId="77777777" w:rsidR="003255F2" w:rsidRDefault="00CE4F33" w:rsidP="00CE4F33">
      <w:pPr>
        <w:spacing w:after="0" w:line="240" w:lineRule="auto"/>
        <w:ind w:left="720" w:hanging="720"/>
        <w:jc w:val="both"/>
        <w:rPr>
          <w:rFonts w:ascii="Times New Roman" w:eastAsia="Times New Roman" w:hAnsi="Times New Roman" w:cs="Times New Roman"/>
          <w:sz w:val="24"/>
          <w:szCs w:val="24"/>
          <w:lang w:eastAsia="en-GB"/>
        </w:rPr>
      </w:pPr>
      <w:r w:rsidRPr="00CE4F33">
        <w:rPr>
          <w:rFonts w:ascii="Arial" w:eastAsia="Times New Roman" w:hAnsi="Arial" w:cs="Arial"/>
          <w:sz w:val="24"/>
          <w:szCs w:val="24"/>
          <w:lang w:eastAsia="en-GB"/>
        </w:rPr>
        <w:t xml:space="preserve">Ehlers, A., &amp; Clark, D.M. (2000). A cognitive model of posttraumatic stress disorder. </w:t>
      </w:r>
      <w:r w:rsidRPr="00CE4F33">
        <w:rPr>
          <w:rFonts w:ascii="Arial" w:eastAsia="Times New Roman" w:hAnsi="Arial" w:cs="Arial"/>
          <w:i/>
          <w:iCs/>
          <w:sz w:val="24"/>
          <w:szCs w:val="24"/>
          <w:lang w:eastAsia="en-GB"/>
        </w:rPr>
        <w:t>Behaviour Research and</w:t>
      </w:r>
      <w:r w:rsidRPr="00CE4F33">
        <w:rPr>
          <w:rFonts w:ascii="Arial" w:eastAsia="Times New Roman" w:hAnsi="Arial" w:cs="Arial"/>
          <w:sz w:val="24"/>
          <w:szCs w:val="24"/>
          <w:lang w:eastAsia="en-GB"/>
        </w:rPr>
        <w:t xml:space="preserve"> </w:t>
      </w:r>
      <w:r w:rsidRPr="00CE4F33">
        <w:rPr>
          <w:rFonts w:ascii="Arial" w:eastAsia="Times New Roman" w:hAnsi="Arial" w:cs="Arial"/>
          <w:i/>
          <w:iCs/>
          <w:sz w:val="24"/>
          <w:szCs w:val="24"/>
          <w:lang w:eastAsia="en-GB"/>
        </w:rPr>
        <w:t>Therapy</w:t>
      </w:r>
      <w:r w:rsidRPr="00CE4F33">
        <w:rPr>
          <w:rFonts w:ascii="Arial" w:eastAsia="Times New Roman" w:hAnsi="Arial" w:cs="Arial"/>
          <w:sz w:val="24"/>
          <w:szCs w:val="24"/>
          <w:lang w:eastAsia="en-GB"/>
        </w:rPr>
        <w:t xml:space="preserve">, </w:t>
      </w:r>
      <w:r w:rsidRPr="00CE4F33">
        <w:rPr>
          <w:rFonts w:ascii="Arial" w:eastAsia="Times New Roman" w:hAnsi="Arial" w:cs="Arial"/>
          <w:i/>
          <w:iCs/>
          <w:sz w:val="24"/>
          <w:szCs w:val="24"/>
          <w:lang w:eastAsia="en-GB"/>
        </w:rPr>
        <w:t>38</w:t>
      </w:r>
      <w:r w:rsidRPr="00CE4F33">
        <w:rPr>
          <w:rFonts w:ascii="Arial" w:eastAsia="Times New Roman" w:hAnsi="Arial" w:cs="Arial"/>
          <w:sz w:val="24"/>
          <w:szCs w:val="24"/>
          <w:lang w:eastAsia="en-GB"/>
        </w:rPr>
        <w:t>, 319–345.</w:t>
      </w:r>
      <w:r w:rsidR="003255F2" w:rsidRPr="003255F2">
        <w:rPr>
          <w:rFonts w:ascii="Times New Roman" w:eastAsia="Times New Roman" w:hAnsi="Times New Roman" w:cs="Times New Roman"/>
          <w:sz w:val="24"/>
          <w:szCs w:val="24"/>
          <w:lang w:eastAsia="en-GB"/>
        </w:rPr>
        <w:t xml:space="preserve"> </w:t>
      </w:r>
    </w:p>
    <w:p w14:paraId="6EB558A1" w14:textId="77777777" w:rsidR="003255F2" w:rsidRPr="003255F2" w:rsidRDefault="003255F2" w:rsidP="00CE4F33">
      <w:pPr>
        <w:spacing w:after="0" w:line="240" w:lineRule="auto"/>
        <w:ind w:left="720" w:hanging="720"/>
        <w:jc w:val="both"/>
        <w:rPr>
          <w:rFonts w:ascii="Arial" w:eastAsia="Times New Roman" w:hAnsi="Arial" w:cs="Arial"/>
          <w:sz w:val="24"/>
          <w:szCs w:val="24"/>
          <w:lang w:eastAsia="en-GB"/>
        </w:rPr>
      </w:pPr>
    </w:p>
    <w:p w14:paraId="3E16182B" w14:textId="77777777" w:rsidR="00BE4001" w:rsidRPr="003255F2" w:rsidRDefault="003255F2" w:rsidP="00CE4F33">
      <w:pPr>
        <w:spacing w:after="0" w:line="240" w:lineRule="auto"/>
        <w:ind w:left="720" w:hanging="720"/>
        <w:jc w:val="both"/>
        <w:rPr>
          <w:rFonts w:ascii="Arial" w:hAnsi="Arial" w:cs="Arial"/>
          <w:sz w:val="24"/>
          <w:szCs w:val="24"/>
        </w:rPr>
      </w:pPr>
      <w:r w:rsidRPr="003255F2">
        <w:rPr>
          <w:rFonts w:ascii="Arial" w:eastAsia="Times New Roman" w:hAnsi="Arial" w:cs="Arial"/>
          <w:sz w:val="24"/>
          <w:szCs w:val="24"/>
          <w:lang w:eastAsia="en-GB"/>
        </w:rPr>
        <w:t>Ehlers</w:t>
      </w:r>
      <w:r w:rsidR="00351F8E">
        <w:rPr>
          <w:rFonts w:ascii="Arial" w:eastAsia="Times New Roman" w:hAnsi="Arial" w:cs="Arial"/>
          <w:sz w:val="24"/>
          <w:szCs w:val="24"/>
          <w:lang w:eastAsia="en-GB"/>
        </w:rPr>
        <w:t>,</w:t>
      </w:r>
      <w:r w:rsidRPr="003255F2">
        <w:rPr>
          <w:rFonts w:ascii="Arial" w:eastAsia="Times New Roman" w:hAnsi="Arial" w:cs="Arial"/>
          <w:sz w:val="24"/>
          <w:szCs w:val="24"/>
          <w:lang w:eastAsia="en-GB"/>
        </w:rPr>
        <w:t xml:space="preserve"> A., Clark D. M., </w:t>
      </w:r>
      <w:proofErr w:type="spellStart"/>
      <w:r w:rsidR="00351F8E">
        <w:rPr>
          <w:rFonts w:ascii="Arial" w:eastAsia="Times New Roman" w:hAnsi="Arial" w:cs="Arial"/>
          <w:sz w:val="24"/>
          <w:szCs w:val="24"/>
          <w:lang w:eastAsia="en-GB"/>
        </w:rPr>
        <w:t>Hackmann</w:t>
      </w:r>
      <w:proofErr w:type="spellEnd"/>
      <w:r w:rsidR="00351F8E">
        <w:rPr>
          <w:rFonts w:ascii="Arial" w:eastAsia="Times New Roman" w:hAnsi="Arial" w:cs="Arial"/>
          <w:sz w:val="24"/>
          <w:szCs w:val="24"/>
          <w:lang w:eastAsia="en-GB"/>
        </w:rPr>
        <w:t xml:space="preserve"> A., McManus F.,</w:t>
      </w:r>
      <w:r w:rsidRPr="003255F2">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&amp; Fennell M. (2005). </w:t>
      </w:r>
      <w:r w:rsidRPr="003255F2">
        <w:rPr>
          <w:rFonts w:ascii="Arial" w:eastAsia="Times New Roman" w:hAnsi="Arial" w:cs="Arial"/>
          <w:sz w:val="24"/>
          <w:szCs w:val="24"/>
          <w:lang w:eastAsia="en-GB"/>
        </w:rPr>
        <w:t xml:space="preserve">Cognitive therapy for PTSD: development and evaluation. </w:t>
      </w:r>
      <w:r w:rsidRPr="003255F2">
        <w:rPr>
          <w:rFonts w:ascii="Arial" w:eastAsia="Times New Roman" w:hAnsi="Arial" w:cs="Arial"/>
          <w:i/>
          <w:iCs/>
          <w:sz w:val="24"/>
          <w:szCs w:val="24"/>
          <w:lang w:eastAsia="en-GB"/>
        </w:rPr>
        <w:t>Behaviour Research and Therapy</w:t>
      </w:r>
      <w:r>
        <w:rPr>
          <w:rFonts w:ascii="Arial" w:eastAsia="Times New Roman" w:hAnsi="Arial" w:cs="Arial"/>
          <w:sz w:val="24"/>
          <w:szCs w:val="24"/>
          <w:lang w:eastAsia="en-GB"/>
        </w:rPr>
        <w:t xml:space="preserve">. </w:t>
      </w:r>
      <w:r w:rsidRPr="003255F2">
        <w:rPr>
          <w:rFonts w:ascii="Arial" w:eastAsia="Times New Roman" w:hAnsi="Arial" w:cs="Arial"/>
          <w:sz w:val="24"/>
          <w:szCs w:val="24"/>
          <w:lang w:eastAsia="en-GB"/>
        </w:rPr>
        <w:t>43:413–431</w:t>
      </w:r>
    </w:p>
    <w:p w14:paraId="70A9F0E0" w14:textId="77777777" w:rsidR="00BE4001" w:rsidRDefault="00BE4001" w:rsidP="00BE4001">
      <w:pPr>
        <w:spacing w:after="0" w:line="240" w:lineRule="auto"/>
        <w:jc w:val="both"/>
        <w:rPr>
          <w:rFonts w:ascii="Arial" w:hAnsi="Arial" w:cs="Arial"/>
          <w:sz w:val="24"/>
          <w:szCs w:val="24"/>
        </w:rPr>
      </w:pPr>
    </w:p>
    <w:p w14:paraId="2EE01129" w14:textId="694BA0B6" w:rsidR="00D4056E" w:rsidRDefault="00D4056E" w:rsidP="00BE4001">
      <w:pPr>
        <w:spacing w:after="0" w:line="240" w:lineRule="auto"/>
        <w:jc w:val="both"/>
        <w:rPr>
          <w:rFonts w:ascii="Arial" w:hAnsi="Arial" w:cs="Arial"/>
          <w:sz w:val="24"/>
          <w:szCs w:val="24"/>
        </w:rPr>
      </w:pPr>
      <w:r w:rsidRPr="00D4056E">
        <w:rPr>
          <w:rFonts w:ascii="Arial" w:hAnsi="Arial" w:cs="Arial"/>
          <w:sz w:val="24"/>
          <w:szCs w:val="24"/>
        </w:rPr>
        <w:t xml:space="preserve">Field, A. P. (2013). Discovering statistics using IBM SPSS statistics: And sex and drugs and rock 'n' roll (4th </w:t>
      </w:r>
      <w:proofErr w:type="gramStart"/>
      <w:r w:rsidRPr="00D4056E">
        <w:rPr>
          <w:rFonts w:ascii="Arial" w:hAnsi="Arial" w:cs="Arial"/>
          <w:sz w:val="24"/>
          <w:szCs w:val="24"/>
        </w:rPr>
        <w:t>ed</w:t>
      </w:r>
      <w:proofErr w:type="gramEnd"/>
      <w:r w:rsidRPr="00D4056E">
        <w:rPr>
          <w:rFonts w:ascii="Arial" w:hAnsi="Arial" w:cs="Arial"/>
          <w:sz w:val="24"/>
          <w:szCs w:val="24"/>
        </w:rPr>
        <w:t>.). Los Angeles: SAGE.</w:t>
      </w:r>
    </w:p>
    <w:p w14:paraId="15614B46" w14:textId="77777777" w:rsidR="00D4056E" w:rsidRPr="00DB5640" w:rsidRDefault="00D4056E" w:rsidP="00BE4001">
      <w:pPr>
        <w:spacing w:after="0" w:line="240" w:lineRule="auto"/>
        <w:jc w:val="both"/>
        <w:rPr>
          <w:rFonts w:ascii="Arial" w:hAnsi="Arial" w:cs="Arial"/>
          <w:sz w:val="24"/>
          <w:szCs w:val="24"/>
        </w:rPr>
      </w:pPr>
    </w:p>
    <w:p w14:paraId="428AB79D" w14:textId="77777777" w:rsidR="003255F2" w:rsidRPr="00AF2719" w:rsidRDefault="00AF2719" w:rsidP="00BE4001">
      <w:pPr>
        <w:spacing w:after="0" w:line="240" w:lineRule="auto"/>
        <w:ind w:left="720" w:hanging="720"/>
        <w:jc w:val="both"/>
        <w:rPr>
          <w:rFonts w:ascii="Arial" w:eastAsia="Times New Roman" w:hAnsi="Arial" w:cs="Arial"/>
          <w:sz w:val="24"/>
          <w:szCs w:val="24"/>
          <w:lang w:eastAsia="en-GB"/>
        </w:rPr>
      </w:pPr>
      <w:proofErr w:type="spellStart"/>
      <w:r w:rsidRPr="00AF2719">
        <w:rPr>
          <w:rFonts w:ascii="Arial" w:eastAsia="Times New Roman" w:hAnsi="Arial" w:cs="Arial"/>
          <w:sz w:val="24"/>
          <w:szCs w:val="24"/>
          <w:lang w:eastAsia="en-GB"/>
        </w:rPr>
        <w:t>Foa</w:t>
      </w:r>
      <w:proofErr w:type="spellEnd"/>
      <w:r w:rsidR="00351F8E">
        <w:rPr>
          <w:rFonts w:ascii="Arial" w:eastAsia="Times New Roman" w:hAnsi="Arial" w:cs="Arial"/>
          <w:sz w:val="24"/>
          <w:szCs w:val="24"/>
          <w:lang w:eastAsia="en-GB"/>
        </w:rPr>
        <w:t>,</w:t>
      </w:r>
      <w:r w:rsidRPr="00AF2719">
        <w:rPr>
          <w:rFonts w:ascii="Arial" w:eastAsia="Times New Roman" w:hAnsi="Arial" w:cs="Arial"/>
          <w:sz w:val="24"/>
          <w:szCs w:val="24"/>
          <w:lang w:eastAsia="en-GB"/>
        </w:rPr>
        <w:t xml:space="preserve"> E. B., </w:t>
      </w:r>
      <w:proofErr w:type="spellStart"/>
      <w:r w:rsidRPr="00AF2719">
        <w:rPr>
          <w:rFonts w:ascii="Arial" w:eastAsia="Times New Roman" w:hAnsi="Arial" w:cs="Arial"/>
          <w:sz w:val="24"/>
          <w:szCs w:val="24"/>
          <w:lang w:eastAsia="en-GB"/>
        </w:rPr>
        <w:t>Hembree</w:t>
      </w:r>
      <w:proofErr w:type="spellEnd"/>
      <w:r w:rsidR="00351F8E">
        <w:rPr>
          <w:rFonts w:ascii="Arial" w:eastAsia="Times New Roman" w:hAnsi="Arial" w:cs="Arial"/>
          <w:sz w:val="24"/>
          <w:szCs w:val="24"/>
          <w:lang w:eastAsia="en-GB"/>
        </w:rPr>
        <w:t>,</w:t>
      </w:r>
      <w:r w:rsidRPr="00AF2719">
        <w:rPr>
          <w:rFonts w:ascii="Arial" w:eastAsia="Times New Roman" w:hAnsi="Arial" w:cs="Arial"/>
          <w:sz w:val="24"/>
          <w:szCs w:val="24"/>
          <w:lang w:eastAsia="en-GB"/>
        </w:rPr>
        <w:t xml:space="preserve"> E. A., Cahill</w:t>
      </w:r>
      <w:r w:rsidR="00351F8E">
        <w:rPr>
          <w:rFonts w:ascii="Arial" w:eastAsia="Times New Roman" w:hAnsi="Arial" w:cs="Arial"/>
          <w:sz w:val="24"/>
          <w:szCs w:val="24"/>
          <w:lang w:eastAsia="en-GB"/>
        </w:rPr>
        <w:t>,</w:t>
      </w:r>
      <w:r w:rsidRPr="00AF2719">
        <w:rPr>
          <w:rFonts w:ascii="Arial" w:eastAsia="Times New Roman" w:hAnsi="Arial" w:cs="Arial"/>
          <w:sz w:val="24"/>
          <w:szCs w:val="24"/>
          <w:lang w:eastAsia="en-GB"/>
        </w:rPr>
        <w:t xml:space="preserve"> S. P., </w:t>
      </w:r>
      <w:proofErr w:type="spellStart"/>
      <w:r w:rsidRPr="00AF2719">
        <w:rPr>
          <w:rFonts w:ascii="Arial" w:eastAsia="Times New Roman" w:hAnsi="Arial" w:cs="Arial"/>
          <w:sz w:val="24"/>
          <w:szCs w:val="24"/>
          <w:lang w:eastAsia="en-GB"/>
        </w:rPr>
        <w:t>Raunch</w:t>
      </w:r>
      <w:proofErr w:type="spellEnd"/>
      <w:r w:rsidR="00351F8E">
        <w:rPr>
          <w:rFonts w:ascii="Arial" w:eastAsia="Times New Roman" w:hAnsi="Arial" w:cs="Arial"/>
          <w:sz w:val="24"/>
          <w:szCs w:val="24"/>
          <w:lang w:eastAsia="en-GB"/>
        </w:rPr>
        <w:t>,</w:t>
      </w:r>
      <w:r w:rsidRPr="00AF2719">
        <w:rPr>
          <w:rFonts w:ascii="Arial" w:eastAsia="Times New Roman" w:hAnsi="Arial" w:cs="Arial"/>
          <w:sz w:val="24"/>
          <w:szCs w:val="24"/>
          <w:lang w:eastAsia="en-GB"/>
        </w:rPr>
        <w:t xml:space="preserve"> S. A. M., Riggs</w:t>
      </w:r>
      <w:r w:rsidR="00351F8E">
        <w:rPr>
          <w:rFonts w:ascii="Arial" w:eastAsia="Times New Roman" w:hAnsi="Arial" w:cs="Arial"/>
          <w:sz w:val="24"/>
          <w:szCs w:val="24"/>
          <w:lang w:eastAsia="en-GB"/>
        </w:rPr>
        <w:t>,</w:t>
      </w:r>
      <w:r w:rsidRPr="00AF2719">
        <w:rPr>
          <w:rFonts w:ascii="Arial" w:eastAsia="Times New Roman" w:hAnsi="Arial" w:cs="Arial"/>
          <w:sz w:val="24"/>
          <w:szCs w:val="24"/>
          <w:lang w:eastAsia="en-GB"/>
        </w:rPr>
        <w:t xml:space="preserve"> D. S., </w:t>
      </w:r>
      <w:proofErr w:type="spellStart"/>
      <w:r w:rsidRPr="00AF2719">
        <w:rPr>
          <w:rFonts w:ascii="Arial" w:eastAsia="Times New Roman" w:hAnsi="Arial" w:cs="Arial"/>
          <w:sz w:val="24"/>
          <w:szCs w:val="24"/>
          <w:lang w:eastAsia="en-GB"/>
        </w:rPr>
        <w:t>Feeny</w:t>
      </w:r>
      <w:proofErr w:type="spellEnd"/>
      <w:r w:rsidR="00351F8E">
        <w:rPr>
          <w:rFonts w:ascii="Arial" w:eastAsia="Times New Roman" w:hAnsi="Arial" w:cs="Arial"/>
          <w:sz w:val="24"/>
          <w:szCs w:val="24"/>
          <w:lang w:eastAsia="en-GB"/>
        </w:rPr>
        <w:t>,</w:t>
      </w:r>
      <w:r w:rsidRPr="00AF2719">
        <w:rPr>
          <w:rFonts w:ascii="Arial" w:eastAsia="Times New Roman" w:hAnsi="Arial" w:cs="Arial"/>
          <w:sz w:val="24"/>
          <w:szCs w:val="24"/>
          <w:lang w:eastAsia="en-GB"/>
        </w:rPr>
        <w:t xml:space="preserve"> N. C., &amp; </w:t>
      </w:r>
      <w:proofErr w:type="spellStart"/>
      <w:r w:rsidRPr="00AF2719">
        <w:rPr>
          <w:rFonts w:ascii="Arial" w:eastAsia="Times New Roman" w:hAnsi="Arial" w:cs="Arial"/>
          <w:sz w:val="24"/>
          <w:szCs w:val="24"/>
          <w:lang w:eastAsia="en-GB"/>
        </w:rPr>
        <w:t>Yadin</w:t>
      </w:r>
      <w:proofErr w:type="spellEnd"/>
      <w:r w:rsidR="00351F8E">
        <w:rPr>
          <w:rFonts w:ascii="Arial" w:eastAsia="Times New Roman" w:hAnsi="Arial" w:cs="Arial"/>
          <w:sz w:val="24"/>
          <w:szCs w:val="24"/>
          <w:lang w:eastAsia="en-GB"/>
        </w:rPr>
        <w:t>,</w:t>
      </w:r>
      <w:r w:rsidRPr="00AF2719">
        <w:rPr>
          <w:rFonts w:ascii="Arial" w:eastAsia="Times New Roman" w:hAnsi="Arial" w:cs="Arial"/>
          <w:sz w:val="24"/>
          <w:szCs w:val="24"/>
          <w:lang w:eastAsia="en-GB"/>
        </w:rPr>
        <w:t xml:space="preserve"> E. (2005). Randomized trial of prolonged exposure for post-traumatic stress disorder with and without cognitive restructuring: outcome at academic and community clinics. </w:t>
      </w:r>
      <w:r w:rsidRPr="00AF2719">
        <w:rPr>
          <w:rFonts w:ascii="Arial" w:eastAsia="Times New Roman" w:hAnsi="Arial" w:cs="Arial"/>
          <w:i/>
          <w:iCs/>
          <w:sz w:val="24"/>
          <w:szCs w:val="24"/>
          <w:lang w:eastAsia="en-GB"/>
        </w:rPr>
        <w:t>Journal of Consulting and Clinical Psychology</w:t>
      </w:r>
      <w:r w:rsidRPr="00AF2719">
        <w:rPr>
          <w:rFonts w:ascii="Arial" w:eastAsia="Times New Roman" w:hAnsi="Arial" w:cs="Arial"/>
          <w:sz w:val="24"/>
          <w:szCs w:val="24"/>
          <w:lang w:eastAsia="en-GB"/>
        </w:rPr>
        <w:t>.73:953–964.</w:t>
      </w:r>
    </w:p>
    <w:p w14:paraId="5EB2CDC9" w14:textId="77777777" w:rsidR="003255F2" w:rsidRDefault="003255F2" w:rsidP="005D46E4">
      <w:pPr>
        <w:spacing w:after="0" w:line="240" w:lineRule="auto"/>
        <w:jc w:val="both"/>
        <w:rPr>
          <w:rFonts w:ascii="Times New Roman" w:eastAsia="Times New Roman" w:hAnsi="Times New Roman" w:cs="Times New Roman"/>
          <w:sz w:val="24"/>
          <w:szCs w:val="24"/>
          <w:lang w:eastAsia="en-GB"/>
        </w:rPr>
      </w:pPr>
    </w:p>
    <w:p w14:paraId="0C8D8A5D" w14:textId="77777777" w:rsidR="00BE4001" w:rsidRDefault="00BE4001" w:rsidP="00BE4001">
      <w:pPr>
        <w:spacing w:after="0" w:line="240" w:lineRule="auto"/>
        <w:ind w:left="720" w:hanging="720"/>
        <w:jc w:val="both"/>
        <w:rPr>
          <w:rFonts w:ascii="Arial" w:hAnsi="Arial" w:cs="Arial"/>
          <w:color w:val="262626"/>
          <w:sz w:val="24"/>
          <w:szCs w:val="24"/>
        </w:rPr>
      </w:pPr>
      <w:r>
        <w:rPr>
          <w:rFonts w:ascii="Arial" w:hAnsi="Arial" w:cs="Arial"/>
          <w:color w:val="262626"/>
          <w:sz w:val="24"/>
          <w:szCs w:val="24"/>
        </w:rPr>
        <w:t xml:space="preserve">Fullerton, C. S., </w:t>
      </w:r>
      <w:proofErr w:type="spellStart"/>
      <w:r>
        <w:rPr>
          <w:rFonts w:ascii="Arial" w:hAnsi="Arial" w:cs="Arial"/>
          <w:color w:val="262626"/>
          <w:sz w:val="24"/>
          <w:szCs w:val="24"/>
        </w:rPr>
        <w:t>McCarroll</w:t>
      </w:r>
      <w:proofErr w:type="spellEnd"/>
      <w:r>
        <w:rPr>
          <w:rFonts w:ascii="Arial" w:hAnsi="Arial" w:cs="Arial"/>
          <w:color w:val="262626"/>
          <w:sz w:val="24"/>
          <w:szCs w:val="24"/>
        </w:rPr>
        <w:t xml:space="preserve">, J. E., </w:t>
      </w:r>
      <w:proofErr w:type="spellStart"/>
      <w:r>
        <w:rPr>
          <w:rFonts w:ascii="Arial" w:hAnsi="Arial" w:cs="Arial"/>
          <w:color w:val="262626"/>
          <w:sz w:val="24"/>
          <w:szCs w:val="24"/>
        </w:rPr>
        <w:t>Ursano</w:t>
      </w:r>
      <w:proofErr w:type="spellEnd"/>
      <w:r>
        <w:rPr>
          <w:rFonts w:ascii="Arial" w:hAnsi="Arial" w:cs="Arial"/>
          <w:color w:val="262626"/>
          <w:sz w:val="24"/>
          <w:szCs w:val="24"/>
        </w:rPr>
        <w:t xml:space="preserve">, R. J., &amp; Wright, K. M. (1992). Psychological responses of rescue workers: Fire fighters and trauma. </w:t>
      </w:r>
      <w:r w:rsidRPr="0093595A">
        <w:rPr>
          <w:rFonts w:ascii="Arial" w:hAnsi="Arial" w:cs="Arial"/>
          <w:i/>
          <w:color w:val="262626"/>
          <w:sz w:val="24"/>
          <w:szCs w:val="24"/>
        </w:rPr>
        <w:t>American Journal of Orthopsychiatry, 62,</w:t>
      </w:r>
      <w:r>
        <w:rPr>
          <w:rFonts w:ascii="Arial" w:hAnsi="Arial" w:cs="Arial"/>
          <w:color w:val="262626"/>
          <w:sz w:val="24"/>
          <w:szCs w:val="24"/>
        </w:rPr>
        <w:t xml:space="preserve"> 371-379</w:t>
      </w:r>
      <w:r w:rsidR="005A427C">
        <w:rPr>
          <w:rFonts w:ascii="Arial" w:hAnsi="Arial" w:cs="Arial"/>
          <w:color w:val="262626"/>
          <w:sz w:val="24"/>
          <w:szCs w:val="24"/>
        </w:rPr>
        <w:t>.</w:t>
      </w:r>
    </w:p>
    <w:p w14:paraId="2D01CC4E" w14:textId="77777777" w:rsidR="00BE4001" w:rsidRDefault="00BE4001" w:rsidP="00BE4001">
      <w:pPr>
        <w:spacing w:after="0" w:line="240" w:lineRule="auto"/>
        <w:ind w:left="720" w:hanging="720"/>
        <w:jc w:val="both"/>
        <w:rPr>
          <w:rFonts w:ascii="Arial" w:hAnsi="Arial" w:cs="Arial"/>
          <w:color w:val="262626"/>
          <w:sz w:val="24"/>
          <w:szCs w:val="24"/>
        </w:rPr>
      </w:pPr>
    </w:p>
    <w:p w14:paraId="3907A0DB" w14:textId="77777777" w:rsidR="00BE4001" w:rsidRPr="00B85818" w:rsidRDefault="00BE4001" w:rsidP="00BE4001">
      <w:pPr>
        <w:spacing w:after="0" w:line="240" w:lineRule="auto"/>
        <w:ind w:left="720" w:hanging="720"/>
        <w:jc w:val="both"/>
        <w:rPr>
          <w:rFonts w:ascii="Arial" w:hAnsi="Arial" w:cs="Arial"/>
          <w:color w:val="262626"/>
          <w:sz w:val="24"/>
          <w:szCs w:val="24"/>
        </w:rPr>
      </w:pPr>
      <w:r w:rsidRPr="00A114C6">
        <w:rPr>
          <w:rFonts w:ascii="Arial" w:hAnsi="Arial" w:cs="Arial"/>
          <w:color w:val="262626"/>
          <w:sz w:val="24"/>
          <w:szCs w:val="24"/>
        </w:rPr>
        <w:t xml:space="preserve">Gale, C., Gilbert, P., Read, N., &amp; Goss, K. (2012). An evaluation of the impact of introducing compassion focused therapy to a standard treatment programme for people with eating disorders. </w:t>
      </w:r>
      <w:r w:rsidRPr="00B85818">
        <w:rPr>
          <w:rFonts w:ascii="Arial" w:hAnsi="Arial" w:cs="Arial"/>
          <w:i/>
          <w:color w:val="262626"/>
          <w:sz w:val="24"/>
          <w:szCs w:val="24"/>
        </w:rPr>
        <w:t>Clinical Psychology &amp; Psychotherapy</w:t>
      </w:r>
      <w:proofErr w:type="gramStart"/>
      <w:r w:rsidR="00D0568E" w:rsidRPr="00B85818">
        <w:rPr>
          <w:rFonts w:ascii="Arial" w:hAnsi="Arial" w:cs="Arial"/>
          <w:color w:val="262626"/>
          <w:sz w:val="24"/>
          <w:szCs w:val="24"/>
        </w:rPr>
        <w:t>,.</w:t>
      </w:r>
      <w:proofErr w:type="gramEnd"/>
      <w:r w:rsidR="00D0568E" w:rsidRPr="00B85818">
        <w:rPr>
          <w:rFonts w:ascii="Arial" w:hAnsi="Arial" w:cs="Arial"/>
          <w:color w:val="262626"/>
          <w:sz w:val="24"/>
          <w:szCs w:val="24"/>
        </w:rPr>
        <w:t xml:space="preserve"> </w:t>
      </w:r>
      <w:r w:rsidRPr="00B85818">
        <w:rPr>
          <w:rFonts w:ascii="Arial" w:hAnsi="Arial" w:cs="Arial"/>
          <w:color w:val="262626"/>
          <w:sz w:val="24"/>
          <w:szCs w:val="24"/>
        </w:rPr>
        <w:t xml:space="preserve">doi.org/10.1002/cpp.1806. </w:t>
      </w:r>
    </w:p>
    <w:p w14:paraId="74B2C733" w14:textId="77777777" w:rsidR="00BE4001" w:rsidRPr="00B85818" w:rsidRDefault="00BE4001" w:rsidP="00BE4001">
      <w:pPr>
        <w:spacing w:after="0" w:line="240" w:lineRule="auto"/>
        <w:ind w:left="720" w:hanging="720"/>
        <w:jc w:val="both"/>
        <w:rPr>
          <w:rFonts w:ascii="Times New Roman" w:hAnsi="Times New Roman" w:cs="Times New Roman"/>
          <w:color w:val="262626"/>
          <w:sz w:val="24"/>
          <w:szCs w:val="24"/>
        </w:rPr>
      </w:pPr>
      <w:r w:rsidRPr="00B85818">
        <w:rPr>
          <w:rFonts w:ascii="Times New Roman" w:hAnsi="Times New Roman" w:cs="Times New Roman"/>
          <w:color w:val="262626"/>
          <w:sz w:val="24"/>
          <w:szCs w:val="24"/>
        </w:rPr>
        <w:t xml:space="preserve"> </w:t>
      </w:r>
    </w:p>
    <w:p w14:paraId="0990E0F9" w14:textId="77777777" w:rsidR="00BE4001" w:rsidRDefault="00CB034B" w:rsidP="00BE4001">
      <w:pPr>
        <w:spacing w:after="0" w:line="240" w:lineRule="auto"/>
        <w:ind w:left="720" w:hanging="720"/>
        <w:jc w:val="both"/>
        <w:rPr>
          <w:rFonts w:ascii="Arial" w:hAnsi="Arial" w:cs="Arial"/>
          <w:sz w:val="24"/>
          <w:szCs w:val="24"/>
        </w:rPr>
      </w:pPr>
      <w:r w:rsidRPr="00B85818">
        <w:rPr>
          <w:rFonts w:ascii="Arial" w:hAnsi="Arial" w:cs="Arial"/>
          <w:sz w:val="24"/>
          <w:szCs w:val="24"/>
        </w:rPr>
        <w:t xml:space="preserve">Gilbert, P. (2000). </w:t>
      </w:r>
      <w:r w:rsidRPr="0011302F">
        <w:rPr>
          <w:rFonts w:ascii="Arial" w:hAnsi="Arial" w:cs="Arial"/>
          <w:i/>
          <w:sz w:val="24"/>
          <w:szCs w:val="24"/>
        </w:rPr>
        <w:t>Social mentalities: Internal ‘social’ conflicts and the role of inner warmth and compassion in cognitive therapy</w:t>
      </w:r>
      <w:r w:rsidRPr="00CB034B">
        <w:rPr>
          <w:rFonts w:ascii="Arial" w:hAnsi="Arial" w:cs="Arial"/>
          <w:sz w:val="24"/>
          <w:szCs w:val="24"/>
        </w:rPr>
        <w:t xml:space="preserve">.  In, P. Gilbert &amp; Bailey K.G (eds.) </w:t>
      </w:r>
      <w:r w:rsidRPr="0011302F">
        <w:rPr>
          <w:rFonts w:ascii="Arial" w:hAnsi="Arial" w:cs="Arial"/>
          <w:i/>
          <w:sz w:val="24"/>
          <w:szCs w:val="24"/>
        </w:rPr>
        <w:t xml:space="preserve">Genes on the Couch: Explorations in Evolutionary </w:t>
      </w:r>
      <w:r w:rsidR="0011302F" w:rsidRPr="0011302F">
        <w:rPr>
          <w:rFonts w:ascii="Arial" w:hAnsi="Arial" w:cs="Arial"/>
          <w:i/>
          <w:sz w:val="24"/>
          <w:szCs w:val="24"/>
        </w:rPr>
        <w:t>Psychotherapy</w:t>
      </w:r>
      <w:r w:rsidR="0011302F" w:rsidRPr="00CB034B">
        <w:rPr>
          <w:rFonts w:ascii="Arial" w:hAnsi="Arial" w:cs="Arial"/>
          <w:sz w:val="24"/>
          <w:szCs w:val="24"/>
        </w:rPr>
        <w:t xml:space="preserve"> (</w:t>
      </w:r>
      <w:r w:rsidRPr="00CB034B">
        <w:rPr>
          <w:rFonts w:ascii="Arial" w:hAnsi="Arial" w:cs="Arial"/>
          <w:sz w:val="24"/>
          <w:szCs w:val="24"/>
        </w:rPr>
        <w:t>p.118-150). Hove: Brenner-Ro</w:t>
      </w:r>
      <w:r w:rsidR="0011302F">
        <w:rPr>
          <w:rFonts w:ascii="Arial" w:hAnsi="Arial" w:cs="Arial"/>
          <w:sz w:val="24"/>
          <w:szCs w:val="24"/>
        </w:rPr>
        <w:t>utledge.</w:t>
      </w:r>
    </w:p>
    <w:p w14:paraId="1613643C" w14:textId="77777777" w:rsidR="00F8215E" w:rsidRDefault="00F8215E" w:rsidP="00AA10B9">
      <w:pPr>
        <w:spacing w:after="0" w:line="240" w:lineRule="auto"/>
        <w:ind w:left="720" w:hanging="720"/>
        <w:jc w:val="both"/>
        <w:rPr>
          <w:rFonts w:ascii="Arial" w:hAnsi="Arial" w:cs="Arial"/>
          <w:sz w:val="24"/>
          <w:szCs w:val="24"/>
        </w:rPr>
      </w:pPr>
    </w:p>
    <w:p w14:paraId="00F918FC" w14:textId="77777777" w:rsidR="00CB034B" w:rsidRPr="00AA10B9" w:rsidRDefault="00CB034B" w:rsidP="00AA10B9">
      <w:pPr>
        <w:spacing w:after="0" w:line="240" w:lineRule="auto"/>
        <w:ind w:left="720" w:hanging="720"/>
        <w:jc w:val="both"/>
        <w:rPr>
          <w:rFonts w:ascii="Arial" w:hAnsi="Arial" w:cs="Arial"/>
          <w:sz w:val="24"/>
          <w:szCs w:val="24"/>
        </w:rPr>
      </w:pPr>
      <w:r w:rsidRPr="00CB034B">
        <w:rPr>
          <w:rFonts w:ascii="Arial" w:hAnsi="Arial" w:cs="Arial"/>
          <w:bCs/>
          <w:sz w:val="24"/>
          <w:szCs w:val="24"/>
        </w:rPr>
        <w:t>Gilbert</w:t>
      </w:r>
      <w:r w:rsidR="00AA10B9">
        <w:rPr>
          <w:rFonts w:ascii="Arial" w:hAnsi="Arial" w:cs="Arial"/>
          <w:bCs/>
          <w:sz w:val="24"/>
          <w:szCs w:val="24"/>
        </w:rPr>
        <w:t>,</w:t>
      </w:r>
      <w:r w:rsidRPr="00CB034B">
        <w:rPr>
          <w:rFonts w:ascii="Arial" w:hAnsi="Arial" w:cs="Arial"/>
          <w:bCs/>
          <w:sz w:val="24"/>
          <w:szCs w:val="24"/>
        </w:rPr>
        <w:t xml:space="preserve"> P</w:t>
      </w:r>
      <w:r w:rsidR="00AA10B9">
        <w:rPr>
          <w:rFonts w:ascii="Arial" w:hAnsi="Arial" w:cs="Arial"/>
          <w:bCs/>
          <w:sz w:val="24"/>
          <w:szCs w:val="24"/>
        </w:rPr>
        <w:t>.</w:t>
      </w:r>
      <w:r w:rsidR="00351F8E">
        <w:rPr>
          <w:rFonts w:ascii="Arial" w:hAnsi="Arial" w:cs="Arial"/>
          <w:bCs/>
          <w:sz w:val="24"/>
          <w:szCs w:val="24"/>
        </w:rPr>
        <w:t>,</w:t>
      </w:r>
      <w:r w:rsidR="00AA10B9">
        <w:rPr>
          <w:rFonts w:ascii="Arial" w:hAnsi="Arial" w:cs="Arial"/>
          <w:bCs/>
          <w:sz w:val="24"/>
          <w:szCs w:val="24"/>
        </w:rPr>
        <w:t xml:space="preserve"> </w:t>
      </w:r>
      <w:r w:rsidRPr="00CB034B">
        <w:rPr>
          <w:rFonts w:ascii="Arial" w:hAnsi="Arial" w:cs="Arial"/>
          <w:bCs/>
          <w:sz w:val="24"/>
          <w:szCs w:val="24"/>
        </w:rPr>
        <w:t xml:space="preserve">&amp; Irons, C. (2004). A pilot exploration of the use of compassionate images in a group of self-critical people. </w:t>
      </w:r>
      <w:r w:rsidRPr="0011302F">
        <w:rPr>
          <w:rFonts w:ascii="Arial" w:hAnsi="Arial" w:cs="Arial"/>
          <w:bCs/>
          <w:i/>
          <w:sz w:val="24"/>
          <w:szCs w:val="24"/>
        </w:rPr>
        <w:t>Memory, 12</w:t>
      </w:r>
      <w:r w:rsidRPr="00CB034B">
        <w:rPr>
          <w:rFonts w:ascii="Arial" w:hAnsi="Arial" w:cs="Arial"/>
          <w:bCs/>
          <w:sz w:val="24"/>
          <w:szCs w:val="24"/>
        </w:rPr>
        <w:t>, 507-516.</w:t>
      </w:r>
      <w:r w:rsidR="00AA10B9">
        <w:rPr>
          <w:rFonts w:ascii="Arial" w:hAnsi="Arial" w:cs="Arial"/>
          <w:bCs/>
          <w:sz w:val="24"/>
          <w:szCs w:val="24"/>
        </w:rPr>
        <w:t xml:space="preserve"> </w:t>
      </w:r>
      <w:proofErr w:type="gramStart"/>
      <w:r w:rsidR="00AA10B9" w:rsidRPr="00AA10B9">
        <w:rPr>
          <w:rFonts w:ascii="Arial" w:eastAsia="Times New Roman" w:hAnsi="Arial" w:cs="Arial"/>
          <w:sz w:val="24"/>
          <w:szCs w:val="24"/>
          <w:lang w:eastAsia="en-GB"/>
        </w:rPr>
        <w:t>doi:</w:t>
      </w:r>
      <w:proofErr w:type="gramEnd"/>
      <w:r w:rsidR="00AA10B9" w:rsidRPr="00AA10B9">
        <w:rPr>
          <w:rFonts w:ascii="Arial" w:eastAsia="Times New Roman" w:hAnsi="Arial" w:cs="Arial"/>
          <w:sz w:val="24"/>
          <w:szCs w:val="24"/>
          <w:lang w:eastAsia="en-GB"/>
        </w:rPr>
        <w:t>10.1080/09658210444000115</w:t>
      </w:r>
      <w:r w:rsidR="00AA10B9">
        <w:rPr>
          <w:rFonts w:ascii="Arial" w:eastAsia="Times New Roman" w:hAnsi="Arial" w:cs="Arial"/>
          <w:sz w:val="24"/>
          <w:szCs w:val="24"/>
          <w:lang w:eastAsia="en-GB"/>
        </w:rPr>
        <w:t xml:space="preserve"> </w:t>
      </w:r>
    </w:p>
    <w:p w14:paraId="6F401E16" w14:textId="77777777" w:rsidR="00BE4001" w:rsidRPr="00DB5640" w:rsidRDefault="00BE4001" w:rsidP="00CB034B">
      <w:pPr>
        <w:spacing w:after="0" w:line="240" w:lineRule="auto"/>
        <w:jc w:val="both"/>
        <w:rPr>
          <w:rFonts w:ascii="Arial" w:hAnsi="Arial" w:cs="Arial"/>
          <w:sz w:val="24"/>
          <w:szCs w:val="24"/>
        </w:rPr>
      </w:pPr>
    </w:p>
    <w:p w14:paraId="09CF2815" w14:textId="77777777" w:rsidR="00BE4001" w:rsidRPr="00A114C6" w:rsidRDefault="00BE4001" w:rsidP="00BE4001">
      <w:pPr>
        <w:ind w:left="720" w:hanging="720"/>
        <w:jc w:val="both"/>
        <w:rPr>
          <w:rFonts w:ascii="Arial" w:hAnsi="Arial" w:cs="Arial"/>
          <w:sz w:val="24"/>
          <w:szCs w:val="24"/>
          <w:lang w:eastAsia="en-GB"/>
        </w:rPr>
      </w:pPr>
      <w:r w:rsidRPr="00A114C6">
        <w:rPr>
          <w:rFonts w:ascii="Arial" w:hAnsi="Arial" w:cs="Arial"/>
          <w:sz w:val="24"/>
          <w:szCs w:val="24"/>
        </w:rPr>
        <w:t>Gilbert, P.</w:t>
      </w:r>
      <w:r w:rsidR="00351F8E">
        <w:rPr>
          <w:rFonts w:ascii="Arial" w:hAnsi="Arial" w:cs="Arial"/>
          <w:sz w:val="24"/>
          <w:szCs w:val="24"/>
        </w:rPr>
        <w:t>,</w:t>
      </w:r>
      <w:r w:rsidRPr="00A114C6">
        <w:rPr>
          <w:rFonts w:ascii="Arial" w:hAnsi="Arial" w:cs="Arial"/>
          <w:sz w:val="24"/>
          <w:szCs w:val="24"/>
        </w:rPr>
        <w:t xml:space="preserve"> &amp; Procter, S. (2006). Compassionate mind training for people with high shame and self-criticism: Overview and pilot study of a group therapy approach. </w:t>
      </w:r>
      <w:r w:rsidRPr="00A114C6">
        <w:rPr>
          <w:rFonts w:ascii="Arial" w:eastAsia="Arial" w:hAnsi="Arial" w:cs="Arial"/>
          <w:i/>
          <w:sz w:val="24"/>
          <w:szCs w:val="24"/>
        </w:rPr>
        <w:t>Clinical Psychology &amp; Psychotherapy, 13</w:t>
      </w:r>
      <w:r w:rsidRPr="00A114C6">
        <w:rPr>
          <w:rFonts w:ascii="Arial" w:hAnsi="Arial" w:cs="Arial"/>
          <w:sz w:val="24"/>
          <w:szCs w:val="24"/>
        </w:rPr>
        <w:t xml:space="preserve">, 353-379. </w:t>
      </w:r>
      <w:r w:rsidR="00AA10B9" w:rsidRPr="00AA10B9">
        <w:rPr>
          <w:rFonts w:ascii="Arial" w:eastAsia="Times New Roman" w:hAnsi="Arial" w:cs="Arial"/>
          <w:sz w:val="24"/>
          <w:szCs w:val="24"/>
          <w:lang w:eastAsia="en-GB"/>
        </w:rPr>
        <w:t>doi:10.1002/cpp.507</w:t>
      </w:r>
    </w:p>
    <w:p w14:paraId="6B4176D5" w14:textId="77777777" w:rsidR="00351F8E" w:rsidRDefault="00351F8E" w:rsidP="00BE4001">
      <w:pPr>
        <w:spacing w:after="0" w:line="240" w:lineRule="auto"/>
        <w:ind w:left="720" w:hanging="720"/>
        <w:jc w:val="both"/>
        <w:rPr>
          <w:rFonts w:ascii="Arial" w:hAnsi="Arial" w:cs="Arial"/>
          <w:sz w:val="24"/>
          <w:szCs w:val="24"/>
        </w:rPr>
      </w:pPr>
      <w:r w:rsidRPr="004E2674">
        <w:rPr>
          <w:rFonts w:ascii="Arial" w:hAnsi="Arial" w:cs="Arial"/>
          <w:sz w:val="24"/>
          <w:szCs w:val="24"/>
        </w:rPr>
        <w:t xml:space="preserve">Gilbert, P. (2010). </w:t>
      </w:r>
      <w:r w:rsidRPr="00DB5640">
        <w:rPr>
          <w:rFonts w:ascii="Arial" w:hAnsi="Arial" w:cs="Arial"/>
          <w:i/>
          <w:sz w:val="24"/>
          <w:szCs w:val="24"/>
        </w:rPr>
        <w:t>Compassion Focused Therapy</w:t>
      </w:r>
      <w:r w:rsidRPr="00DB5640">
        <w:rPr>
          <w:rFonts w:ascii="Arial" w:hAnsi="Arial" w:cs="Arial"/>
          <w:sz w:val="24"/>
          <w:szCs w:val="24"/>
        </w:rPr>
        <w:t>. London: Routledge.</w:t>
      </w:r>
    </w:p>
    <w:p w14:paraId="4978B4FA" w14:textId="77777777" w:rsidR="00351F8E" w:rsidRDefault="00351F8E" w:rsidP="00BE4001">
      <w:pPr>
        <w:spacing w:after="0" w:line="240" w:lineRule="auto"/>
        <w:ind w:left="720" w:hanging="720"/>
        <w:jc w:val="both"/>
        <w:rPr>
          <w:rFonts w:ascii="Arial" w:hAnsi="Arial" w:cs="Arial"/>
          <w:sz w:val="24"/>
          <w:szCs w:val="24"/>
        </w:rPr>
      </w:pPr>
    </w:p>
    <w:p w14:paraId="36C3AE5E" w14:textId="77777777" w:rsidR="00BE4001" w:rsidRPr="00DB5640" w:rsidRDefault="00BE4001" w:rsidP="00BE4001">
      <w:pPr>
        <w:spacing w:after="0" w:line="240" w:lineRule="auto"/>
        <w:ind w:left="720" w:hanging="720"/>
        <w:jc w:val="both"/>
        <w:rPr>
          <w:rFonts w:ascii="Arial" w:hAnsi="Arial" w:cs="Arial"/>
          <w:sz w:val="24"/>
          <w:szCs w:val="24"/>
        </w:rPr>
      </w:pPr>
      <w:r w:rsidRPr="00DB5640">
        <w:rPr>
          <w:rFonts w:ascii="Arial" w:hAnsi="Arial" w:cs="Arial"/>
          <w:sz w:val="24"/>
          <w:szCs w:val="24"/>
        </w:rPr>
        <w:t xml:space="preserve">Harman, R., &amp; Lee, D. (2010). The Role of Shame and Self-Critical Thinking in the Development and Maintenance of Current Threat in </w:t>
      </w:r>
      <w:r w:rsidR="0011302F" w:rsidRPr="00DB5640">
        <w:rPr>
          <w:rFonts w:ascii="Arial" w:hAnsi="Arial" w:cs="Arial"/>
          <w:sz w:val="24"/>
          <w:szCs w:val="24"/>
        </w:rPr>
        <w:t>Post</w:t>
      </w:r>
      <w:r w:rsidR="0011302F">
        <w:rPr>
          <w:rFonts w:ascii="Arial" w:hAnsi="Arial" w:cs="Arial"/>
          <w:sz w:val="24"/>
          <w:szCs w:val="24"/>
        </w:rPr>
        <w:t>-</w:t>
      </w:r>
      <w:r w:rsidR="0011302F" w:rsidRPr="00DB5640">
        <w:rPr>
          <w:rFonts w:ascii="Arial" w:hAnsi="Arial" w:cs="Arial"/>
          <w:sz w:val="24"/>
          <w:szCs w:val="24"/>
        </w:rPr>
        <w:t>Traumatic</w:t>
      </w:r>
      <w:r w:rsidRPr="00DB5640">
        <w:rPr>
          <w:rFonts w:ascii="Arial" w:hAnsi="Arial" w:cs="Arial"/>
          <w:sz w:val="24"/>
          <w:szCs w:val="24"/>
        </w:rPr>
        <w:t xml:space="preserve"> Stress Disorder. </w:t>
      </w:r>
      <w:r w:rsidRPr="00DB5640">
        <w:rPr>
          <w:rFonts w:ascii="Arial" w:hAnsi="Arial" w:cs="Arial"/>
          <w:i/>
          <w:sz w:val="24"/>
          <w:szCs w:val="24"/>
        </w:rPr>
        <w:t>Clinical Psychology</w:t>
      </w:r>
      <w:r w:rsidR="005A427C">
        <w:rPr>
          <w:rFonts w:ascii="Arial" w:hAnsi="Arial" w:cs="Arial"/>
          <w:i/>
          <w:sz w:val="24"/>
          <w:szCs w:val="24"/>
        </w:rPr>
        <w:t xml:space="preserve"> and Psychotherapy</w:t>
      </w:r>
      <w:r w:rsidRPr="00DB5640">
        <w:rPr>
          <w:rFonts w:ascii="Arial" w:hAnsi="Arial" w:cs="Arial"/>
          <w:i/>
          <w:sz w:val="24"/>
          <w:szCs w:val="24"/>
        </w:rPr>
        <w:t xml:space="preserve"> 17</w:t>
      </w:r>
      <w:r w:rsidR="005A427C">
        <w:rPr>
          <w:rFonts w:ascii="Arial" w:hAnsi="Arial" w:cs="Arial"/>
          <w:i/>
          <w:sz w:val="24"/>
          <w:szCs w:val="24"/>
        </w:rPr>
        <w:t>,</w:t>
      </w:r>
      <w:r w:rsidRPr="00DB5640">
        <w:rPr>
          <w:rFonts w:ascii="Arial" w:hAnsi="Arial" w:cs="Arial"/>
          <w:sz w:val="24"/>
          <w:szCs w:val="24"/>
        </w:rPr>
        <w:t xml:space="preserve"> 13-24</w:t>
      </w:r>
      <w:r w:rsidRPr="00D37C03">
        <w:rPr>
          <w:rFonts w:ascii="Arial" w:hAnsi="Arial" w:cs="Arial"/>
          <w:sz w:val="24"/>
          <w:szCs w:val="24"/>
        </w:rPr>
        <w:t>.</w:t>
      </w:r>
      <w:r w:rsidR="00D37C03" w:rsidRPr="00D37C03">
        <w:rPr>
          <w:rFonts w:ascii="Arial" w:eastAsia="Times New Roman" w:hAnsi="Arial" w:cs="Arial"/>
          <w:sz w:val="24"/>
          <w:szCs w:val="24"/>
          <w:lang w:eastAsia="en-GB"/>
        </w:rPr>
        <w:t xml:space="preserve"> doi:10.1002/cpp.636</w:t>
      </w:r>
    </w:p>
    <w:p w14:paraId="0C0513EF" w14:textId="77777777" w:rsidR="00BE4001" w:rsidRPr="00DB5640" w:rsidRDefault="00BE4001" w:rsidP="00BE4001">
      <w:pPr>
        <w:spacing w:after="0" w:line="240" w:lineRule="auto"/>
        <w:ind w:left="720" w:hanging="720"/>
        <w:jc w:val="both"/>
        <w:rPr>
          <w:rFonts w:ascii="Arial" w:hAnsi="Arial" w:cs="Arial"/>
          <w:sz w:val="24"/>
          <w:szCs w:val="24"/>
        </w:rPr>
      </w:pPr>
    </w:p>
    <w:p w14:paraId="39DA6BC0" w14:textId="77777777" w:rsidR="00BE4001" w:rsidRDefault="00BE4001" w:rsidP="00BE4001">
      <w:pPr>
        <w:spacing w:after="0" w:line="240" w:lineRule="auto"/>
        <w:ind w:left="720" w:hanging="720"/>
        <w:jc w:val="both"/>
        <w:rPr>
          <w:rFonts w:ascii="Arial" w:hAnsi="Arial" w:cs="Arial"/>
          <w:sz w:val="24"/>
          <w:szCs w:val="24"/>
        </w:rPr>
      </w:pPr>
      <w:r w:rsidRPr="008A735F">
        <w:rPr>
          <w:rFonts w:ascii="Arial" w:hAnsi="Arial" w:cs="Arial"/>
          <w:sz w:val="24"/>
          <w:szCs w:val="24"/>
        </w:rPr>
        <w:t xml:space="preserve">Harris, M. B., </w:t>
      </w:r>
      <w:proofErr w:type="spellStart"/>
      <w:r w:rsidRPr="008A735F">
        <w:rPr>
          <w:rFonts w:ascii="Arial" w:hAnsi="Arial" w:cs="Arial"/>
          <w:sz w:val="24"/>
          <w:szCs w:val="24"/>
        </w:rPr>
        <w:t>Baloglu</w:t>
      </w:r>
      <w:proofErr w:type="spellEnd"/>
      <w:r w:rsidRPr="008A735F">
        <w:rPr>
          <w:rFonts w:ascii="Arial" w:hAnsi="Arial" w:cs="Arial"/>
          <w:sz w:val="24"/>
          <w:szCs w:val="24"/>
        </w:rPr>
        <w:t xml:space="preserve">, M., &amp; Stacks, J. (2002). Mental Health of Trauma-Exposed Firefighters and Critical Incident Stress Debriefing. </w:t>
      </w:r>
      <w:r w:rsidRPr="008A735F">
        <w:rPr>
          <w:rFonts w:ascii="Arial" w:hAnsi="Arial" w:cs="Arial"/>
          <w:i/>
          <w:sz w:val="24"/>
          <w:szCs w:val="24"/>
        </w:rPr>
        <w:t>Journal of Loss and Trauma (7)</w:t>
      </w:r>
      <w:r>
        <w:rPr>
          <w:rFonts w:ascii="Arial" w:hAnsi="Arial" w:cs="Arial"/>
          <w:sz w:val="24"/>
          <w:szCs w:val="24"/>
        </w:rPr>
        <w:t xml:space="preserve"> 223-238.</w:t>
      </w:r>
    </w:p>
    <w:p w14:paraId="0B6479DF" w14:textId="77777777" w:rsidR="00BE4001" w:rsidRDefault="00BE4001" w:rsidP="00BE4001">
      <w:pPr>
        <w:spacing w:after="0" w:line="240" w:lineRule="auto"/>
        <w:ind w:left="720" w:hanging="720"/>
        <w:jc w:val="both"/>
        <w:rPr>
          <w:rFonts w:ascii="Arial" w:hAnsi="Arial" w:cs="Arial"/>
          <w:sz w:val="24"/>
          <w:szCs w:val="24"/>
        </w:rPr>
      </w:pPr>
    </w:p>
    <w:p w14:paraId="28A420AD" w14:textId="77777777" w:rsidR="00BE4001" w:rsidRPr="00443301" w:rsidRDefault="00BE4001" w:rsidP="00BE4001">
      <w:pPr>
        <w:spacing w:after="0" w:line="240" w:lineRule="auto"/>
        <w:ind w:left="720" w:hanging="720"/>
        <w:jc w:val="both"/>
        <w:rPr>
          <w:rFonts w:ascii="Arial" w:eastAsia="Times New Roman" w:hAnsi="Arial" w:cs="Arial"/>
          <w:sz w:val="24"/>
          <w:szCs w:val="24"/>
          <w:lang w:eastAsia="en-GB"/>
        </w:rPr>
      </w:pPr>
      <w:r w:rsidRPr="00443301">
        <w:rPr>
          <w:rFonts w:ascii="Arial" w:eastAsia="Times New Roman" w:hAnsi="Arial" w:cs="Arial"/>
          <w:sz w:val="24"/>
          <w:szCs w:val="24"/>
          <w:lang w:eastAsia="en-GB"/>
        </w:rPr>
        <w:t xml:space="preserve">Haslam, C., &amp; Mallon, K. (2003). A preliminary investigation of posttraumatic stress symptoms among firefighters. </w:t>
      </w:r>
      <w:r w:rsidR="005A427C">
        <w:rPr>
          <w:rFonts w:ascii="Arial" w:eastAsia="Times New Roman" w:hAnsi="Arial" w:cs="Arial"/>
          <w:i/>
          <w:iCs/>
          <w:sz w:val="24"/>
          <w:szCs w:val="24"/>
          <w:lang w:eastAsia="en-GB"/>
        </w:rPr>
        <w:t xml:space="preserve">Work and Stress </w:t>
      </w:r>
      <w:r w:rsidRPr="00443301">
        <w:rPr>
          <w:rFonts w:ascii="Arial" w:eastAsia="Times New Roman" w:hAnsi="Arial" w:cs="Arial"/>
          <w:i/>
          <w:iCs/>
          <w:sz w:val="24"/>
          <w:szCs w:val="24"/>
          <w:lang w:eastAsia="en-GB"/>
        </w:rPr>
        <w:t>17</w:t>
      </w:r>
      <w:r w:rsidRPr="00443301">
        <w:rPr>
          <w:rFonts w:ascii="Arial" w:eastAsia="Times New Roman" w:hAnsi="Arial" w:cs="Arial"/>
          <w:sz w:val="24"/>
          <w:szCs w:val="24"/>
          <w:lang w:eastAsia="en-GB"/>
        </w:rPr>
        <w:t>, 277-285.</w:t>
      </w:r>
    </w:p>
    <w:p w14:paraId="3B865D52" w14:textId="77777777" w:rsidR="00BE4001" w:rsidRPr="00443301" w:rsidRDefault="00BE4001" w:rsidP="00BE4001">
      <w:pPr>
        <w:spacing w:after="0" w:line="240" w:lineRule="auto"/>
        <w:ind w:left="720" w:hanging="720"/>
        <w:jc w:val="both"/>
        <w:rPr>
          <w:rFonts w:ascii="Arial" w:hAnsi="Arial" w:cs="Arial"/>
          <w:sz w:val="24"/>
          <w:szCs w:val="24"/>
        </w:rPr>
      </w:pPr>
    </w:p>
    <w:p w14:paraId="2CB6EFC7" w14:textId="77777777" w:rsidR="00BE4001" w:rsidRPr="00DB5640" w:rsidRDefault="00BE4001" w:rsidP="00BE4001">
      <w:pPr>
        <w:spacing w:after="0" w:line="240" w:lineRule="auto"/>
        <w:ind w:left="720" w:hanging="720"/>
        <w:jc w:val="both"/>
        <w:rPr>
          <w:rFonts w:ascii="Arial" w:hAnsi="Arial" w:cs="Arial"/>
          <w:sz w:val="24"/>
          <w:szCs w:val="24"/>
        </w:rPr>
      </w:pPr>
      <w:r w:rsidRPr="001A66EB">
        <w:rPr>
          <w:rFonts w:ascii="Arial" w:hAnsi="Arial" w:cs="Arial"/>
          <w:sz w:val="24"/>
          <w:szCs w:val="24"/>
        </w:rPr>
        <w:t xml:space="preserve">Horowitz, M, </w:t>
      </w:r>
      <w:proofErr w:type="spellStart"/>
      <w:r w:rsidRPr="001A66EB">
        <w:rPr>
          <w:rFonts w:ascii="Arial" w:hAnsi="Arial" w:cs="Arial"/>
          <w:sz w:val="24"/>
          <w:szCs w:val="24"/>
        </w:rPr>
        <w:t>Wilner</w:t>
      </w:r>
      <w:proofErr w:type="spellEnd"/>
      <w:r w:rsidRPr="001A66EB">
        <w:rPr>
          <w:rFonts w:ascii="Arial" w:hAnsi="Arial" w:cs="Arial"/>
          <w:sz w:val="24"/>
          <w:szCs w:val="24"/>
        </w:rPr>
        <w:t xml:space="preserve">, N., &amp; Alvarez, W. (1979). </w:t>
      </w:r>
      <w:r w:rsidRPr="00DB5640">
        <w:rPr>
          <w:rFonts w:ascii="Arial" w:hAnsi="Arial" w:cs="Arial"/>
          <w:sz w:val="24"/>
          <w:szCs w:val="24"/>
        </w:rPr>
        <w:t xml:space="preserve">Impact of Event Scale: A measure of subjective stress. </w:t>
      </w:r>
      <w:r w:rsidRPr="00DB5640">
        <w:rPr>
          <w:rFonts w:ascii="Arial" w:hAnsi="Arial" w:cs="Arial"/>
          <w:i/>
          <w:iCs/>
          <w:sz w:val="24"/>
          <w:szCs w:val="24"/>
        </w:rPr>
        <w:t xml:space="preserve">PSYC Medicine, </w:t>
      </w:r>
      <w:r w:rsidRPr="00DB5640">
        <w:rPr>
          <w:rFonts w:ascii="Arial" w:hAnsi="Arial" w:cs="Arial"/>
          <w:sz w:val="24"/>
          <w:szCs w:val="24"/>
        </w:rPr>
        <w:t xml:space="preserve">41, 209-218. </w:t>
      </w:r>
    </w:p>
    <w:p w14:paraId="011968BC" w14:textId="77777777" w:rsidR="00BE4001" w:rsidRPr="00DB5640" w:rsidRDefault="00BE4001" w:rsidP="00BE4001">
      <w:pPr>
        <w:spacing w:after="0" w:line="240" w:lineRule="auto"/>
        <w:ind w:left="720" w:hanging="720"/>
        <w:jc w:val="both"/>
        <w:rPr>
          <w:rFonts w:ascii="Arial" w:hAnsi="Arial" w:cs="Arial"/>
          <w:sz w:val="24"/>
          <w:szCs w:val="24"/>
        </w:rPr>
      </w:pPr>
    </w:p>
    <w:p w14:paraId="46D393B1" w14:textId="77777777" w:rsidR="00D37C03" w:rsidRDefault="00BE4001" w:rsidP="00D37C03">
      <w:pPr>
        <w:spacing w:after="0" w:line="240" w:lineRule="auto"/>
        <w:ind w:left="720" w:hanging="720"/>
        <w:jc w:val="both"/>
        <w:rPr>
          <w:rFonts w:ascii="Arial" w:eastAsia="Times New Roman" w:hAnsi="Arial" w:cs="Arial"/>
          <w:kern w:val="1"/>
          <w:sz w:val="24"/>
          <w:szCs w:val="24"/>
          <w:lang w:val="en-US"/>
        </w:rPr>
      </w:pPr>
      <w:proofErr w:type="spellStart"/>
      <w:r w:rsidRPr="00DB5640">
        <w:rPr>
          <w:rFonts w:ascii="Arial" w:hAnsi="Arial" w:cs="Arial"/>
          <w:color w:val="000000"/>
          <w:sz w:val="24"/>
          <w:szCs w:val="24"/>
        </w:rPr>
        <w:t>Jonsson</w:t>
      </w:r>
      <w:proofErr w:type="spellEnd"/>
      <w:r w:rsidRPr="00DB5640">
        <w:rPr>
          <w:rFonts w:ascii="Arial" w:hAnsi="Arial" w:cs="Arial"/>
          <w:color w:val="000000"/>
          <w:sz w:val="24"/>
          <w:szCs w:val="24"/>
        </w:rPr>
        <w:t xml:space="preserve">, A., &amp; </w:t>
      </w:r>
      <w:proofErr w:type="spellStart"/>
      <w:r w:rsidRPr="00DB5640">
        <w:rPr>
          <w:rFonts w:ascii="Arial" w:hAnsi="Arial" w:cs="Arial"/>
          <w:color w:val="000000"/>
          <w:sz w:val="24"/>
          <w:szCs w:val="24"/>
        </w:rPr>
        <w:t>Segesten</w:t>
      </w:r>
      <w:proofErr w:type="spellEnd"/>
      <w:r w:rsidRPr="00DB5640">
        <w:rPr>
          <w:rFonts w:ascii="Arial" w:hAnsi="Arial" w:cs="Arial"/>
          <w:color w:val="000000"/>
          <w:sz w:val="24"/>
          <w:szCs w:val="24"/>
        </w:rPr>
        <w:t xml:space="preserve">, K. (2004). </w:t>
      </w:r>
      <w:r w:rsidRPr="00DB5640">
        <w:rPr>
          <w:rFonts w:ascii="Arial" w:eastAsia="Times New Roman" w:hAnsi="Arial" w:cs="Arial"/>
          <w:kern w:val="1"/>
          <w:sz w:val="24"/>
          <w:szCs w:val="24"/>
          <w:lang w:val="en-US"/>
        </w:rPr>
        <w:t xml:space="preserve">Guilt, shame and need for a container: a study of post-traumatic stress among ambulance personnel. </w:t>
      </w:r>
      <w:r w:rsidR="005A427C">
        <w:rPr>
          <w:rFonts w:ascii="Arial" w:eastAsia="Times New Roman" w:hAnsi="Arial" w:cs="Arial"/>
          <w:i/>
          <w:kern w:val="1"/>
          <w:sz w:val="24"/>
          <w:szCs w:val="24"/>
          <w:lang w:val="en-US"/>
        </w:rPr>
        <w:t>Accident Emergency Nursing 12</w:t>
      </w:r>
      <w:r w:rsidRPr="00DB5640">
        <w:rPr>
          <w:rFonts w:ascii="Arial" w:eastAsia="Times New Roman" w:hAnsi="Arial" w:cs="Arial"/>
          <w:kern w:val="1"/>
          <w:sz w:val="24"/>
          <w:szCs w:val="24"/>
          <w:lang w:val="en-US"/>
        </w:rPr>
        <w:t>(4): 215 -223.</w:t>
      </w:r>
    </w:p>
    <w:p w14:paraId="3DD5CB43" w14:textId="77777777" w:rsidR="00D37C03" w:rsidRPr="00D37C03" w:rsidRDefault="00D37C03" w:rsidP="005D46E4">
      <w:pPr>
        <w:spacing w:after="0" w:line="240" w:lineRule="auto"/>
        <w:jc w:val="both"/>
        <w:rPr>
          <w:rFonts w:ascii="Arial" w:eastAsia="Times New Roman" w:hAnsi="Arial" w:cs="Arial"/>
          <w:kern w:val="1"/>
          <w:sz w:val="24"/>
          <w:szCs w:val="24"/>
          <w:lang w:val="en-US"/>
        </w:rPr>
      </w:pPr>
    </w:p>
    <w:p w14:paraId="4DE3A61A" w14:textId="77777777" w:rsidR="00BE4001" w:rsidRPr="00CB034B" w:rsidRDefault="00BE4001" w:rsidP="00CB034B">
      <w:pPr>
        <w:ind w:left="720" w:hanging="720"/>
        <w:jc w:val="both"/>
        <w:rPr>
          <w:rFonts w:ascii="Times New Roman" w:eastAsia="Times New Roman" w:hAnsi="Times New Roman" w:cs="Times New Roman"/>
          <w:sz w:val="24"/>
          <w:szCs w:val="24"/>
          <w:lang w:eastAsia="en-GB"/>
        </w:rPr>
      </w:pPr>
      <w:r w:rsidRPr="002B14B2">
        <w:rPr>
          <w:rFonts w:ascii="Arial" w:eastAsia="+mn-ea" w:hAnsi="Arial" w:cs="+mn-cs"/>
          <w:color w:val="000000"/>
          <w:sz w:val="24"/>
          <w:szCs w:val="24"/>
          <w:lang w:val="pl-PL" w:eastAsia="en-GB"/>
        </w:rPr>
        <w:t xml:space="preserve">Kessler, R. C., Berglund, P., Demler, O., Jin, R., Merikangas, K. R., &amp; Walters, E. E. (2005). </w:t>
      </w:r>
      <w:r w:rsidRPr="002B14B2">
        <w:rPr>
          <w:rFonts w:ascii="Arial" w:eastAsia="+mn-ea" w:hAnsi="Arial" w:cs="+mn-cs"/>
          <w:color w:val="000000"/>
          <w:sz w:val="24"/>
          <w:szCs w:val="24"/>
          <w:lang w:val="en-US" w:eastAsia="en-GB"/>
        </w:rPr>
        <w:t xml:space="preserve">Lifetime Prevalence and Age-of-Onset Distributions of </w:t>
      </w:r>
      <w:r w:rsidRPr="002B14B2">
        <w:rPr>
          <w:rFonts w:ascii="Arial" w:eastAsia="+mn-ea" w:hAnsi="Arial" w:cs="+mn-cs"/>
          <w:i/>
          <w:iCs/>
          <w:color w:val="000000"/>
          <w:sz w:val="24"/>
          <w:szCs w:val="24"/>
          <w:lang w:val="en-US" w:eastAsia="en-GB"/>
        </w:rPr>
        <w:t xml:space="preserve">DSM-IV </w:t>
      </w:r>
      <w:r w:rsidRPr="002B14B2">
        <w:rPr>
          <w:rFonts w:ascii="Arial" w:eastAsia="+mn-ea" w:hAnsi="Arial" w:cs="+mn-cs"/>
          <w:color w:val="000000"/>
          <w:sz w:val="24"/>
          <w:szCs w:val="24"/>
          <w:lang w:val="en-US" w:eastAsia="en-GB"/>
        </w:rPr>
        <w:t xml:space="preserve">Disorders in the National Comorbidity Survey Replication. </w:t>
      </w:r>
      <w:r w:rsidRPr="002B14B2">
        <w:rPr>
          <w:rFonts w:ascii="Arial" w:eastAsia="+mn-ea" w:hAnsi="Arial" w:cs="+mn-cs"/>
          <w:i/>
          <w:iCs/>
          <w:color w:val="000000"/>
          <w:sz w:val="24"/>
          <w:szCs w:val="24"/>
          <w:lang w:val="en-US" w:eastAsia="en-GB"/>
        </w:rPr>
        <w:t xml:space="preserve">Archives of General Psychiatry, 62, </w:t>
      </w:r>
      <w:r w:rsidRPr="002B14B2">
        <w:rPr>
          <w:rFonts w:ascii="Arial" w:eastAsia="+mn-ea" w:hAnsi="Arial" w:cs="+mn-cs"/>
          <w:color w:val="000000"/>
          <w:sz w:val="24"/>
          <w:szCs w:val="24"/>
          <w:lang w:val="en-US" w:eastAsia="en-GB"/>
        </w:rPr>
        <w:t>593-602.</w:t>
      </w:r>
    </w:p>
    <w:p w14:paraId="31680857" w14:textId="77777777" w:rsidR="008D30DE" w:rsidRDefault="00BE4001" w:rsidP="008D30DE">
      <w:pPr>
        <w:spacing w:after="0" w:line="240" w:lineRule="auto"/>
        <w:ind w:left="720" w:hanging="720"/>
        <w:jc w:val="both"/>
        <w:rPr>
          <w:rFonts w:ascii="Arial" w:hAnsi="Arial" w:cs="Arial"/>
          <w:color w:val="000000"/>
          <w:sz w:val="24"/>
          <w:szCs w:val="24"/>
        </w:rPr>
      </w:pPr>
      <w:r w:rsidRPr="00DB5640">
        <w:rPr>
          <w:rFonts w:ascii="Arial" w:hAnsi="Arial" w:cs="Arial"/>
          <w:sz w:val="24"/>
          <w:szCs w:val="24"/>
        </w:rPr>
        <w:t>Leahy, R.  (2001).</w:t>
      </w:r>
      <w:r w:rsidRPr="00DB5640">
        <w:rPr>
          <w:rFonts w:ascii="Arial" w:hAnsi="Arial" w:cs="Arial"/>
          <w:color w:val="000000"/>
          <w:sz w:val="24"/>
          <w:szCs w:val="24"/>
        </w:rPr>
        <w:t xml:space="preserve"> </w:t>
      </w:r>
      <w:r w:rsidRPr="00DB5640">
        <w:rPr>
          <w:rFonts w:ascii="Arial" w:hAnsi="Arial" w:cs="Arial"/>
          <w:i/>
          <w:iCs/>
          <w:color w:val="000000"/>
          <w:sz w:val="24"/>
          <w:szCs w:val="24"/>
        </w:rPr>
        <w:t>Overcoming Resistance in Cognitive Therapy</w:t>
      </w:r>
      <w:r w:rsidR="00CB034B">
        <w:rPr>
          <w:rFonts w:ascii="Arial" w:hAnsi="Arial" w:cs="Arial"/>
          <w:color w:val="000000"/>
          <w:sz w:val="24"/>
          <w:szCs w:val="24"/>
        </w:rPr>
        <w:t>. New York: Guilford Press.</w:t>
      </w:r>
    </w:p>
    <w:p w14:paraId="7F14C3B9" w14:textId="77777777" w:rsidR="008D30DE" w:rsidRDefault="008D30DE" w:rsidP="005D46E4">
      <w:pPr>
        <w:autoSpaceDE w:val="0"/>
        <w:spacing w:after="0" w:line="240" w:lineRule="auto"/>
        <w:jc w:val="both"/>
        <w:rPr>
          <w:rFonts w:ascii="Arial" w:hAnsi="Arial" w:cs="Arial"/>
          <w:sz w:val="24"/>
          <w:szCs w:val="24"/>
        </w:rPr>
      </w:pPr>
    </w:p>
    <w:p w14:paraId="5AA59368" w14:textId="77777777" w:rsidR="00BE4001" w:rsidRPr="002F53A5" w:rsidRDefault="00BE4001" w:rsidP="008D30DE">
      <w:pPr>
        <w:autoSpaceDE w:val="0"/>
        <w:spacing w:after="0" w:line="240" w:lineRule="auto"/>
        <w:ind w:left="720" w:hanging="720"/>
        <w:jc w:val="both"/>
        <w:rPr>
          <w:rFonts w:ascii="Arial" w:hAnsi="Arial" w:cs="Arial"/>
          <w:sz w:val="24"/>
          <w:szCs w:val="24"/>
        </w:rPr>
      </w:pPr>
      <w:r w:rsidRPr="002F53A5">
        <w:rPr>
          <w:rFonts w:ascii="Arial" w:hAnsi="Arial" w:cs="Arial"/>
          <w:sz w:val="24"/>
          <w:szCs w:val="24"/>
        </w:rPr>
        <w:lastRenderedPageBreak/>
        <w:t xml:space="preserve">Lee, D.A (2009). Compassion Focused Cognitive Therapy For Shame-based Trauma Memories and Flashbacks in PTSD. In Grey, N. (Eds.) </w:t>
      </w:r>
      <w:r w:rsidRPr="002F53A5">
        <w:rPr>
          <w:rFonts w:ascii="Arial" w:hAnsi="Arial" w:cs="Arial"/>
          <w:i/>
          <w:iCs/>
          <w:sz w:val="24"/>
          <w:szCs w:val="24"/>
        </w:rPr>
        <w:t>A Casebook of</w:t>
      </w:r>
      <w:r w:rsidRPr="002F53A5">
        <w:rPr>
          <w:rFonts w:ascii="Arial" w:hAnsi="Arial" w:cs="Arial"/>
          <w:sz w:val="24"/>
          <w:szCs w:val="24"/>
        </w:rPr>
        <w:t xml:space="preserve"> </w:t>
      </w:r>
      <w:r w:rsidRPr="002F53A5">
        <w:rPr>
          <w:rFonts w:ascii="Arial" w:hAnsi="Arial" w:cs="Arial"/>
          <w:i/>
          <w:iCs/>
          <w:sz w:val="24"/>
          <w:szCs w:val="24"/>
        </w:rPr>
        <w:t xml:space="preserve">Cognitive Therapy for Traumatic Stress Reactions. </w:t>
      </w:r>
      <w:r w:rsidRPr="002F53A5">
        <w:rPr>
          <w:rFonts w:ascii="Arial" w:hAnsi="Arial" w:cs="Arial"/>
          <w:sz w:val="24"/>
          <w:szCs w:val="24"/>
        </w:rPr>
        <w:t>Chapter 15. London: Routledge.</w:t>
      </w:r>
    </w:p>
    <w:p w14:paraId="1D14D8B9" w14:textId="77777777" w:rsidR="00BE4001" w:rsidRPr="00DE4E6B" w:rsidRDefault="00BE4001" w:rsidP="00BE4001">
      <w:pPr>
        <w:spacing w:after="0" w:line="240" w:lineRule="auto"/>
        <w:jc w:val="both"/>
        <w:rPr>
          <w:rFonts w:ascii="Arial" w:hAnsi="Arial" w:cs="Arial"/>
          <w:sz w:val="24"/>
          <w:szCs w:val="24"/>
        </w:rPr>
      </w:pPr>
    </w:p>
    <w:p w14:paraId="43CADFD0" w14:textId="77777777" w:rsidR="00BE4001" w:rsidRDefault="00BE4001" w:rsidP="00BE4001">
      <w:pPr>
        <w:spacing w:after="0" w:line="240" w:lineRule="auto"/>
        <w:ind w:left="720" w:hanging="720"/>
        <w:jc w:val="both"/>
        <w:rPr>
          <w:rFonts w:ascii="Arial" w:hAnsi="Arial" w:cs="Arial"/>
          <w:sz w:val="24"/>
          <w:szCs w:val="24"/>
        </w:rPr>
      </w:pPr>
      <w:r w:rsidRPr="003C4871">
        <w:rPr>
          <w:rFonts w:ascii="Arial" w:hAnsi="Arial" w:cs="Arial"/>
          <w:sz w:val="24"/>
          <w:szCs w:val="24"/>
        </w:rPr>
        <w:t xml:space="preserve">Lee, D. A., </w:t>
      </w:r>
      <w:proofErr w:type="spellStart"/>
      <w:r w:rsidRPr="003C4871">
        <w:rPr>
          <w:rFonts w:ascii="Arial" w:hAnsi="Arial" w:cs="Arial"/>
          <w:sz w:val="24"/>
          <w:szCs w:val="24"/>
        </w:rPr>
        <w:t>Scragg</w:t>
      </w:r>
      <w:proofErr w:type="spellEnd"/>
      <w:r w:rsidRPr="003C4871">
        <w:rPr>
          <w:rFonts w:ascii="Arial" w:hAnsi="Arial" w:cs="Arial"/>
          <w:sz w:val="24"/>
          <w:szCs w:val="24"/>
        </w:rPr>
        <w:t xml:space="preserve">, P., &amp; Turner, S. </w:t>
      </w:r>
      <w:r w:rsidR="00CB034B">
        <w:rPr>
          <w:rFonts w:ascii="Arial" w:hAnsi="Arial" w:cs="Arial"/>
          <w:sz w:val="24"/>
          <w:szCs w:val="24"/>
        </w:rPr>
        <w:t xml:space="preserve">W. </w:t>
      </w:r>
      <w:r w:rsidRPr="003C4871">
        <w:rPr>
          <w:rFonts w:ascii="Arial" w:hAnsi="Arial" w:cs="Arial"/>
          <w:sz w:val="24"/>
          <w:szCs w:val="24"/>
        </w:rPr>
        <w:t xml:space="preserve">(2001). The role of shame and guilt in </w:t>
      </w:r>
      <w:r w:rsidR="00CB034B">
        <w:rPr>
          <w:rFonts w:ascii="Arial" w:hAnsi="Arial" w:cs="Arial"/>
          <w:sz w:val="24"/>
          <w:szCs w:val="24"/>
        </w:rPr>
        <w:t xml:space="preserve">reactions to </w:t>
      </w:r>
      <w:r w:rsidRPr="003C4871">
        <w:rPr>
          <w:rFonts w:ascii="Arial" w:hAnsi="Arial" w:cs="Arial"/>
          <w:sz w:val="24"/>
          <w:szCs w:val="24"/>
        </w:rPr>
        <w:t>tr</w:t>
      </w:r>
      <w:r w:rsidR="00CB034B">
        <w:rPr>
          <w:rFonts w:ascii="Arial" w:hAnsi="Arial" w:cs="Arial"/>
          <w:sz w:val="24"/>
          <w:szCs w:val="24"/>
        </w:rPr>
        <w:t>aumatic events: A clinical formulation</w:t>
      </w:r>
      <w:r w:rsidRPr="003C4871">
        <w:rPr>
          <w:rFonts w:ascii="Arial" w:hAnsi="Arial" w:cs="Arial"/>
          <w:sz w:val="24"/>
          <w:szCs w:val="24"/>
        </w:rPr>
        <w:t xml:space="preserve"> of shame-based and guilt</w:t>
      </w:r>
      <w:r>
        <w:rPr>
          <w:rFonts w:ascii="Arial" w:hAnsi="Arial" w:cs="Arial"/>
          <w:sz w:val="24"/>
          <w:szCs w:val="24"/>
        </w:rPr>
        <w:t xml:space="preserve"> </w:t>
      </w:r>
      <w:r w:rsidRPr="003C4871">
        <w:rPr>
          <w:rFonts w:ascii="Arial" w:hAnsi="Arial" w:cs="Arial"/>
          <w:sz w:val="24"/>
          <w:szCs w:val="24"/>
        </w:rPr>
        <w:t xml:space="preserve">based PTSD. </w:t>
      </w:r>
      <w:r w:rsidRPr="005A427C">
        <w:rPr>
          <w:rFonts w:ascii="Arial" w:hAnsi="Arial" w:cs="Arial"/>
          <w:i/>
          <w:sz w:val="24"/>
          <w:szCs w:val="24"/>
        </w:rPr>
        <w:t>British Journ</w:t>
      </w:r>
      <w:r w:rsidR="005A427C" w:rsidRPr="005A427C">
        <w:rPr>
          <w:rFonts w:ascii="Arial" w:hAnsi="Arial" w:cs="Arial"/>
          <w:i/>
          <w:sz w:val="24"/>
          <w:szCs w:val="24"/>
        </w:rPr>
        <w:t>al of Medical Psychology, 74(</w:t>
      </w:r>
      <w:r w:rsidRPr="005A427C">
        <w:rPr>
          <w:rFonts w:ascii="Arial" w:hAnsi="Arial" w:cs="Arial"/>
          <w:i/>
          <w:sz w:val="24"/>
          <w:szCs w:val="24"/>
        </w:rPr>
        <w:t>4</w:t>
      </w:r>
      <w:r w:rsidRPr="003C4871">
        <w:rPr>
          <w:rFonts w:ascii="Arial" w:hAnsi="Arial" w:cs="Arial"/>
          <w:sz w:val="24"/>
          <w:szCs w:val="24"/>
        </w:rPr>
        <w:t xml:space="preserve">), 451–466. </w:t>
      </w:r>
    </w:p>
    <w:p w14:paraId="58F907A7" w14:textId="77777777" w:rsidR="00BE4001" w:rsidRDefault="00BE4001" w:rsidP="00BE4001">
      <w:pPr>
        <w:spacing w:after="0" w:line="240" w:lineRule="auto"/>
        <w:ind w:left="720" w:hanging="720"/>
        <w:jc w:val="both"/>
        <w:rPr>
          <w:rFonts w:ascii="Arial" w:hAnsi="Arial" w:cs="Arial"/>
          <w:sz w:val="24"/>
          <w:szCs w:val="24"/>
        </w:rPr>
      </w:pPr>
    </w:p>
    <w:p w14:paraId="64A76A62" w14:textId="77777777" w:rsidR="00BE4001" w:rsidRDefault="00BE4001" w:rsidP="00BE4001">
      <w:pPr>
        <w:spacing w:after="0" w:line="240" w:lineRule="auto"/>
        <w:ind w:left="720" w:hanging="720"/>
        <w:jc w:val="both"/>
        <w:rPr>
          <w:rFonts w:ascii="Arial" w:hAnsi="Arial" w:cs="Arial"/>
          <w:sz w:val="24"/>
          <w:szCs w:val="24"/>
        </w:rPr>
      </w:pPr>
      <w:proofErr w:type="spellStart"/>
      <w:r>
        <w:rPr>
          <w:rFonts w:ascii="Arial" w:hAnsi="Arial" w:cs="Arial"/>
          <w:sz w:val="24"/>
          <w:szCs w:val="24"/>
        </w:rPr>
        <w:t>Leskela</w:t>
      </w:r>
      <w:proofErr w:type="spellEnd"/>
      <w:r>
        <w:rPr>
          <w:rFonts w:ascii="Arial" w:hAnsi="Arial" w:cs="Arial"/>
          <w:sz w:val="24"/>
          <w:szCs w:val="24"/>
        </w:rPr>
        <w:t xml:space="preserve">, J., </w:t>
      </w:r>
      <w:proofErr w:type="spellStart"/>
      <w:r>
        <w:rPr>
          <w:rFonts w:ascii="Arial" w:hAnsi="Arial" w:cs="Arial"/>
          <w:sz w:val="24"/>
          <w:szCs w:val="24"/>
        </w:rPr>
        <w:t>Dieperink</w:t>
      </w:r>
      <w:proofErr w:type="spellEnd"/>
      <w:r>
        <w:rPr>
          <w:rFonts w:ascii="Arial" w:hAnsi="Arial" w:cs="Arial"/>
          <w:sz w:val="24"/>
          <w:szCs w:val="24"/>
        </w:rPr>
        <w:t xml:space="preserve">, M., </w:t>
      </w:r>
      <w:proofErr w:type="spellStart"/>
      <w:r>
        <w:rPr>
          <w:rFonts w:ascii="Arial" w:hAnsi="Arial" w:cs="Arial"/>
          <w:sz w:val="24"/>
          <w:szCs w:val="24"/>
        </w:rPr>
        <w:t>Thras</w:t>
      </w:r>
      <w:proofErr w:type="spellEnd"/>
      <w:r>
        <w:rPr>
          <w:rFonts w:ascii="Arial" w:hAnsi="Arial" w:cs="Arial"/>
          <w:sz w:val="24"/>
          <w:szCs w:val="24"/>
        </w:rPr>
        <w:t xml:space="preserve">, P. (2002). Shame and post-traumatic stress disorder. </w:t>
      </w:r>
      <w:r w:rsidR="005A427C">
        <w:rPr>
          <w:rFonts w:ascii="Arial" w:hAnsi="Arial" w:cs="Arial"/>
          <w:i/>
          <w:sz w:val="24"/>
          <w:szCs w:val="24"/>
        </w:rPr>
        <w:t>Journal of Traumatic Stress 15</w:t>
      </w:r>
      <w:r w:rsidRPr="005A427C">
        <w:rPr>
          <w:rFonts w:ascii="Arial" w:hAnsi="Arial" w:cs="Arial"/>
          <w:i/>
          <w:sz w:val="24"/>
          <w:szCs w:val="24"/>
        </w:rPr>
        <w:t>(3),</w:t>
      </w:r>
      <w:r>
        <w:rPr>
          <w:rFonts w:ascii="Arial" w:hAnsi="Arial" w:cs="Arial"/>
          <w:sz w:val="24"/>
          <w:szCs w:val="24"/>
        </w:rPr>
        <w:t xml:space="preserve"> 223-226.</w:t>
      </w:r>
    </w:p>
    <w:p w14:paraId="1C1D321A" w14:textId="77777777" w:rsidR="00907BC3" w:rsidRDefault="00907BC3" w:rsidP="00B5239B">
      <w:pPr>
        <w:spacing w:after="0" w:line="240" w:lineRule="auto"/>
        <w:contextualSpacing/>
        <w:rPr>
          <w:rFonts w:ascii="Arial" w:hAnsi="Arial" w:cs="Arial"/>
          <w:i/>
          <w:iCs/>
          <w:sz w:val="24"/>
          <w:szCs w:val="24"/>
          <w:lang w:eastAsia="en-GB"/>
        </w:rPr>
      </w:pPr>
    </w:p>
    <w:p w14:paraId="2717C34C" w14:textId="77777777" w:rsidR="00907BC3" w:rsidRPr="00907BC3" w:rsidRDefault="00907BC3" w:rsidP="00B52F48">
      <w:pPr>
        <w:spacing w:after="0" w:line="240" w:lineRule="auto"/>
        <w:ind w:left="720" w:hanging="720"/>
        <w:contextualSpacing/>
        <w:rPr>
          <w:rFonts w:ascii="Arial" w:hAnsi="Arial" w:cs="Arial"/>
          <w:iCs/>
          <w:sz w:val="24"/>
          <w:szCs w:val="24"/>
          <w:lang w:eastAsia="en-GB"/>
        </w:rPr>
      </w:pPr>
      <w:proofErr w:type="spellStart"/>
      <w:r w:rsidRPr="00907BC3">
        <w:rPr>
          <w:rFonts w:ascii="Arial" w:hAnsi="Arial" w:cs="Arial"/>
          <w:iCs/>
          <w:sz w:val="24"/>
          <w:szCs w:val="24"/>
          <w:lang w:eastAsia="en-GB"/>
        </w:rPr>
        <w:t>Lord</w:t>
      </w:r>
      <w:proofErr w:type="gramStart"/>
      <w:r w:rsidRPr="00907BC3">
        <w:rPr>
          <w:rFonts w:ascii="Arial" w:hAnsi="Arial" w:cs="Arial"/>
          <w:iCs/>
          <w:sz w:val="24"/>
          <w:szCs w:val="24"/>
          <w:lang w:eastAsia="en-GB"/>
        </w:rPr>
        <w:t>,F.M</w:t>
      </w:r>
      <w:proofErr w:type="spellEnd"/>
      <w:proofErr w:type="gramEnd"/>
      <w:r w:rsidRPr="00907BC3">
        <w:rPr>
          <w:rFonts w:ascii="Arial" w:hAnsi="Arial" w:cs="Arial"/>
          <w:iCs/>
          <w:sz w:val="24"/>
          <w:szCs w:val="24"/>
          <w:lang w:eastAsia="en-GB"/>
        </w:rPr>
        <w:t xml:space="preserve">. </w:t>
      </w:r>
      <w:r>
        <w:rPr>
          <w:rFonts w:ascii="Arial" w:hAnsi="Arial" w:cs="Arial"/>
          <w:iCs/>
          <w:sz w:val="24"/>
          <w:szCs w:val="24"/>
          <w:lang w:eastAsia="en-GB"/>
        </w:rPr>
        <w:t xml:space="preserve">(1967). </w:t>
      </w:r>
      <w:r w:rsidR="006B6812">
        <w:rPr>
          <w:rFonts w:ascii="Arial" w:hAnsi="Arial" w:cs="Arial"/>
          <w:iCs/>
          <w:sz w:val="24"/>
          <w:szCs w:val="24"/>
          <w:lang w:eastAsia="en-GB"/>
        </w:rPr>
        <w:t xml:space="preserve">A paradox in the interpretation of group comparisons. </w:t>
      </w:r>
      <w:r w:rsidR="006B6812" w:rsidRPr="006B6812">
        <w:rPr>
          <w:rFonts w:ascii="Arial" w:hAnsi="Arial" w:cs="Arial"/>
          <w:i/>
          <w:iCs/>
          <w:sz w:val="24"/>
          <w:szCs w:val="24"/>
          <w:lang w:eastAsia="en-GB"/>
        </w:rPr>
        <w:t xml:space="preserve">Psychological Bulletin, 68(5), </w:t>
      </w:r>
      <w:r w:rsidR="006B6812">
        <w:rPr>
          <w:rFonts w:ascii="Arial" w:hAnsi="Arial" w:cs="Arial"/>
          <w:iCs/>
          <w:sz w:val="24"/>
          <w:szCs w:val="24"/>
          <w:lang w:eastAsia="en-GB"/>
        </w:rPr>
        <w:t>304-305.</w:t>
      </w:r>
    </w:p>
    <w:p w14:paraId="55AC08C2" w14:textId="77777777" w:rsidR="00B52F48" w:rsidRDefault="00B52F48" w:rsidP="00B52F48">
      <w:pPr>
        <w:spacing w:after="0" w:line="240" w:lineRule="auto"/>
        <w:ind w:left="720" w:hanging="720"/>
        <w:contextualSpacing/>
        <w:rPr>
          <w:rFonts w:cs="Arial,Italic"/>
          <w:i/>
          <w:iCs/>
          <w:sz w:val="24"/>
          <w:szCs w:val="24"/>
          <w:lang w:eastAsia="en-GB"/>
        </w:rPr>
      </w:pPr>
    </w:p>
    <w:p w14:paraId="43D8E5A0" w14:textId="77777777" w:rsidR="00BE4001" w:rsidRPr="00A30391" w:rsidRDefault="00BE4001" w:rsidP="005A427C">
      <w:pPr>
        <w:ind w:left="720" w:hanging="720"/>
        <w:jc w:val="both"/>
        <w:rPr>
          <w:rFonts w:ascii="Arial" w:hAnsi="Arial"/>
          <w:sz w:val="24"/>
        </w:rPr>
      </w:pPr>
      <w:r w:rsidRPr="00DE4E6B">
        <w:rPr>
          <w:rFonts w:ascii="Arial" w:hAnsi="Arial" w:cs="Arial"/>
          <w:sz w:val="24"/>
          <w:szCs w:val="24"/>
        </w:rPr>
        <w:t>Mayhew</w:t>
      </w:r>
      <w:r w:rsidR="00351F8E">
        <w:rPr>
          <w:rFonts w:ascii="Arial" w:hAnsi="Arial" w:cs="Arial"/>
          <w:sz w:val="24"/>
          <w:szCs w:val="24"/>
        </w:rPr>
        <w:t>,</w:t>
      </w:r>
      <w:r w:rsidRPr="00DE4E6B">
        <w:rPr>
          <w:rFonts w:ascii="Arial" w:hAnsi="Arial" w:cs="Arial"/>
          <w:sz w:val="24"/>
          <w:szCs w:val="24"/>
        </w:rPr>
        <w:t xml:space="preserve"> S.</w:t>
      </w:r>
      <w:r w:rsidR="00351F8E">
        <w:rPr>
          <w:rFonts w:ascii="Arial" w:hAnsi="Arial" w:cs="Arial"/>
          <w:sz w:val="24"/>
          <w:szCs w:val="24"/>
        </w:rPr>
        <w:t>,</w:t>
      </w:r>
      <w:r w:rsidRPr="00DE4E6B">
        <w:rPr>
          <w:rFonts w:ascii="Arial" w:hAnsi="Arial" w:cs="Arial"/>
          <w:sz w:val="24"/>
          <w:szCs w:val="24"/>
        </w:rPr>
        <w:t xml:space="preserve"> &amp; Gilbert</w:t>
      </w:r>
      <w:r w:rsidR="00351F8E">
        <w:rPr>
          <w:rFonts w:ascii="Arial" w:hAnsi="Arial" w:cs="Arial"/>
          <w:sz w:val="24"/>
          <w:szCs w:val="24"/>
        </w:rPr>
        <w:t>,</w:t>
      </w:r>
      <w:r w:rsidRPr="00DE4E6B">
        <w:rPr>
          <w:rFonts w:ascii="Arial" w:hAnsi="Arial" w:cs="Arial"/>
          <w:sz w:val="24"/>
          <w:szCs w:val="24"/>
        </w:rPr>
        <w:t xml:space="preserve"> P. (2008) Compassionate mind training with people who hear malevolent voices. A case series report. </w:t>
      </w:r>
      <w:r w:rsidRPr="00DE4E6B">
        <w:rPr>
          <w:rFonts w:ascii="Arial" w:eastAsia="Arial" w:hAnsi="Arial" w:cs="Arial"/>
          <w:i/>
          <w:sz w:val="24"/>
          <w:szCs w:val="24"/>
        </w:rPr>
        <w:t>Clinical Psychology and Psychotherapy, 15</w:t>
      </w:r>
      <w:r w:rsidRPr="00DE4E6B">
        <w:rPr>
          <w:rFonts w:ascii="Arial" w:hAnsi="Arial" w:cs="Arial"/>
          <w:sz w:val="24"/>
          <w:szCs w:val="24"/>
        </w:rPr>
        <w:t>, 113–38.</w:t>
      </w:r>
      <w:r w:rsidRPr="00D37C03">
        <w:rPr>
          <w:rFonts w:ascii="Arial" w:hAnsi="Arial" w:cs="Arial"/>
          <w:sz w:val="24"/>
          <w:szCs w:val="24"/>
        </w:rPr>
        <w:t xml:space="preserve"> </w:t>
      </w:r>
      <w:r w:rsidR="00D37C03" w:rsidRPr="00D37C03">
        <w:rPr>
          <w:rFonts w:ascii="Arial" w:eastAsia="Times New Roman" w:hAnsi="Arial" w:cs="Arial"/>
          <w:sz w:val="24"/>
          <w:szCs w:val="24"/>
          <w:lang w:eastAsia="en-GB"/>
        </w:rPr>
        <w:t>doi:10.1002/cpp.566</w:t>
      </w:r>
    </w:p>
    <w:p w14:paraId="72EDFB38" w14:textId="77777777" w:rsidR="00BE4001" w:rsidRPr="00DE4E6B" w:rsidRDefault="00BE4001" w:rsidP="00BE4001">
      <w:pPr>
        <w:spacing w:after="0" w:line="240" w:lineRule="auto"/>
        <w:ind w:left="720" w:hanging="720"/>
        <w:jc w:val="both"/>
        <w:rPr>
          <w:rFonts w:ascii="Arial" w:hAnsi="Arial" w:cs="Arial"/>
          <w:sz w:val="24"/>
          <w:szCs w:val="24"/>
        </w:rPr>
      </w:pPr>
      <w:r w:rsidRPr="00DE4E6B">
        <w:rPr>
          <w:rFonts w:ascii="Arial" w:hAnsi="Arial" w:cs="Arial"/>
          <w:sz w:val="24"/>
          <w:szCs w:val="24"/>
        </w:rPr>
        <w:t xml:space="preserve">National Institute for Health and Clinical Excellence (NICE). Guidelines for - Post-traumatic stress disorder (PTSD): The management of PTSD in adults and children in primary and secondary care </w:t>
      </w:r>
      <w:hyperlink r:id="rId14" w:history="1">
        <w:r w:rsidRPr="00DE4E6B">
          <w:rPr>
            <w:rStyle w:val="Hyperlink"/>
            <w:rFonts w:ascii="Arial" w:hAnsi="Arial" w:cs="Arial"/>
            <w:sz w:val="24"/>
            <w:szCs w:val="24"/>
          </w:rPr>
          <w:t>http://www.nice.org.uk/CG26</w:t>
        </w:r>
      </w:hyperlink>
      <w:r w:rsidRPr="00DE4E6B">
        <w:rPr>
          <w:rFonts w:ascii="Arial" w:hAnsi="Arial" w:cs="Arial"/>
          <w:sz w:val="24"/>
          <w:szCs w:val="24"/>
        </w:rPr>
        <w:t xml:space="preserve"> [12/</w:t>
      </w:r>
      <w:r>
        <w:rPr>
          <w:rFonts w:ascii="Arial" w:hAnsi="Arial" w:cs="Arial"/>
          <w:sz w:val="24"/>
          <w:szCs w:val="24"/>
        </w:rPr>
        <w:t>5</w:t>
      </w:r>
      <w:r w:rsidRPr="00DE4E6B">
        <w:rPr>
          <w:rFonts w:ascii="Arial" w:hAnsi="Arial" w:cs="Arial"/>
          <w:sz w:val="24"/>
          <w:szCs w:val="24"/>
        </w:rPr>
        <w:t>/</w:t>
      </w:r>
      <w:r>
        <w:rPr>
          <w:rFonts w:ascii="Arial" w:hAnsi="Arial" w:cs="Arial"/>
          <w:sz w:val="24"/>
          <w:szCs w:val="24"/>
        </w:rPr>
        <w:t>15</w:t>
      </w:r>
      <w:r w:rsidR="005A427C">
        <w:rPr>
          <w:rFonts w:ascii="Arial" w:hAnsi="Arial" w:cs="Arial"/>
          <w:sz w:val="24"/>
          <w:szCs w:val="24"/>
        </w:rPr>
        <w:t>]</w:t>
      </w:r>
    </w:p>
    <w:p w14:paraId="2ECB9A37" w14:textId="77777777" w:rsidR="00BE4001" w:rsidRPr="00DE4E6B" w:rsidRDefault="00BE4001" w:rsidP="00BE4001">
      <w:pPr>
        <w:spacing w:after="0" w:line="240" w:lineRule="auto"/>
        <w:jc w:val="both"/>
        <w:rPr>
          <w:rFonts w:ascii="Arial" w:hAnsi="Arial" w:cs="Arial"/>
          <w:sz w:val="24"/>
          <w:szCs w:val="24"/>
        </w:rPr>
      </w:pPr>
    </w:p>
    <w:p w14:paraId="53E80805" w14:textId="77777777" w:rsidR="00D37C03" w:rsidRDefault="00BE4001" w:rsidP="00D37C03">
      <w:pPr>
        <w:spacing w:after="0" w:line="240" w:lineRule="auto"/>
        <w:ind w:left="720" w:hanging="720"/>
        <w:jc w:val="both"/>
        <w:rPr>
          <w:rFonts w:ascii="Arial" w:hAnsi="Arial" w:cs="Arial"/>
          <w:sz w:val="24"/>
          <w:szCs w:val="24"/>
        </w:rPr>
      </w:pPr>
      <w:r w:rsidRPr="00DE4E6B">
        <w:rPr>
          <w:rFonts w:ascii="Arial" w:hAnsi="Arial" w:cs="Arial"/>
          <w:bCs/>
          <w:sz w:val="24"/>
          <w:szCs w:val="24"/>
        </w:rPr>
        <w:t>Neff, K. D. (2003).</w:t>
      </w:r>
      <w:r w:rsidRPr="00DE4E6B">
        <w:rPr>
          <w:rFonts w:ascii="Arial" w:hAnsi="Arial" w:cs="Arial"/>
          <w:b/>
          <w:bCs/>
          <w:sz w:val="24"/>
          <w:szCs w:val="24"/>
        </w:rPr>
        <w:t xml:space="preserve"> </w:t>
      </w:r>
      <w:r w:rsidRPr="00DE4E6B">
        <w:rPr>
          <w:rFonts w:ascii="Arial" w:hAnsi="Arial" w:cs="Arial"/>
          <w:sz w:val="24"/>
          <w:szCs w:val="24"/>
        </w:rPr>
        <w:t xml:space="preserve">The development and validation of a scale to measure </w:t>
      </w:r>
      <w:r w:rsidR="005A427C" w:rsidRPr="00DE4E6B">
        <w:rPr>
          <w:rFonts w:ascii="Arial" w:hAnsi="Arial" w:cs="Arial"/>
          <w:sz w:val="24"/>
          <w:szCs w:val="24"/>
        </w:rPr>
        <w:t>self-compassion</w:t>
      </w:r>
      <w:r w:rsidRPr="00DE4E6B">
        <w:rPr>
          <w:rFonts w:ascii="Arial" w:hAnsi="Arial" w:cs="Arial"/>
          <w:sz w:val="24"/>
          <w:szCs w:val="24"/>
        </w:rPr>
        <w:t>.</w:t>
      </w:r>
      <w:r w:rsidRPr="00DE4E6B">
        <w:rPr>
          <w:rFonts w:ascii="Arial" w:hAnsi="Arial" w:cs="Arial"/>
          <w:i/>
          <w:iCs/>
          <w:sz w:val="24"/>
          <w:szCs w:val="24"/>
        </w:rPr>
        <w:t xml:space="preserve"> Self and Identity</w:t>
      </w:r>
      <w:r w:rsidRPr="005A427C">
        <w:rPr>
          <w:rFonts w:ascii="Arial" w:hAnsi="Arial" w:cs="Arial"/>
          <w:iCs/>
          <w:sz w:val="24"/>
          <w:szCs w:val="24"/>
        </w:rPr>
        <w:t xml:space="preserve">, </w:t>
      </w:r>
      <w:r w:rsidRPr="005A427C">
        <w:rPr>
          <w:rFonts w:ascii="Arial" w:hAnsi="Arial" w:cs="Arial"/>
          <w:sz w:val="24"/>
          <w:szCs w:val="24"/>
        </w:rPr>
        <w:t>2,</w:t>
      </w:r>
      <w:r w:rsidRPr="00DE4E6B">
        <w:rPr>
          <w:rFonts w:ascii="Arial" w:hAnsi="Arial" w:cs="Arial"/>
          <w:sz w:val="24"/>
          <w:szCs w:val="24"/>
        </w:rPr>
        <w:t xml:space="preserve"> 223-250.</w:t>
      </w:r>
      <w:r w:rsidR="00D37C03" w:rsidRPr="00D37C03">
        <w:rPr>
          <w:rFonts w:ascii="AdvPSMER-R" w:eastAsia="Times New Roman" w:hAnsi="AdvPSMER-R" w:cs="AdvPSMER-R"/>
          <w:sz w:val="17"/>
          <w:szCs w:val="17"/>
          <w:lang w:eastAsia="en-GB"/>
        </w:rPr>
        <w:t xml:space="preserve"> </w:t>
      </w:r>
      <w:proofErr w:type="gramStart"/>
      <w:r w:rsidR="00D37C03" w:rsidRPr="00D37C03">
        <w:rPr>
          <w:rFonts w:ascii="Arial" w:eastAsia="Times New Roman" w:hAnsi="Arial" w:cs="Arial"/>
          <w:sz w:val="24"/>
          <w:szCs w:val="24"/>
          <w:lang w:eastAsia="en-GB"/>
        </w:rPr>
        <w:t>doi:</w:t>
      </w:r>
      <w:proofErr w:type="gramEnd"/>
      <w:r w:rsidR="00D37C03" w:rsidRPr="00D37C03">
        <w:rPr>
          <w:rFonts w:ascii="Arial" w:eastAsia="Times New Roman" w:hAnsi="Arial" w:cs="Arial"/>
          <w:sz w:val="24"/>
          <w:szCs w:val="24"/>
          <w:lang w:eastAsia="en-GB"/>
        </w:rPr>
        <w:t>10.1080/15298860309027</w:t>
      </w:r>
    </w:p>
    <w:p w14:paraId="07889212" w14:textId="77777777" w:rsidR="00BE4001" w:rsidRDefault="00BE4001" w:rsidP="00CC3597">
      <w:pPr>
        <w:spacing w:after="0" w:line="240" w:lineRule="auto"/>
        <w:jc w:val="both"/>
        <w:rPr>
          <w:rFonts w:ascii="Arial" w:hAnsi="Arial" w:cs="Arial"/>
          <w:sz w:val="24"/>
          <w:szCs w:val="24"/>
          <w:lang w:val="en-US"/>
        </w:rPr>
      </w:pPr>
    </w:p>
    <w:p w14:paraId="1D585F62" w14:textId="77777777" w:rsidR="00BE4001" w:rsidRDefault="00BE4001" w:rsidP="005A427C">
      <w:pPr>
        <w:autoSpaceDE w:val="0"/>
        <w:spacing w:after="0" w:line="240" w:lineRule="auto"/>
        <w:ind w:left="720" w:hanging="720"/>
        <w:jc w:val="both"/>
        <w:rPr>
          <w:rFonts w:ascii="Arial" w:eastAsia="Times New Roman" w:hAnsi="Arial" w:cs="Arial"/>
          <w:color w:val="000000"/>
          <w:sz w:val="24"/>
          <w:szCs w:val="24"/>
        </w:rPr>
      </w:pPr>
      <w:proofErr w:type="spellStart"/>
      <w:r w:rsidRPr="008A735F">
        <w:rPr>
          <w:rFonts w:ascii="Arial" w:hAnsi="Arial" w:cs="Arial"/>
          <w:sz w:val="24"/>
          <w:szCs w:val="24"/>
        </w:rPr>
        <w:t>Raes</w:t>
      </w:r>
      <w:proofErr w:type="spellEnd"/>
      <w:r w:rsidRPr="008A735F">
        <w:rPr>
          <w:rFonts w:ascii="Arial" w:hAnsi="Arial" w:cs="Arial"/>
          <w:sz w:val="24"/>
          <w:szCs w:val="24"/>
        </w:rPr>
        <w:t xml:space="preserve">, F., </w:t>
      </w:r>
      <w:proofErr w:type="spellStart"/>
      <w:r w:rsidRPr="008A735F">
        <w:rPr>
          <w:rFonts w:ascii="Arial" w:hAnsi="Arial" w:cs="Arial"/>
          <w:sz w:val="24"/>
          <w:szCs w:val="24"/>
        </w:rPr>
        <w:t>Pommier</w:t>
      </w:r>
      <w:proofErr w:type="spellEnd"/>
      <w:r w:rsidRPr="008A735F">
        <w:rPr>
          <w:rFonts w:ascii="Arial" w:hAnsi="Arial" w:cs="Arial"/>
          <w:sz w:val="24"/>
          <w:szCs w:val="24"/>
        </w:rPr>
        <w:t xml:space="preserve">, E., Neff, K., &amp; Van Gucht, D. (2010). </w:t>
      </w:r>
      <w:r w:rsidRPr="00DB5640">
        <w:rPr>
          <w:rFonts w:ascii="Arial" w:hAnsi="Arial" w:cs="Arial"/>
          <w:sz w:val="24"/>
          <w:szCs w:val="24"/>
        </w:rPr>
        <w:t xml:space="preserve">Construction and Factorial Validation of a Short Form of the Self-Compassion Scale. </w:t>
      </w:r>
      <w:r w:rsidRPr="00DB5640">
        <w:rPr>
          <w:rFonts w:ascii="Arial" w:hAnsi="Arial" w:cs="Arial"/>
          <w:i/>
          <w:iCs/>
          <w:sz w:val="24"/>
          <w:szCs w:val="24"/>
          <w:lang w:val="en-US"/>
        </w:rPr>
        <w:t>Clinical Psychology &amp; Psychotherapy</w:t>
      </w:r>
      <w:r w:rsidRPr="00DB5640">
        <w:rPr>
          <w:rFonts w:ascii="Arial" w:hAnsi="Arial" w:cs="Arial"/>
          <w:sz w:val="24"/>
          <w:szCs w:val="24"/>
          <w:lang w:val="en-US"/>
        </w:rPr>
        <w:t xml:space="preserve">. </w:t>
      </w:r>
      <w:proofErr w:type="spellStart"/>
      <w:proofErr w:type="gramStart"/>
      <w:r w:rsidR="00D37C03">
        <w:rPr>
          <w:rFonts w:ascii="Arial" w:eastAsia="Times New Roman" w:hAnsi="Arial" w:cs="Arial"/>
          <w:color w:val="000000"/>
          <w:sz w:val="24"/>
          <w:szCs w:val="24"/>
        </w:rPr>
        <w:t>doi</w:t>
      </w:r>
      <w:proofErr w:type="spellEnd"/>
      <w:proofErr w:type="gramEnd"/>
      <w:r w:rsidR="00AF2719">
        <w:rPr>
          <w:rFonts w:ascii="Arial" w:eastAsia="Times New Roman" w:hAnsi="Arial" w:cs="Arial"/>
          <w:color w:val="000000"/>
          <w:sz w:val="24"/>
          <w:szCs w:val="24"/>
        </w:rPr>
        <w:t>: 10.1002/cpp.702</w:t>
      </w:r>
    </w:p>
    <w:p w14:paraId="624FF7D5" w14:textId="77777777" w:rsidR="00AF2719" w:rsidRPr="00AF2719" w:rsidRDefault="00AF2719" w:rsidP="005A427C">
      <w:pPr>
        <w:autoSpaceDE w:val="0"/>
        <w:spacing w:after="0" w:line="240" w:lineRule="auto"/>
        <w:ind w:left="720" w:hanging="720"/>
        <w:jc w:val="both"/>
        <w:rPr>
          <w:rFonts w:ascii="Arial" w:eastAsia="Times New Roman" w:hAnsi="Arial" w:cs="Arial"/>
          <w:color w:val="000000"/>
          <w:sz w:val="24"/>
          <w:szCs w:val="24"/>
        </w:rPr>
      </w:pPr>
    </w:p>
    <w:p w14:paraId="30E3A04A" w14:textId="77777777" w:rsidR="00BE4001" w:rsidRPr="00AF2719" w:rsidRDefault="00AF2719" w:rsidP="005A427C">
      <w:pPr>
        <w:autoSpaceDE w:val="0"/>
        <w:spacing w:after="0" w:line="240" w:lineRule="auto"/>
        <w:ind w:left="720" w:hanging="720"/>
        <w:jc w:val="both"/>
        <w:rPr>
          <w:rFonts w:ascii="Arial" w:eastAsia="Times New Roman" w:hAnsi="Arial" w:cs="Arial"/>
          <w:sz w:val="24"/>
          <w:szCs w:val="24"/>
          <w:lang w:eastAsia="en-GB"/>
        </w:rPr>
      </w:pPr>
      <w:proofErr w:type="spellStart"/>
      <w:r w:rsidRPr="00AF2719">
        <w:rPr>
          <w:rFonts w:ascii="Arial" w:eastAsia="Times New Roman" w:hAnsi="Arial" w:cs="Arial"/>
          <w:sz w:val="24"/>
          <w:szCs w:val="24"/>
          <w:lang w:eastAsia="en-GB"/>
        </w:rPr>
        <w:t>Resick</w:t>
      </w:r>
      <w:proofErr w:type="spellEnd"/>
      <w:r w:rsidR="00351F8E">
        <w:rPr>
          <w:rFonts w:ascii="Arial" w:eastAsia="Times New Roman" w:hAnsi="Arial" w:cs="Arial"/>
          <w:sz w:val="24"/>
          <w:szCs w:val="24"/>
          <w:lang w:eastAsia="en-GB"/>
        </w:rPr>
        <w:t>,</w:t>
      </w:r>
      <w:r w:rsidRPr="00AF2719">
        <w:rPr>
          <w:rFonts w:ascii="Arial" w:eastAsia="Times New Roman" w:hAnsi="Arial" w:cs="Arial"/>
          <w:sz w:val="24"/>
          <w:szCs w:val="24"/>
          <w:lang w:eastAsia="en-GB"/>
        </w:rPr>
        <w:t xml:space="preserve"> P. A., </w:t>
      </w:r>
      <w:proofErr w:type="spellStart"/>
      <w:r w:rsidRPr="00AF2719">
        <w:rPr>
          <w:rFonts w:ascii="Arial" w:eastAsia="Times New Roman" w:hAnsi="Arial" w:cs="Arial"/>
          <w:sz w:val="24"/>
          <w:szCs w:val="24"/>
          <w:lang w:eastAsia="en-GB"/>
        </w:rPr>
        <w:t>Nishith</w:t>
      </w:r>
      <w:proofErr w:type="spellEnd"/>
      <w:r w:rsidRPr="00AF2719">
        <w:rPr>
          <w:rFonts w:ascii="Arial" w:eastAsia="Times New Roman" w:hAnsi="Arial" w:cs="Arial"/>
          <w:sz w:val="24"/>
          <w:szCs w:val="24"/>
          <w:lang w:eastAsia="en-GB"/>
        </w:rPr>
        <w:t xml:space="preserve"> P., Weaver T. L., </w:t>
      </w:r>
      <w:proofErr w:type="spellStart"/>
      <w:r w:rsidRPr="00AF2719">
        <w:rPr>
          <w:rFonts w:ascii="Arial" w:eastAsia="Times New Roman" w:hAnsi="Arial" w:cs="Arial"/>
          <w:sz w:val="24"/>
          <w:szCs w:val="24"/>
          <w:lang w:eastAsia="en-GB"/>
        </w:rPr>
        <w:t>Astin</w:t>
      </w:r>
      <w:proofErr w:type="spellEnd"/>
      <w:r w:rsidRPr="00AF2719">
        <w:rPr>
          <w:rFonts w:ascii="Arial" w:eastAsia="Times New Roman" w:hAnsi="Arial" w:cs="Arial"/>
          <w:sz w:val="24"/>
          <w:szCs w:val="24"/>
          <w:lang w:eastAsia="en-GB"/>
        </w:rPr>
        <w:t xml:space="preserve"> M. C., &amp; </w:t>
      </w:r>
      <w:proofErr w:type="spellStart"/>
      <w:r w:rsidRPr="00AF2719">
        <w:rPr>
          <w:rFonts w:ascii="Arial" w:eastAsia="Times New Roman" w:hAnsi="Arial" w:cs="Arial"/>
          <w:sz w:val="24"/>
          <w:szCs w:val="24"/>
          <w:lang w:eastAsia="en-GB"/>
        </w:rPr>
        <w:t>Feuer</w:t>
      </w:r>
      <w:proofErr w:type="spellEnd"/>
      <w:r w:rsidRPr="00AF2719">
        <w:rPr>
          <w:rFonts w:ascii="Arial" w:eastAsia="Times New Roman" w:hAnsi="Arial" w:cs="Arial"/>
          <w:sz w:val="24"/>
          <w:szCs w:val="24"/>
          <w:lang w:eastAsia="en-GB"/>
        </w:rPr>
        <w:t xml:space="preserve"> C. A. (2002). A comparison of cognitive-processing therapy with prolonged exposure and a waiting condition for the treatment of chronic posttraumatic stress disorder. </w:t>
      </w:r>
      <w:r w:rsidRPr="00AF2719">
        <w:rPr>
          <w:rFonts w:ascii="Arial" w:eastAsia="Times New Roman" w:hAnsi="Arial" w:cs="Arial"/>
          <w:i/>
          <w:iCs/>
          <w:sz w:val="24"/>
          <w:szCs w:val="24"/>
          <w:lang w:eastAsia="en-GB"/>
        </w:rPr>
        <w:t>Journal of Consulting and Clinical Psychology</w:t>
      </w:r>
      <w:r w:rsidRPr="00AF2719">
        <w:rPr>
          <w:rFonts w:ascii="Arial" w:eastAsia="Times New Roman" w:hAnsi="Arial" w:cs="Arial"/>
          <w:sz w:val="24"/>
          <w:szCs w:val="24"/>
          <w:lang w:eastAsia="en-GB"/>
        </w:rPr>
        <w:t>. 70:867–879.</w:t>
      </w:r>
    </w:p>
    <w:p w14:paraId="2788FEAA" w14:textId="77777777" w:rsidR="00AF2719" w:rsidRPr="00DB5640" w:rsidRDefault="00AF2719" w:rsidP="005A427C">
      <w:pPr>
        <w:autoSpaceDE w:val="0"/>
        <w:spacing w:after="0" w:line="240" w:lineRule="auto"/>
        <w:ind w:left="720" w:hanging="720"/>
        <w:jc w:val="both"/>
        <w:rPr>
          <w:rFonts w:ascii="Arial" w:eastAsia="Times New Roman" w:hAnsi="Arial" w:cs="Arial"/>
          <w:color w:val="000000"/>
          <w:sz w:val="24"/>
          <w:szCs w:val="24"/>
        </w:rPr>
      </w:pPr>
    </w:p>
    <w:p w14:paraId="4D9E9A0C" w14:textId="77777777" w:rsidR="00AF2719" w:rsidRPr="00B85818" w:rsidRDefault="003255F2" w:rsidP="005A427C">
      <w:pPr>
        <w:spacing w:after="0" w:line="240" w:lineRule="auto"/>
        <w:ind w:left="720" w:hanging="720"/>
        <w:jc w:val="both"/>
        <w:rPr>
          <w:rFonts w:ascii="Arial" w:eastAsia="Times New Roman" w:hAnsi="Arial" w:cs="Arial"/>
          <w:sz w:val="24"/>
          <w:szCs w:val="24"/>
          <w:lang w:val="de-DE" w:eastAsia="en-GB"/>
        </w:rPr>
      </w:pPr>
      <w:proofErr w:type="spellStart"/>
      <w:r w:rsidRPr="003255F2">
        <w:rPr>
          <w:rFonts w:ascii="Arial" w:eastAsia="Times New Roman" w:hAnsi="Arial" w:cs="Arial"/>
          <w:sz w:val="24"/>
          <w:szCs w:val="24"/>
          <w:lang w:eastAsia="en-GB"/>
        </w:rPr>
        <w:t>Resick</w:t>
      </w:r>
      <w:proofErr w:type="spellEnd"/>
      <w:r w:rsidR="00351F8E">
        <w:rPr>
          <w:rFonts w:ascii="Arial" w:eastAsia="Times New Roman" w:hAnsi="Arial" w:cs="Arial"/>
          <w:sz w:val="24"/>
          <w:szCs w:val="24"/>
          <w:lang w:eastAsia="en-GB"/>
        </w:rPr>
        <w:t>,</w:t>
      </w:r>
      <w:r w:rsidRPr="003255F2">
        <w:rPr>
          <w:rFonts w:ascii="Arial" w:eastAsia="Times New Roman" w:hAnsi="Arial" w:cs="Arial"/>
          <w:sz w:val="24"/>
          <w:szCs w:val="24"/>
          <w:lang w:eastAsia="en-GB"/>
        </w:rPr>
        <w:t xml:space="preserve"> P., &amp; </w:t>
      </w:r>
      <w:proofErr w:type="spellStart"/>
      <w:r w:rsidRPr="003255F2">
        <w:rPr>
          <w:rFonts w:ascii="Arial" w:eastAsia="Times New Roman" w:hAnsi="Arial" w:cs="Arial"/>
          <w:sz w:val="24"/>
          <w:szCs w:val="24"/>
          <w:lang w:eastAsia="en-GB"/>
        </w:rPr>
        <w:t>Schnicke</w:t>
      </w:r>
      <w:proofErr w:type="spellEnd"/>
      <w:r w:rsidRPr="003255F2">
        <w:rPr>
          <w:rFonts w:ascii="Arial" w:eastAsia="Times New Roman" w:hAnsi="Arial" w:cs="Arial"/>
          <w:sz w:val="24"/>
          <w:szCs w:val="24"/>
          <w:lang w:eastAsia="en-GB"/>
        </w:rPr>
        <w:t xml:space="preserve"> M. (1993). </w:t>
      </w:r>
      <w:r w:rsidRPr="003255F2">
        <w:rPr>
          <w:rFonts w:ascii="Arial" w:eastAsia="Times New Roman" w:hAnsi="Arial" w:cs="Arial"/>
          <w:i/>
          <w:iCs/>
          <w:sz w:val="24"/>
          <w:szCs w:val="24"/>
          <w:lang w:eastAsia="en-GB"/>
        </w:rPr>
        <w:t>Cognitive Processing Therapy for Rape Victims: a treatment manual</w:t>
      </w:r>
      <w:r w:rsidRPr="003255F2">
        <w:rPr>
          <w:rFonts w:ascii="Arial" w:eastAsia="Times New Roman" w:hAnsi="Arial" w:cs="Arial"/>
          <w:sz w:val="24"/>
          <w:szCs w:val="24"/>
          <w:lang w:eastAsia="en-GB"/>
        </w:rPr>
        <w:t xml:space="preserve">. </w:t>
      </w:r>
      <w:r w:rsidRPr="00B85818">
        <w:rPr>
          <w:rFonts w:ascii="Arial" w:eastAsia="Times New Roman" w:hAnsi="Arial" w:cs="Arial"/>
          <w:sz w:val="24"/>
          <w:szCs w:val="24"/>
          <w:lang w:val="de-DE" w:eastAsia="en-GB"/>
        </w:rPr>
        <w:t>Newbury Park, CA</w:t>
      </w:r>
      <w:r w:rsidR="00AF2719" w:rsidRPr="00B85818">
        <w:rPr>
          <w:rFonts w:ascii="Arial" w:eastAsia="Times New Roman" w:hAnsi="Arial" w:cs="Arial"/>
          <w:sz w:val="24"/>
          <w:szCs w:val="24"/>
          <w:lang w:val="de-DE" w:eastAsia="en-GB"/>
        </w:rPr>
        <w:t xml:space="preserve">. </w:t>
      </w:r>
    </w:p>
    <w:p w14:paraId="5888937A" w14:textId="77777777" w:rsidR="00F8215E" w:rsidRPr="00B85818" w:rsidRDefault="00F8215E" w:rsidP="005A427C">
      <w:pPr>
        <w:spacing w:after="0" w:line="240" w:lineRule="auto"/>
        <w:ind w:left="720" w:hanging="720"/>
        <w:jc w:val="both"/>
        <w:rPr>
          <w:rFonts w:ascii="Arial" w:eastAsia="Times New Roman" w:hAnsi="Arial" w:cs="Arial"/>
          <w:sz w:val="24"/>
          <w:szCs w:val="24"/>
          <w:lang w:val="de-DE" w:eastAsia="en-GB"/>
        </w:rPr>
      </w:pPr>
    </w:p>
    <w:p w14:paraId="0A8E965A" w14:textId="77777777" w:rsidR="00767D75" w:rsidRPr="00767D75" w:rsidRDefault="00767D75" w:rsidP="005A427C">
      <w:pPr>
        <w:spacing w:after="0" w:line="240" w:lineRule="auto"/>
        <w:ind w:left="720" w:hanging="720"/>
        <w:jc w:val="both"/>
        <w:rPr>
          <w:rFonts w:ascii="Arial" w:hAnsi="Arial" w:cs="Arial"/>
          <w:color w:val="222222"/>
          <w:sz w:val="24"/>
          <w:szCs w:val="24"/>
        </w:rPr>
      </w:pPr>
      <w:r w:rsidRPr="00B85818">
        <w:rPr>
          <w:rFonts w:ascii="Arial" w:hAnsi="Arial" w:cs="Arial"/>
          <w:color w:val="222222"/>
          <w:sz w:val="24"/>
          <w:szCs w:val="24"/>
          <w:lang w:val="de-DE"/>
        </w:rPr>
        <w:t xml:space="preserve">Skogstad, M., Skorstad, M., Lie, A., Conradi, H. S., Heir, T., &amp; Weisæth, L. (2013). </w:t>
      </w:r>
      <w:r w:rsidRPr="00767D75">
        <w:rPr>
          <w:rFonts w:ascii="Arial" w:hAnsi="Arial" w:cs="Arial"/>
          <w:color w:val="222222"/>
          <w:sz w:val="24"/>
          <w:szCs w:val="24"/>
        </w:rPr>
        <w:t xml:space="preserve">Work-related post-traumatic stress disorder. </w:t>
      </w:r>
      <w:r w:rsidRPr="00767D75">
        <w:rPr>
          <w:rFonts w:ascii="Arial" w:hAnsi="Arial" w:cs="Arial"/>
          <w:i/>
          <w:iCs/>
          <w:color w:val="222222"/>
          <w:sz w:val="24"/>
          <w:szCs w:val="24"/>
        </w:rPr>
        <w:t>Occupational medicine</w:t>
      </w:r>
      <w:r w:rsidRPr="00767D75">
        <w:rPr>
          <w:rFonts w:ascii="Arial" w:hAnsi="Arial" w:cs="Arial"/>
          <w:color w:val="222222"/>
          <w:sz w:val="24"/>
          <w:szCs w:val="24"/>
        </w:rPr>
        <w:t xml:space="preserve">, </w:t>
      </w:r>
      <w:r w:rsidRPr="00767D75">
        <w:rPr>
          <w:rFonts w:ascii="Arial" w:hAnsi="Arial" w:cs="Arial"/>
          <w:i/>
          <w:iCs/>
          <w:color w:val="222222"/>
          <w:sz w:val="24"/>
          <w:szCs w:val="24"/>
        </w:rPr>
        <w:t>63</w:t>
      </w:r>
      <w:r w:rsidRPr="00767D75">
        <w:rPr>
          <w:rFonts w:ascii="Arial" w:hAnsi="Arial" w:cs="Arial"/>
          <w:color w:val="222222"/>
          <w:sz w:val="24"/>
          <w:szCs w:val="24"/>
        </w:rPr>
        <w:t>(3), 175-182.</w:t>
      </w:r>
    </w:p>
    <w:p w14:paraId="1B2AA4CF" w14:textId="77777777" w:rsidR="00767D75" w:rsidRDefault="00767D75" w:rsidP="005A427C">
      <w:pPr>
        <w:spacing w:after="0" w:line="240" w:lineRule="auto"/>
        <w:ind w:left="720" w:hanging="720"/>
        <w:jc w:val="both"/>
        <w:rPr>
          <w:rFonts w:ascii="Arial" w:hAnsi="Arial" w:cs="Arial"/>
          <w:color w:val="222222"/>
          <w:sz w:val="20"/>
          <w:szCs w:val="20"/>
        </w:rPr>
      </w:pPr>
    </w:p>
    <w:p w14:paraId="4E014FD2" w14:textId="77777777" w:rsidR="00F8215E" w:rsidRPr="00F8215E" w:rsidRDefault="00F8215E" w:rsidP="005A427C">
      <w:pPr>
        <w:spacing w:after="0" w:line="240" w:lineRule="auto"/>
        <w:ind w:left="720" w:hanging="720"/>
        <w:jc w:val="both"/>
        <w:rPr>
          <w:rFonts w:ascii="Arial" w:eastAsia="Times New Roman" w:hAnsi="Arial" w:cs="Arial"/>
          <w:sz w:val="24"/>
          <w:szCs w:val="24"/>
          <w:lang w:eastAsia="en-GB"/>
        </w:rPr>
      </w:pPr>
      <w:r w:rsidRPr="00F8215E">
        <w:rPr>
          <w:rFonts w:ascii="Arial" w:eastAsia="Times New Roman" w:hAnsi="Arial" w:cs="Arial"/>
          <w:sz w:val="24"/>
          <w:szCs w:val="24"/>
          <w:lang w:eastAsia="en-GB"/>
        </w:rPr>
        <w:t xml:space="preserve">Smith P., Yule W., Perrin S., </w:t>
      </w:r>
      <w:proofErr w:type="spellStart"/>
      <w:r w:rsidRPr="00F8215E">
        <w:rPr>
          <w:rFonts w:ascii="Arial" w:eastAsia="Times New Roman" w:hAnsi="Arial" w:cs="Arial"/>
          <w:sz w:val="24"/>
          <w:szCs w:val="24"/>
          <w:lang w:eastAsia="en-GB"/>
        </w:rPr>
        <w:t>Tranah</w:t>
      </w:r>
      <w:proofErr w:type="spellEnd"/>
      <w:r w:rsidRPr="00F8215E">
        <w:rPr>
          <w:rFonts w:ascii="Arial" w:eastAsia="Times New Roman" w:hAnsi="Arial" w:cs="Arial"/>
          <w:sz w:val="24"/>
          <w:szCs w:val="24"/>
          <w:lang w:eastAsia="en-GB"/>
        </w:rPr>
        <w:t xml:space="preserve"> T., </w:t>
      </w:r>
      <w:proofErr w:type="spellStart"/>
      <w:r w:rsidRPr="00F8215E">
        <w:rPr>
          <w:rFonts w:ascii="Arial" w:eastAsia="Times New Roman" w:hAnsi="Arial" w:cs="Arial"/>
          <w:sz w:val="24"/>
          <w:szCs w:val="24"/>
          <w:lang w:eastAsia="en-GB"/>
        </w:rPr>
        <w:t>Dalgleish</w:t>
      </w:r>
      <w:proofErr w:type="spellEnd"/>
      <w:r w:rsidRPr="00F8215E">
        <w:rPr>
          <w:rFonts w:ascii="Arial" w:eastAsia="Times New Roman" w:hAnsi="Arial" w:cs="Arial"/>
          <w:sz w:val="24"/>
          <w:szCs w:val="24"/>
          <w:lang w:eastAsia="en-GB"/>
        </w:rPr>
        <w:t xml:space="preserve"> T. &amp; Clark D. M. </w:t>
      </w:r>
      <w:r w:rsidR="005D46E4">
        <w:rPr>
          <w:rFonts w:ascii="Arial" w:eastAsia="Times New Roman" w:hAnsi="Arial" w:cs="Arial"/>
          <w:sz w:val="24"/>
          <w:szCs w:val="24"/>
          <w:lang w:eastAsia="en-GB"/>
        </w:rPr>
        <w:t xml:space="preserve">(2007). </w:t>
      </w:r>
      <w:r w:rsidRPr="00F8215E">
        <w:rPr>
          <w:rFonts w:ascii="Arial" w:eastAsia="Times New Roman" w:hAnsi="Arial" w:cs="Arial"/>
          <w:sz w:val="24"/>
          <w:szCs w:val="24"/>
          <w:lang w:eastAsia="en-GB"/>
        </w:rPr>
        <w:t>Cognitive-</w:t>
      </w:r>
      <w:proofErr w:type="spellStart"/>
      <w:r w:rsidRPr="00F8215E">
        <w:rPr>
          <w:rFonts w:ascii="Arial" w:eastAsia="Times New Roman" w:hAnsi="Arial" w:cs="Arial"/>
          <w:sz w:val="24"/>
          <w:szCs w:val="24"/>
          <w:lang w:eastAsia="en-GB"/>
        </w:rPr>
        <w:t>behavioral</w:t>
      </w:r>
      <w:proofErr w:type="spellEnd"/>
      <w:r w:rsidRPr="00F8215E">
        <w:rPr>
          <w:rFonts w:ascii="Arial" w:eastAsia="Times New Roman" w:hAnsi="Arial" w:cs="Arial"/>
          <w:sz w:val="24"/>
          <w:szCs w:val="24"/>
          <w:lang w:eastAsia="en-GB"/>
        </w:rPr>
        <w:t xml:space="preserve"> therapy for PTSD in children and adolescents: a preliminary randomized controlled trial. </w:t>
      </w:r>
      <w:r w:rsidRPr="00F8215E">
        <w:rPr>
          <w:rFonts w:ascii="Arial" w:eastAsia="Times New Roman" w:hAnsi="Arial" w:cs="Arial"/>
          <w:i/>
          <w:iCs/>
          <w:sz w:val="24"/>
          <w:szCs w:val="24"/>
          <w:lang w:eastAsia="en-GB"/>
        </w:rPr>
        <w:t>Journal of the American Academy of Child and Adolescent Psychiatry</w:t>
      </w:r>
      <w:r w:rsidRPr="00F8215E">
        <w:rPr>
          <w:rFonts w:ascii="Arial" w:eastAsia="Times New Roman" w:hAnsi="Arial" w:cs="Arial"/>
          <w:sz w:val="24"/>
          <w:szCs w:val="24"/>
          <w:lang w:eastAsia="en-GB"/>
        </w:rPr>
        <w:t>. 46:1051–1061.</w:t>
      </w:r>
    </w:p>
    <w:p w14:paraId="23601517" w14:textId="77777777" w:rsidR="003255F2" w:rsidRDefault="003255F2" w:rsidP="00AF2719">
      <w:pPr>
        <w:spacing w:after="0" w:line="240" w:lineRule="auto"/>
        <w:jc w:val="both"/>
        <w:rPr>
          <w:rFonts w:ascii="Times New Roman" w:eastAsia="Times New Roman" w:hAnsi="Times New Roman" w:cs="Times New Roman"/>
          <w:sz w:val="24"/>
          <w:szCs w:val="24"/>
          <w:lang w:eastAsia="en-GB"/>
        </w:rPr>
      </w:pPr>
    </w:p>
    <w:p w14:paraId="3815D91D" w14:textId="77777777" w:rsidR="00BE4001" w:rsidRPr="00DB5640" w:rsidRDefault="00BE4001" w:rsidP="005A427C">
      <w:pPr>
        <w:spacing w:after="0" w:line="240" w:lineRule="auto"/>
        <w:ind w:left="720" w:hanging="720"/>
        <w:jc w:val="both"/>
        <w:rPr>
          <w:rFonts w:ascii="Arial" w:hAnsi="Arial" w:cs="Arial"/>
          <w:iCs/>
          <w:sz w:val="24"/>
          <w:szCs w:val="24"/>
        </w:rPr>
      </w:pPr>
      <w:proofErr w:type="spellStart"/>
      <w:r w:rsidRPr="00DB5640">
        <w:rPr>
          <w:rFonts w:ascii="Arial" w:hAnsi="Arial" w:cs="Arial"/>
          <w:iCs/>
          <w:sz w:val="24"/>
          <w:szCs w:val="24"/>
        </w:rPr>
        <w:t>Snaith</w:t>
      </w:r>
      <w:proofErr w:type="spellEnd"/>
      <w:r w:rsidRPr="00DB5640">
        <w:rPr>
          <w:rFonts w:ascii="Arial" w:hAnsi="Arial" w:cs="Arial"/>
          <w:iCs/>
          <w:sz w:val="24"/>
          <w:szCs w:val="24"/>
        </w:rPr>
        <w:t xml:space="preserve">, R. P., &amp; </w:t>
      </w:r>
      <w:proofErr w:type="spellStart"/>
      <w:r w:rsidRPr="00DB5640">
        <w:rPr>
          <w:rFonts w:ascii="Arial" w:hAnsi="Arial" w:cs="Arial"/>
          <w:iCs/>
          <w:sz w:val="24"/>
          <w:szCs w:val="24"/>
        </w:rPr>
        <w:t>Zigmond</w:t>
      </w:r>
      <w:proofErr w:type="spellEnd"/>
      <w:r w:rsidRPr="00DB5640">
        <w:rPr>
          <w:rFonts w:ascii="Arial" w:hAnsi="Arial" w:cs="Arial"/>
          <w:iCs/>
          <w:sz w:val="24"/>
          <w:szCs w:val="24"/>
        </w:rPr>
        <w:t xml:space="preserve">, A. S. (1994). </w:t>
      </w:r>
      <w:r w:rsidRPr="00DB5640">
        <w:rPr>
          <w:rFonts w:ascii="Arial" w:hAnsi="Arial" w:cs="Arial"/>
          <w:i/>
          <w:iCs/>
          <w:sz w:val="24"/>
          <w:szCs w:val="24"/>
        </w:rPr>
        <w:t>The Hospital Anxiety and Depression Scale Manual.</w:t>
      </w:r>
      <w:r w:rsidRPr="00DB5640">
        <w:rPr>
          <w:rFonts w:ascii="Arial" w:hAnsi="Arial" w:cs="Arial"/>
          <w:iCs/>
          <w:sz w:val="24"/>
          <w:szCs w:val="24"/>
        </w:rPr>
        <w:t xml:space="preserve"> Berkshire: Nelson Publishing.</w:t>
      </w:r>
    </w:p>
    <w:p w14:paraId="39370B7F" w14:textId="77777777" w:rsidR="00BE4001" w:rsidRPr="00DB5640" w:rsidRDefault="00BE4001" w:rsidP="005A427C">
      <w:pPr>
        <w:spacing w:after="0" w:line="240" w:lineRule="auto"/>
        <w:jc w:val="both"/>
        <w:rPr>
          <w:rFonts w:ascii="Arial" w:eastAsia="Times New Roman" w:hAnsi="Arial" w:cs="Arial"/>
          <w:color w:val="000000"/>
          <w:sz w:val="24"/>
          <w:szCs w:val="24"/>
        </w:rPr>
      </w:pPr>
    </w:p>
    <w:p w14:paraId="0FC0D870" w14:textId="77777777" w:rsidR="00BE4001" w:rsidRPr="00DB5640" w:rsidRDefault="00BE4001" w:rsidP="005A427C">
      <w:pPr>
        <w:spacing w:after="0" w:line="240" w:lineRule="auto"/>
        <w:jc w:val="both"/>
        <w:rPr>
          <w:rFonts w:ascii="Arial" w:eastAsia="Times New Roman" w:hAnsi="Arial" w:cs="Arial"/>
          <w:color w:val="000000"/>
          <w:sz w:val="24"/>
          <w:szCs w:val="24"/>
        </w:rPr>
      </w:pPr>
    </w:p>
    <w:p w14:paraId="743BF73C" w14:textId="77777777" w:rsidR="00BE4001" w:rsidRPr="00DB5640" w:rsidRDefault="00BE4001" w:rsidP="00BE4001">
      <w:pPr>
        <w:spacing w:after="0" w:line="240" w:lineRule="auto"/>
        <w:ind w:left="720" w:hanging="720"/>
        <w:jc w:val="both"/>
        <w:rPr>
          <w:rFonts w:ascii="Arial" w:hAnsi="Arial" w:cs="Arial"/>
          <w:iCs/>
          <w:sz w:val="24"/>
          <w:szCs w:val="24"/>
        </w:rPr>
      </w:pPr>
      <w:r w:rsidRPr="00DB5640">
        <w:rPr>
          <w:rFonts w:ascii="Arial" w:hAnsi="Arial" w:cs="Arial"/>
          <w:iCs/>
          <w:sz w:val="24"/>
          <w:szCs w:val="24"/>
        </w:rPr>
        <w:t>Thompso</w:t>
      </w:r>
      <w:r w:rsidR="00D37C03">
        <w:rPr>
          <w:rFonts w:ascii="Arial" w:hAnsi="Arial" w:cs="Arial"/>
          <w:iCs/>
          <w:sz w:val="24"/>
          <w:szCs w:val="24"/>
        </w:rPr>
        <w:t>n, B., &amp; Waltz, J. (2008). Self-</w:t>
      </w:r>
      <w:r w:rsidRPr="00DB5640">
        <w:rPr>
          <w:rFonts w:ascii="Arial" w:hAnsi="Arial" w:cs="Arial"/>
          <w:iCs/>
          <w:sz w:val="24"/>
          <w:szCs w:val="24"/>
        </w:rPr>
        <w:t xml:space="preserve">Compassion and PTSD Symptom Severity. </w:t>
      </w:r>
      <w:r w:rsidRPr="00DB5640">
        <w:rPr>
          <w:rFonts w:ascii="Arial" w:hAnsi="Arial" w:cs="Arial"/>
          <w:i/>
          <w:iCs/>
          <w:sz w:val="24"/>
          <w:szCs w:val="24"/>
        </w:rPr>
        <w:t>Jour</w:t>
      </w:r>
      <w:r w:rsidR="005A427C">
        <w:rPr>
          <w:rFonts w:ascii="Arial" w:hAnsi="Arial" w:cs="Arial"/>
          <w:i/>
          <w:iCs/>
          <w:sz w:val="24"/>
          <w:szCs w:val="24"/>
        </w:rPr>
        <w:t>nal of Traumatic Stress, Vol 21(</w:t>
      </w:r>
      <w:r w:rsidRPr="00DB5640">
        <w:rPr>
          <w:rFonts w:ascii="Arial" w:hAnsi="Arial" w:cs="Arial"/>
          <w:iCs/>
          <w:sz w:val="24"/>
          <w:szCs w:val="24"/>
        </w:rPr>
        <w:t>6</w:t>
      </w:r>
      <w:r w:rsidR="005A427C">
        <w:rPr>
          <w:rFonts w:ascii="Arial" w:hAnsi="Arial" w:cs="Arial"/>
          <w:iCs/>
          <w:sz w:val="24"/>
          <w:szCs w:val="24"/>
        </w:rPr>
        <w:t>)</w:t>
      </w:r>
      <w:r w:rsidRPr="00DB5640">
        <w:rPr>
          <w:rFonts w:ascii="Arial" w:hAnsi="Arial" w:cs="Arial"/>
          <w:iCs/>
          <w:sz w:val="24"/>
          <w:szCs w:val="24"/>
        </w:rPr>
        <w:t>, 556 -558.</w:t>
      </w:r>
    </w:p>
    <w:p w14:paraId="3B889BA1" w14:textId="77777777" w:rsidR="00BE4001" w:rsidRPr="008A735F" w:rsidRDefault="00BE4001" w:rsidP="00D37C03">
      <w:pPr>
        <w:spacing w:after="0" w:line="240" w:lineRule="auto"/>
        <w:jc w:val="both"/>
        <w:rPr>
          <w:rFonts w:ascii="Arial" w:hAnsi="Arial" w:cs="Arial"/>
          <w:iCs/>
          <w:sz w:val="24"/>
          <w:szCs w:val="24"/>
        </w:rPr>
      </w:pPr>
    </w:p>
    <w:p w14:paraId="02C73972" w14:textId="77777777" w:rsidR="00BE4001" w:rsidRPr="00DB5640" w:rsidRDefault="00BE4001" w:rsidP="005D46E4">
      <w:pPr>
        <w:spacing w:after="0" w:line="240" w:lineRule="auto"/>
        <w:jc w:val="both"/>
        <w:rPr>
          <w:rFonts w:ascii="Arial" w:hAnsi="Arial" w:cs="Arial"/>
          <w:iCs/>
          <w:sz w:val="24"/>
          <w:szCs w:val="24"/>
        </w:rPr>
      </w:pPr>
    </w:p>
    <w:p w14:paraId="2FF3889B" w14:textId="77777777" w:rsidR="00BE4001" w:rsidRPr="00DB5640" w:rsidRDefault="00BE4001" w:rsidP="00BE4001">
      <w:pPr>
        <w:spacing w:after="0" w:line="240" w:lineRule="auto"/>
        <w:ind w:left="720" w:hanging="720"/>
        <w:jc w:val="both"/>
        <w:rPr>
          <w:rFonts w:ascii="Arial" w:eastAsia="Times New Roman" w:hAnsi="Arial" w:cs="Arial"/>
          <w:iCs/>
          <w:color w:val="222222"/>
          <w:sz w:val="24"/>
          <w:szCs w:val="24"/>
          <w:lang w:eastAsia="en-GB"/>
        </w:rPr>
      </w:pPr>
      <w:r w:rsidRPr="003015C5">
        <w:rPr>
          <w:rFonts w:ascii="Arial" w:eastAsia="Times New Roman" w:hAnsi="Arial" w:cs="Arial"/>
          <w:bCs/>
          <w:iCs/>
          <w:color w:val="222222"/>
          <w:sz w:val="24"/>
          <w:szCs w:val="24"/>
          <w:lang w:eastAsia="en-GB"/>
        </w:rPr>
        <w:t>Wagner</w:t>
      </w:r>
      <w:r w:rsidR="00351F8E">
        <w:rPr>
          <w:rFonts w:ascii="Arial" w:eastAsia="Times New Roman" w:hAnsi="Arial" w:cs="Arial"/>
          <w:bCs/>
          <w:iCs/>
          <w:color w:val="222222"/>
          <w:sz w:val="24"/>
          <w:szCs w:val="24"/>
          <w:lang w:eastAsia="en-GB"/>
        </w:rPr>
        <w:t>,</w:t>
      </w:r>
      <w:r w:rsidRPr="003015C5">
        <w:rPr>
          <w:rFonts w:ascii="Arial" w:eastAsia="Times New Roman" w:hAnsi="Arial" w:cs="Arial"/>
          <w:bCs/>
          <w:iCs/>
          <w:color w:val="222222"/>
          <w:sz w:val="24"/>
          <w:szCs w:val="24"/>
          <w:lang w:eastAsia="en-GB"/>
        </w:rPr>
        <w:t xml:space="preserve"> D</w:t>
      </w:r>
      <w:r w:rsidR="00351F8E">
        <w:rPr>
          <w:rFonts w:ascii="Arial" w:eastAsia="Times New Roman" w:hAnsi="Arial" w:cs="Arial"/>
          <w:bCs/>
          <w:iCs/>
          <w:color w:val="222222"/>
          <w:sz w:val="24"/>
          <w:szCs w:val="24"/>
          <w:lang w:eastAsia="en-GB"/>
        </w:rPr>
        <w:t>.</w:t>
      </w:r>
      <w:r w:rsidRPr="00DB5640">
        <w:rPr>
          <w:rFonts w:ascii="Arial" w:eastAsia="Times New Roman" w:hAnsi="Arial" w:cs="Arial"/>
          <w:iCs/>
          <w:color w:val="222222"/>
          <w:sz w:val="24"/>
          <w:szCs w:val="24"/>
          <w:lang w:eastAsia="en-GB"/>
        </w:rPr>
        <w:t xml:space="preserve">, </w:t>
      </w:r>
      <w:proofErr w:type="spellStart"/>
      <w:r w:rsidRPr="00DB5640">
        <w:rPr>
          <w:rFonts w:ascii="Arial" w:eastAsia="Times New Roman" w:hAnsi="Arial" w:cs="Arial"/>
          <w:iCs/>
          <w:color w:val="222222"/>
          <w:sz w:val="24"/>
          <w:szCs w:val="24"/>
          <w:lang w:eastAsia="en-GB"/>
        </w:rPr>
        <w:t>Heinrichs</w:t>
      </w:r>
      <w:proofErr w:type="spellEnd"/>
      <w:r w:rsidRPr="00DB5640">
        <w:rPr>
          <w:rFonts w:ascii="Arial" w:eastAsia="Times New Roman" w:hAnsi="Arial" w:cs="Arial"/>
          <w:iCs/>
          <w:color w:val="222222"/>
          <w:sz w:val="24"/>
          <w:szCs w:val="24"/>
          <w:lang w:eastAsia="en-GB"/>
        </w:rPr>
        <w:t xml:space="preserve"> M, </w:t>
      </w:r>
      <w:proofErr w:type="spellStart"/>
      <w:r w:rsidRPr="00DB5640">
        <w:rPr>
          <w:rFonts w:ascii="Arial" w:eastAsia="Times New Roman" w:hAnsi="Arial" w:cs="Arial"/>
          <w:iCs/>
          <w:color w:val="222222"/>
          <w:sz w:val="24"/>
          <w:szCs w:val="24"/>
          <w:lang w:eastAsia="en-GB"/>
        </w:rPr>
        <w:t>Ehlert</w:t>
      </w:r>
      <w:proofErr w:type="spellEnd"/>
      <w:r w:rsidRPr="00DB5640">
        <w:rPr>
          <w:rFonts w:ascii="Arial" w:eastAsia="Times New Roman" w:hAnsi="Arial" w:cs="Arial"/>
          <w:iCs/>
          <w:color w:val="222222"/>
          <w:sz w:val="24"/>
          <w:szCs w:val="24"/>
          <w:lang w:eastAsia="en-GB"/>
        </w:rPr>
        <w:t xml:space="preserve"> U. (1998). Prevalence of symptoms of posttraumatic stress disorder in German professional fire-fighters. </w:t>
      </w:r>
      <w:r w:rsidRPr="00DB5640">
        <w:rPr>
          <w:rFonts w:ascii="Arial" w:eastAsia="Times New Roman" w:hAnsi="Arial" w:cs="Arial"/>
          <w:i/>
          <w:iCs/>
          <w:color w:val="222222"/>
          <w:sz w:val="24"/>
          <w:szCs w:val="24"/>
          <w:lang w:eastAsia="en-GB"/>
        </w:rPr>
        <w:t>American Journal of Psychiatry</w:t>
      </w:r>
      <w:r w:rsidRPr="00DB5640">
        <w:rPr>
          <w:rFonts w:ascii="Arial" w:eastAsia="Times New Roman" w:hAnsi="Arial" w:cs="Arial"/>
          <w:bCs/>
          <w:i/>
          <w:iCs/>
          <w:color w:val="222222"/>
          <w:sz w:val="24"/>
          <w:szCs w:val="24"/>
          <w:lang w:eastAsia="en-GB"/>
        </w:rPr>
        <w:t>155</w:t>
      </w:r>
      <w:r w:rsidRPr="00DB5640">
        <w:rPr>
          <w:rFonts w:ascii="Arial" w:eastAsia="Times New Roman" w:hAnsi="Arial" w:cs="Arial"/>
          <w:i/>
          <w:iCs/>
          <w:color w:val="222222"/>
          <w:sz w:val="24"/>
          <w:szCs w:val="24"/>
          <w:lang w:eastAsia="en-GB"/>
        </w:rPr>
        <w:t>:</w:t>
      </w:r>
      <w:r w:rsidRPr="00DB5640">
        <w:rPr>
          <w:rFonts w:ascii="Arial" w:eastAsia="Times New Roman" w:hAnsi="Arial" w:cs="Arial"/>
          <w:iCs/>
          <w:color w:val="222222"/>
          <w:sz w:val="24"/>
          <w:szCs w:val="24"/>
          <w:lang w:eastAsia="en-GB"/>
        </w:rPr>
        <w:t>1727–32.</w:t>
      </w:r>
    </w:p>
    <w:p w14:paraId="2CCC7303" w14:textId="77777777" w:rsidR="00BE4001" w:rsidRPr="00DB5640" w:rsidRDefault="00BE4001" w:rsidP="00BE4001">
      <w:pPr>
        <w:spacing w:after="0" w:line="240" w:lineRule="auto"/>
        <w:ind w:left="720" w:hanging="720"/>
        <w:jc w:val="both"/>
        <w:rPr>
          <w:rFonts w:ascii="Arial" w:hAnsi="Arial" w:cs="Arial"/>
          <w:iCs/>
          <w:sz w:val="24"/>
          <w:szCs w:val="24"/>
        </w:rPr>
      </w:pPr>
    </w:p>
    <w:p w14:paraId="3A64F642" w14:textId="77777777" w:rsidR="00FD3B7C" w:rsidRDefault="00BE4001" w:rsidP="00D37C03">
      <w:pPr>
        <w:spacing w:after="0" w:line="240" w:lineRule="auto"/>
        <w:ind w:left="720" w:hanging="720"/>
        <w:jc w:val="both"/>
        <w:rPr>
          <w:rFonts w:ascii="Arial" w:hAnsi="Arial" w:cs="Arial"/>
          <w:color w:val="000000"/>
          <w:sz w:val="24"/>
          <w:szCs w:val="24"/>
        </w:rPr>
      </w:pPr>
      <w:r w:rsidRPr="00DB5640">
        <w:rPr>
          <w:rFonts w:ascii="Arial" w:hAnsi="Arial" w:cs="Arial"/>
          <w:color w:val="000000"/>
          <w:sz w:val="24"/>
          <w:szCs w:val="24"/>
        </w:rPr>
        <w:t xml:space="preserve">Weiss, D. S., &amp; </w:t>
      </w:r>
      <w:proofErr w:type="spellStart"/>
      <w:r w:rsidRPr="00DB5640">
        <w:rPr>
          <w:rFonts w:ascii="Arial" w:hAnsi="Arial" w:cs="Arial"/>
          <w:color w:val="000000"/>
          <w:sz w:val="24"/>
          <w:szCs w:val="24"/>
        </w:rPr>
        <w:t>Marmar</w:t>
      </w:r>
      <w:proofErr w:type="spellEnd"/>
      <w:r w:rsidRPr="00DB5640">
        <w:rPr>
          <w:rFonts w:ascii="Arial" w:hAnsi="Arial" w:cs="Arial"/>
          <w:color w:val="000000"/>
          <w:sz w:val="24"/>
          <w:szCs w:val="24"/>
        </w:rPr>
        <w:t xml:space="preserve">, C. R. (1996). The Impact of Event Scale - Revised. In J. Wilson &amp; T. M. Keane (Eds.), </w:t>
      </w:r>
      <w:r w:rsidRPr="00DB5640">
        <w:rPr>
          <w:rStyle w:val="ncitalic1"/>
          <w:rFonts w:ascii="Arial" w:hAnsi="Arial" w:cs="Arial"/>
          <w:sz w:val="24"/>
          <w:szCs w:val="24"/>
        </w:rPr>
        <w:t>Assessing psychological trauma and PTSD</w:t>
      </w:r>
      <w:r w:rsidRPr="00DB5640">
        <w:rPr>
          <w:rFonts w:ascii="Arial" w:hAnsi="Arial" w:cs="Arial"/>
          <w:color w:val="000000"/>
          <w:sz w:val="24"/>
          <w:szCs w:val="24"/>
        </w:rPr>
        <w:t xml:space="preserve"> (p</w:t>
      </w:r>
      <w:r w:rsidR="00611102">
        <w:rPr>
          <w:rFonts w:ascii="Arial" w:hAnsi="Arial" w:cs="Arial"/>
          <w:color w:val="000000"/>
          <w:sz w:val="24"/>
          <w:szCs w:val="24"/>
        </w:rPr>
        <w:t>p. 399-411). New York: Guilford.</w:t>
      </w:r>
    </w:p>
    <w:p w14:paraId="4E481658" w14:textId="77777777" w:rsidR="00771F92" w:rsidRDefault="00771F92" w:rsidP="00771F92">
      <w:pPr>
        <w:suppressAutoHyphens w:val="0"/>
        <w:autoSpaceDE w:val="0"/>
        <w:autoSpaceDN w:val="0"/>
        <w:adjustRightInd w:val="0"/>
        <w:spacing w:after="0" w:line="240" w:lineRule="auto"/>
        <w:rPr>
          <w:rFonts w:ascii="Arial" w:hAnsi="Arial" w:cs="Arial"/>
          <w:color w:val="000000"/>
          <w:sz w:val="24"/>
          <w:szCs w:val="24"/>
        </w:rPr>
      </w:pPr>
    </w:p>
    <w:p w14:paraId="3E8E1C0A" w14:textId="77777777" w:rsidR="00FF0FDF" w:rsidRPr="00771F92" w:rsidRDefault="00FF0FDF" w:rsidP="00771F92">
      <w:pPr>
        <w:suppressAutoHyphens w:val="0"/>
        <w:autoSpaceDE w:val="0"/>
        <w:autoSpaceDN w:val="0"/>
        <w:adjustRightInd w:val="0"/>
        <w:spacing w:after="0" w:line="240" w:lineRule="auto"/>
        <w:rPr>
          <w:rFonts w:ascii="Arial" w:hAnsi="Arial" w:cs="Arial"/>
          <w:color w:val="000000"/>
          <w:sz w:val="24"/>
          <w:szCs w:val="24"/>
        </w:rPr>
      </w:pPr>
    </w:p>
    <w:tbl>
      <w:tblPr>
        <w:tblpPr w:leftFromText="180" w:rightFromText="180" w:vertAnchor="page" w:horzAnchor="margin" w:tblpY="2506"/>
        <w:tblW w:w="9683" w:type="dxa"/>
        <w:shd w:val="clear" w:color="auto" w:fill="DBE5F1"/>
        <w:tblLayout w:type="fixed"/>
        <w:tblLook w:val="0000" w:firstRow="0" w:lastRow="0" w:firstColumn="0" w:lastColumn="0" w:noHBand="0" w:noVBand="0"/>
      </w:tblPr>
      <w:tblGrid>
        <w:gridCol w:w="4722"/>
        <w:gridCol w:w="4961"/>
      </w:tblGrid>
      <w:tr w:rsidR="005065B7" w:rsidRPr="008543AF" w14:paraId="0A2FC2DE" w14:textId="77777777" w:rsidTr="001721E0">
        <w:trPr>
          <w:trHeight w:val="303"/>
        </w:trPr>
        <w:tc>
          <w:tcPr>
            <w:tcW w:w="4722" w:type="dxa"/>
            <w:tcBorders>
              <w:top w:val="single" w:sz="4" w:space="0" w:color="000000"/>
              <w:left w:val="single" w:sz="4" w:space="0" w:color="000000"/>
              <w:bottom w:val="single" w:sz="4" w:space="0" w:color="000000"/>
            </w:tcBorders>
            <w:shd w:val="clear" w:color="auto" w:fill="FFFFFF" w:themeFill="background1"/>
          </w:tcPr>
          <w:p w14:paraId="4AA20AF5" w14:textId="77777777" w:rsidR="005065B7" w:rsidRPr="00F9084C" w:rsidRDefault="005065B7" w:rsidP="001721E0">
            <w:pPr>
              <w:snapToGrid w:val="0"/>
              <w:jc w:val="center"/>
              <w:rPr>
                <w:rFonts w:ascii="Arial" w:hAnsi="Arial" w:cs="Arial"/>
                <w:b/>
              </w:rPr>
            </w:pPr>
            <w:r w:rsidRPr="00F9084C">
              <w:rPr>
                <w:rFonts w:ascii="Arial" w:hAnsi="Arial" w:cs="Arial"/>
                <w:b/>
              </w:rPr>
              <w:lastRenderedPageBreak/>
              <w:t>Trauma-focused CBT (Ehlers et al., 2005)</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8B4054" w14:textId="77777777" w:rsidR="005065B7" w:rsidRPr="00F9084C" w:rsidRDefault="005065B7" w:rsidP="001721E0">
            <w:pPr>
              <w:snapToGrid w:val="0"/>
              <w:jc w:val="center"/>
              <w:rPr>
                <w:rFonts w:ascii="Arial" w:hAnsi="Arial" w:cs="Arial"/>
                <w:b/>
              </w:rPr>
            </w:pPr>
            <w:r w:rsidRPr="00F9084C">
              <w:rPr>
                <w:rFonts w:ascii="Arial" w:hAnsi="Arial" w:cs="Arial"/>
                <w:b/>
              </w:rPr>
              <w:t>Compassion-focused therapy (Gilbert, 2010)</w:t>
            </w:r>
          </w:p>
        </w:tc>
      </w:tr>
      <w:tr w:rsidR="005065B7" w:rsidRPr="00642F8B" w14:paraId="2B77C803" w14:textId="77777777" w:rsidTr="001721E0">
        <w:trPr>
          <w:trHeight w:val="3876"/>
        </w:trPr>
        <w:tc>
          <w:tcPr>
            <w:tcW w:w="4722" w:type="dxa"/>
            <w:tcBorders>
              <w:left w:val="single" w:sz="4" w:space="0" w:color="000000"/>
              <w:bottom w:val="single" w:sz="4" w:space="0" w:color="000000"/>
            </w:tcBorders>
            <w:shd w:val="clear" w:color="auto" w:fill="FFFFFF" w:themeFill="background1"/>
          </w:tcPr>
          <w:p w14:paraId="655364C9" w14:textId="77777777" w:rsidR="005065B7" w:rsidRPr="00F9084C" w:rsidRDefault="005065B7" w:rsidP="001721E0">
            <w:pPr>
              <w:suppressAutoHyphens w:val="0"/>
              <w:autoSpaceDE w:val="0"/>
              <w:autoSpaceDN w:val="0"/>
              <w:adjustRightInd w:val="0"/>
              <w:spacing w:after="0" w:line="240" w:lineRule="auto"/>
              <w:rPr>
                <w:rFonts w:ascii="Arial" w:eastAsiaTheme="minorHAnsi" w:hAnsi="Arial" w:cs="Arial"/>
                <w:lang w:eastAsia="en-US"/>
              </w:rPr>
            </w:pPr>
            <w:r w:rsidRPr="00F9084C">
              <w:rPr>
                <w:rFonts w:ascii="Arial" w:eastAsiaTheme="minorHAnsi" w:hAnsi="Arial" w:cs="Arial"/>
                <w:lang w:eastAsia="en-US"/>
              </w:rPr>
              <w:t xml:space="preserve">Identifying relevant appraisals, memory characteristics and triggers </w:t>
            </w:r>
          </w:p>
          <w:p w14:paraId="4B4E5E51" w14:textId="77777777" w:rsidR="005065B7" w:rsidRPr="00F9084C" w:rsidRDefault="005065B7" w:rsidP="001721E0">
            <w:pPr>
              <w:suppressAutoHyphens w:val="0"/>
              <w:autoSpaceDE w:val="0"/>
              <w:autoSpaceDN w:val="0"/>
              <w:adjustRightInd w:val="0"/>
              <w:spacing w:after="0" w:line="240" w:lineRule="auto"/>
              <w:rPr>
                <w:rFonts w:ascii="Arial" w:eastAsiaTheme="minorHAnsi" w:hAnsi="Arial" w:cs="Arial"/>
                <w:lang w:eastAsia="en-US"/>
              </w:rPr>
            </w:pPr>
          </w:p>
          <w:p w14:paraId="18852777" w14:textId="77777777" w:rsidR="005065B7" w:rsidRPr="00F9084C" w:rsidRDefault="005065B7" w:rsidP="001721E0">
            <w:pPr>
              <w:suppressAutoHyphens w:val="0"/>
              <w:autoSpaceDE w:val="0"/>
              <w:autoSpaceDN w:val="0"/>
              <w:adjustRightInd w:val="0"/>
              <w:spacing w:after="0" w:line="240" w:lineRule="auto"/>
              <w:rPr>
                <w:rFonts w:ascii="Arial" w:eastAsiaTheme="minorHAnsi" w:hAnsi="Arial" w:cs="Arial"/>
                <w:lang w:eastAsia="en-US"/>
              </w:rPr>
            </w:pPr>
            <w:r w:rsidRPr="00F9084C">
              <w:rPr>
                <w:rFonts w:ascii="Arial" w:eastAsiaTheme="minorHAnsi" w:hAnsi="Arial" w:cs="Arial"/>
                <w:lang w:eastAsia="en-US"/>
              </w:rPr>
              <w:t>Identifying behavioural and cognitive strategies that maintain PTSD</w:t>
            </w:r>
          </w:p>
          <w:p w14:paraId="4747B222" w14:textId="77777777" w:rsidR="005065B7" w:rsidRPr="00F9084C" w:rsidRDefault="005065B7" w:rsidP="001721E0">
            <w:pPr>
              <w:suppressAutoHyphens w:val="0"/>
              <w:autoSpaceDE w:val="0"/>
              <w:autoSpaceDN w:val="0"/>
              <w:adjustRightInd w:val="0"/>
              <w:spacing w:after="0" w:line="240" w:lineRule="auto"/>
              <w:rPr>
                <w:rFonts w:ascii="Arial" w:eastAsiaTheme="minorHAnsi" w:hAnsi="Arial" w:cs="Arial"/>
                <w:lang w:eastAsia="en-US"/>
              </w:rPr>
            </w:pPr>
          </w:p>
          <w:p w14:paraId="24899B25" w14:textId="77777777" w:rsidR="005065B7" w:rsidRPr="00F9084C" w:rsidRDefault="005065B7" w:rsidP="001721E0">
            <w:pPr>
              <w:suppressAutoHyphens w:val="0"/>
              <w:autoSpaceDE w:val="0"/>
              <w:autoSpaceDN w:val="0"/>
              <w:adjustRightInd w:val="0"/>
              <w:spacing w:after="0" w:line="240" w:lineRule="auto"/>
              <w:rPr>
                <w:rFonts w:ascii="Arial" w:eastAsiaTheme="minorHAnsi" w:hAnsi="Arial" w:cs="Arial"/>
                <w:lang w:eastAsia="en-US"/>
              </w:rPr>
            </w:pPr>
            <w:r w:rsidRPr="00F9084C">
              <w:rPr>
                <w:rFonts w:ascii="Arial" w:eastAsiaTheme="minorHAnsi" w:hAnsi="Arial" w:cs="Arial"/>
                <w:lang w:eastAsia="en-US"/>
              </w:rPr>
              <w:t xml:space="preserve">Examining ‘‘hot spots’’ </w:t>
            </w:r>
          </w:p>
          <w:p w14:paraId="4E119748" w14:textId="77777777" w:rsidR="005065B7" w:rsidRPr="00F9084C" w:rsidRDefault="005065B7" w:rsidP="001721E0">
            <w:pPr>
              <w:suppressAutoHyphens w:val="0"/>
              <w:autoSpaceDE w:val="0"/>
              <w:autoSpaceDN w:val="0"/>
              <w:adjustRightInd w:val="0"/>
              <w:spacing w:after="0" w:line="240" w:lineRule="auto"/>
              <w:rPr>
                <w:rFonts w:ascii="Arial" w:eastAsiaTheme="minorHAnsi" w:hAnsi="Arial" w:cs="Arial"/>
                <w:lang w:eastAsia="en-US"/>
              </w:rPr>
            </w:pPr>
          </w:p>
          <w:p w14:paraId="13E591E1" w14:textId="77777777" w:rsidR="005065B7" w:rsidRPr="00F9084C" w:rsidRDefault="005065B7" w:rsidP="001721E0">
            <w:pPr>
              <w:snapToGrid w:val="0"/>
              <w:spacing w:line="240" w:lineRule="auto"/>
              <w:rPr>
                <w:rFonts w:ascii="Arial" w:eastAsiaTheme="minorHAnsi" w:hAnsi="Arial" w:cs="Arial"/>
                <w:lang w:eastAsia="en-US"/>
              </w:rPr>
            </w:pPr>
            <w:r w:rsidRPr="00F9084C">
              <w:rPr>
                <w:rFonts w:ascii="Arial" w:eastAsiaTheme="minorHAnsi" w:hAnsi="Arial" w:cs="Arial"/>
                <w:color w:val="000000"/>
                <w:lang w:eastAsia="en-US"/>
              </w:rPr>
              <w:t>Socratic questioning</w:t>
            </w:r>
          </w:p>
          <w:p w14:paraId="691A2DB7" w14:textId="77777777" w:rsidR="005065B7" w:rsidRPr="00F9084C" w:rsidRDefault="005065B7" w:rsidP="001721E0">
            <w:pPr>
              <w:suppressAutoHyphens w:val="0"/>
              <w:autoSpaceDE w:val="0"/>
              <w:autoSpaceDN w:val="0"/>
              <w:adjustRightInd w:val="0"/>
              <w:spacing w:after="0" w:line="240" w:lineRule="auto"/>
              <w:rPr>
                <w:rFonts w:ascii="Arial" w:eastAsiaTheme="minorHAnsi" w:hAnsi="Arial" w:cs="Arial"/>
                <w:color w:val="000000"/>
                <w:lang w:eastAsia="en-US"/>
              </w:rPr>
            </w:pPr>
            <w:r w:rsidRPr="00F9084C">
              <w:rPr>
                <w:rFonts w:ascii="Arial" w:eastAsiaTheme="minorHAnsi" w:hAnsi="Arial" w:cs="Arial"/>
                <w:color w:val="000000"/>
                <w:lang w:eastAsia="en-US"/>
              </w:rPr>
              <w:t>Identifying an alternative new appraisal – e.g., by adding it to a written account or by using imaginal reliving</w:t>
            </w:r>
          </w:p>
          <w:p w14:paraId="2C58C28A" w14:textId="77777777" w:rsidR="005065B7" w:rsidRPr="00F9084C" w:rsidRDefault="005065B7" w:rsidP="001721E0">
            <w:pPr>
              <w:suppressAutoHyphens w:val="0"/>
              <w:autoSpaceDE w:val="0"/>
              <w:autoSpaceDN w:val="0"/>
              <w:adjustRightInd w:val="0"/>
              <w:spacing w:after="0" w:line="240" w:lineRule="auto"/>
              <w:rPr>
                <w:rFonts w:ascii="Arial" w:eastAsiaTheme="minorHAnsi" w:hAnsi="Arial" w:cs="Arial"/>
                <w:color w:val="000000"/>
                <w:lang w:eastAsia="en-US"/>
              </w:rPr>
            </w:pPr>
          </w:p>
          <w:p w14:paraId="642BE1AD" w14:textId="77777777" w:rsidR="005065B7" w:rsidRPr="00F9084C" w:rsidRDefault="005065B7" w:rsidP="001721E0">
            <w:pPr>
              <w:snapToGrid w:val="0"/>
              <w:spacing w:line="240" w:lineRule="auto"/>
              <w:rPr>
                <w:rFonts w:ascii="Arial" w:eastAsiaTheme="minorHAnsi" w:hAnsi="Arial" w:cs="Arial"/>
                <w:color w:val="000000"/>
                <w:lang w:eastAsia="en-US"/>
              </w:rPr>
            </w:pPr>
            <w:r w:rsidRPr="00F9084C">
              <w:rPr>
                <w:rFonts w:ascii="Arial" w:eastAsiaTheme="minorHAnsi" w:hAnsi="Arial" w:cs="Arial"/>
                <w:lang w:eastAsia="en-US"/>
              </w:rPr>
              <w:t xml:space="preserve">Revisiting the scene of the trauma to: - (1) obtain evidence that helps explain why or how an event occurred. This is helpful for FSP who have appraisals such as ‘‘I could have prevented this from happening’’ and (2) </w:t>
            </w:r>
            <w:r w:rsidRPr="00F9084C">
              <w:rPr>
                <w:rFonts w:ascii="Arial" w:eastAsiaTheme="minorHAnsi" w:hAnsi="Arial" w:cs="Arial"/>
                <w:color w:val="000000"/>
                <w:lang w:eastAsia="en-US"/>
              </w:rPr>
              <w:t xml:space="preserve">focusing on </w:t>
            </w:r>
            <w:r w:rsidRPr="00F9084C">
              <w:rPr>
                <w:rFonts w:ascii="Arial" w:eastAsiaTheme="minorHAnsi" w:hAnsi="Arial" w:cs="Arial"/>
                <w:lang w:eastAsia="en-US"/>
              </w:rPr>
              <w:t>what was different between ‘‘then’’ and ‘‘now’’</w:t>
            </w:r>
          </w:p>
          <w:p w14:paraId="027D96DF" w14:textId="77777777" w:rsidR="005065B7" w:rsidRPr="00F9084C" w:rsidRDefault="005065B7" w:rsidP="001721E0">
            <w:pPr>
              <w:suppressAutoHyphens w:val="0"/>
              <w:autoSpaceDE w:val="0"/>
              <w:autoSpaceDN w:val="0"/>
              <w:adjustRightInd w:val="0"/>
              <w:spacing w:after="0" w:line="240" w:lineRule="auto"/>
              <w:rPr>
                <w:rFonts w:ascii="Arial" w:eastAsiaTheme="minorHAnsi" w:hAnsi="Arial" w:cs="Arial"/>
                <w:lang w:eastAsia="en-US"/>
              </w:rPr>
            </w:pPr>
            <w:r w:rsidRPr="00F9084C">
              <w:rPr>
                <w:rFonts w:ascii="Arial" w:eastAsiaTheme="minorHAnsi" w:hAnsi="Arial" w:cs="Arial"/>
                <w:lang w:eastAsia="en-US"/>
              </w:rPr>
              <w:t>Reclaiming work – reintroducing social and behavioural activities that have been avoided or given up following the trauma</w:t>
            </w:r>
          </w:p>
          <w:p w14:paraId="2711A781" w14:textId="77777777" w:rsidR="005065B7" w:rsidRPr="00F9084C" w:rsidRDefault="005065B7" w:rsidP="001721E0">
            <w:pPr>
              <w:suppressAutoHyphens w:val="0"/>
              <w:autoSpaceDE w:val="0"/>
              <w:autoSpaceDN w:val="0"/>
              <w:adjustRightInd w:val="0"/>
              <w:spacing w:after="0" w:line="240" w:lineRule="auto"/>
              <w:rPr>
                <w:rFonts w:ascii="Arial" w:eastAsiaTheme="minorHAnsi" w:hAnsi="Arial" w:cs="Arial"/>
                <w:lang w:eastAsia="en-US"/>
              </w:rPr>
            </w:pPr>
          </w:p>
          <w:p w14:paraId="6B53C612" w14:textId="77777777" w:rsidR="005065B7" w:rsidRPr="00F9084C" w:rsidRDefault="005065B7" w:rsidP="001721E0">
            <w:pPr>
              <w:suppressAutoHyphens w:val="0"/>
              <w:autoSpaceDE w:val="0"/>
              <w:autoSpaceDN w:val="0"/>
              <w:adjustRightInd w:val="0"/>
              <w:spacing w:after="0" w:line="240" w:lineRule="auto"/>
              <w:rPr>
                <w:rFonts w:ascii="Arial" w:eastAsiaTheme="minorHAnsi" w:hAnsi="Arial" w:cs="Arial"/>
                <w:lang w:eastAsia="en-US"/>
              </w:rPr>
            </w:pPr>
            <w:r w:rsidRPr="00F9084C">
              <w:rPr>
                <w:rFonts w:ascii="Arial" w:eastAsiaTheme="minorHAnsi" w:hAnsi="Arial" w:cs="Arial"/>
                <w:lang w:eastAsia="en-US"/>
              </w:rPr>
              <w:t xml:space="preserve">Develop a narrative account - starting before the trauma and ending after the individual is safe again. Events are placed in the past </w:t>
            </w:r>
          </w:p>
          <w:p w14:paraId="07E298F4" w14:textId="77777777" w:rsidR="005065B7" w:rsidRPr="00F9084C" w:rsidRDefault="005065B7" w:rsidP="001721E0">
            <w:pPr>
              <w:suppressAutoHyphens w:val="0"/>
              <w:autoSpaceDE w:val="0"/>
              <w:autoSpaceDN w:val="0"/>
              <w:adjustRightInd w:val="0"/>
              <w:spacing w:after="0" w:line="240" w:lineRule="auto"/>
              <w:rPr>
                <w:rFonts w:ascii="Arial" w:eastAsiaTheme="minorHAnsi" w:hAnsi="Arial" w:cs="Arial"/>
                <w:lang w:eastAsia="en-US"/>
              </w:rPr>
            </w:pPr>
          </w:p>
          <w:p w14:paraId="1B127839" w14:textId="77777777" w:rsidR="005065B7" w:rsidRPr="00F9084C" w:rsidRDefault="005065B7" w:rsidP="001721E0">
            <w:pPr>
              <w:suppressAutoHyphens w:val="0"/>
              <w:autoSpaceDE w:val="0"/>
              <w:autoSpaceDN w:val="0"/>
              <w:adjustRightInd w:val="0"/>
              <w:spacing w:after="0" w:line="240" w:lineRule="auto"/>
              <w:rPr>
                <w:rFonts w:ascii="Arial" w:eastAsiaTheme="minorHAnsi" w:hAnsi="Arial" w:cs="Arial"/>
                <w:lang w:eastAsia="en-US"/>
              </w:rPr>
            </w:pPr>
            <w:r w:rsidRPr="00F9084C">
              <w:rPr>
                <w:rFonts w:ascii="Arial" w:eastAsiaTheme="minorHAnsi" w:hAnsi="Arial" w:cs="Arial"/>
                <w:lang w:eastAsia="en-US"/>
              </w:rPr>
              <w:t>Cognitive restructuring - focusing on the personal meanings of the trauma and its sequelae</w:t>
            </w:r>
          </w:p>
          <w:p w14:paraId="2E9AE34C" w14:textId="77777777" w:rsidR="005065B7" w:rsidRPr="00F9084C" w:rsidRDefault="005065B7" w:rsidP="001721E0">
            <w:pPr>
              <w:suppressAutoHyphens w:val="0"/>
              <w:autoSpaceDE w:val="0"/>
              <w:autoSpaceDN w:val="0"/>
              <w:adjustRightInd w:val="0"/>
              <w:spacing w:after="0" w:line="240" w:lineRule="auto"/>
              <w:rPr>
                <w:rFonts w:ascii="Arial" w:eastAsiaTheme="minorHAnsi" w:hAnsi="Arial" w:cs="Arial"/>
                <w:lang w:eastAsia="en-US"/>
              </w:rPr>
            </w:pPr>
          </w:p>
          <w:p w14:paraId="070EA41E" w14:textId="77777777" w:rsidR="005065B7" w:rsidRPr="00F9084C" w:rsidRDefault="005065B7" w:rsidP="001721E0">
            <w:pPr>
              <w:suppressAutoHyphens w:val="0"/>
              <w:autoSpaceDE w:val="0"/>
              <w:autoSpaceDN w:val="0"/>
              <w:adjustRightInd w:val="0"/>
              <w:spacing w:after="0" w:line="240" w:lineRule="auto"/>
              <w:rPr>
                <w:rFonts w:ascii="Arial" w:eastAsiaTheme="minorHAnsi" w:hAnsi="Arial" w:cs="Arial"/>
                <w:lang w:eastAsia="en-US"/>
              </w:rPr>
            </w:pPr>
            <w:r w:rsidRPr="00F9084C">
              <w:rPr>
                <w:rFonts w:ascii="Arial" w:eastAsiaTheme="minorHAnsi" w:hAnsi="Arial" w:cs="Arial"/>
                <w:lang w:eastAsia="en-US"/>
              </w:rPr>
              <w:t xml:space="preserve">Examination of maintaining strategies - </w:t>
            </w:r>
          </w:p>
          <w:p w14:paraId="57BACDA4" w14:textId="77777777" w:rsidR="005065B7" w:rsidRPr="00F9084C" w:rsidRDefault="005065B7" w:rsidP="001721E0">
            <w:pPr>
              <w:suppressAutoHyphens w:val="0"/>
              <w:autoSpaceDE w:val="0"/>
              <w:autoSpaceDN w:val="0"/>
              <w:adjustRightInd w:val="0"/>
              <w:spacing w:after="0" w:line="240" w:lineRule="auto"/>
              <w:rPr>
                <w:rFonts w:ascii="Arial" w:eastAsiaTheme="minorHAnsi" w:hAnsi="Arial" w:cs="Arial"/>
                <w:lang w:eastAsia="en-US"/>
              </w:rPr>
            </w:pPr>
            <w:r w:rsidRPr="00F9084C">
              <w:rPr>
                <w:rFonts w:ascii="Arial" w:eastAsiaTheme="minorHAnsi" w:hAnsi="Arial" w:cs="Arial"/>
                <w:lang w:eastAsia="en-US"/>
              </w:rPr>
              <w:t>rumination, hypervigilance and/or safety</w:t>
            </w:r>
          </w:p>
          <w:p w14:paraId="346FF601" w14:textId="77777777" w:rsidR="005065B7" w:rsidRPr="00F9084C" w:rsidRDefault="005065B7" w:rsidP="001721E0">
            <w:pPr>
              <w:snapToGrid w:val="0"/>
              <w:spacing w:line="240" w:lineRule="auto"/>
              <w:rPr>
                <w:rFonts w:ascii="Arial" w:hAnsi="Arial" w:cs="Arial"/>
                <w:sz w:val="24"/>
                <w:szCs w:val="24"/>
              </w:rPr>
            </w:pPr>
            <w:r w:rsidRPr="00F9084C">
              <w:rPr>
                <w:rFonts w:ascii="Arial" w:eastAsiaTheme="minorHAnsi" w:hAnsi="Arial" w:cs="Arial"/>
                <w:lang w:eastAsia="en-US"/>
              </w:rPr>
              <w:t>behaviours</w:t>
            </w:r>
          </w:p>
          <w:p w14:paraId="463D4DA5" w14:textId="77777777" w:rsidR="005065B7" w:rsidRPr="00F9084C" w:rsidRDefault="005065B7" w:rsidP="001721E0">
            <w:pPr>
              <w:spacing w:line="240" w:lineRule="auto"/>
              <w:rPr>
                <w:rFonts w:ascii="Arial" w:hAnsi="Arial" w:cs="Arial"/>
                <w:sz w:val="2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D87F25" w14:textId="77777777" w:rsidR="005065B7" w:rsidRPr="00C86693" w:rsidRDefault="005065B7" w:rsidP="001721E0">
            <w:pPr>
              <w:spacing w:line="240" w:lineRule="auto"/>
              <w:rPr>
                <w:rFonts w:ascii="Arial" w:hAnsi="Arial" w:cs="Arial"/>
              </w:rPr>
            </w:pPr>
            <w:r w:rsidRPr="00C86693">
              <w:rPr>
                <w:rFonts w:ascii="Arial" w:hAnsi="Arial" w:cs="Arial"/>
              </w:rPr>
              <w:t xml:space="preserve">Developing sympathy, acceptance and insight into one’s own difficulties through self-reflection and mindfulness </w:t>
            </w:r>
          </w:p>
          <w:p w14:paraId="64927DDD" w14:textId="77777777" w:rsidR="005065B7" w:rsidRPr="00C86693" w:rsidRDefault="005065B7" w:rsidP="001721E0">
            <w:pPr>
              <w:spacing w:line="240" w:lineRule="auto"/>
              <w:rPr>
                <w:rFonts w:ascii="Arial" w:hAnsi="Arial" w:cs="Arial"/>
              </w:rPr>
            </w:pPr>
            <w:r w:rsidRPr="00C86693">
              <w:rPr>
                <w:rFonts w:ascii="Arial" w:hAnsi="Arial" w:cs="Arial"/>
              </w:rPr>
              <w:t>Learning to notice and experience physiological and psychological reactions with compassion, empathy and kindness</w:t>
            </w:r>
          </w:p>
          <w:p w14:paraId="62F375CD" w14:textId="77777777" w:rsidR="005065B7" w:rsidRPr="00F9084C" w:rsidRDefault="005065B7" w:rsidP="001721E0">
            <w:pPr>
              <w:snapToGrid w:val="0"/>
              <w:spacing w:line="240" w:lineRule="auto"/>
              <w:rPr>
                <w:rFonts w:ascii="Arial" w:hAnsi="Arial" w:cs="Arial"/>
                <w:sz w:val="20"/>
                <w:szCs w:val="20"/>
              </w:rPr>
            </w:pPr>
            <w:r w:rsidRPr="00F9084C">
              <w:rPr>
                <w:rFonts w:ascii="Arial" w:eastAsia="Times New Roman" w:hAnsi="Arial" w:cs="Arial"/>
                <w:lang w:val="en-US"/>
              </w:rPr>
              <w:t>Developing breathing techniques – e.g., Soothing Rhythm Breathing</w:t>
            </w:r>
          </w:p>
          <w:p w14:paraId="30FB369B" w14:textId="77777777" w:rsidR="005065B7" w:rsidRPr="00C86693" w:rsidRDefault="005065B7" w:rsidP="001721E0">
            <w:pPr>
              <w:rPr>
                <w:rFonts w:ascii="Arial" w:eastAsia="Times New Roman" w:hAnsi="Arial" w:cs="Arial"/>
                <w:lang w:val="en-US"/>
              </w:rPr>
            </w:pPr>
            <w:r w:rsidRPr="00C86693">
              <w:rPr>
                <w:rFonts w:ascii="Arial" w:eastAsia="Times New Roman" w:hAnsi="Arial" w:cs="Arial"/>
                <w:lang w:val="en-US"/>
              </w:rPr>
              <w:t xml:space="preserve">Creating an imaginary safe place in the mind’s eye that provides a sense of calm and peace </w:t>
            </w:r>
          </w:p>
          <w:p w14:paraId="306A98D3" w14:textId="77777777" w:rsidR="005065B7" w:rsidRPr="00C86693" w:rsidRDefault="005065B7" w:rsidP="001721E0">
            <w:pPr>
              <w:suppressAutoHyphens w:val="0"/>
              <w:spacing w:after="160" w:line="240" w:lineRule="auto"/>
              <w:contextualSpacing/>
              <w:jc w:val="both"/>
              <w:rPr>
                <w:rFonts w:ascii="Arial" w:hAnsi="Arial" w:cs="Arial"/>
              </w:rPr>
            </w:pPr>
            <w:r w:rsidRPr="00C86693">
              <w:rPr>
                <w:rFonts w:ascii="Arial" w:hAnsi="Arial" w:cs="Arial"/>
              </w:rPr>
              <w:t xml:space="preserve">Imagining and using acting skills to experience a compassionate self </w:t>
            </w:r>
          </w:p>
          <w:p w14:paraId="04759931" w14:textId="77777777" w:rsidR="005065B7" w:rsidRPr="00C86693" w:rsidRDefault="005065B7" w:rsidP="001721E0">
            <w:pPr>
              <w:suppressAutoHyphens w:val="0"/>
              <w:spacing w:after="160" w:line="240" w:lineRule="auto"/>
              <w:contextualSpacing/>
              <w:jc w:val="both"/>
              <w:rPr>
                <w:rFonts w:ascii="Arial" w:hAnsi="Arial" w:cs="Arial"/>
              </w:rPr>
            </w:pPr>
          </w:p>
          <w:p w14:paraId="2E82ABAB" w14:textId="77777777" w:rsidR="005065B7" w:rsidRPr="00C86693" w:rsidRDefault="005065B7" w:rsidP="001721E0">
            <w:pPr>
              <w:spacing w:after="0" w:line="240" w:lineRule="auto"/>
              <w:rPr>
                <w:rFonts w:ascii="Arial" w:eastAsia="Times New Roman" w:hAnsi="Arial" w:cs="Arial"/>
                <w:lang w:val="en-US"/>
              </w:rPr>
            </w:pPr>
            <w:r w:rsidRPr="00C86693">
              <w:rPr>
                <w:rFonts w:ascii="Arial" w:eastAsia="Times New Roman" w:hAnsi="Arial" w:cs="Arial"/>
                <w:lang w:val="en-US"/>
              </w:rPr>
              <w:t xml:space="preserve">Experiencing compassion as a flow which can flow </w:t>
            </w:r>
            <w:r w:rsidRPr="00F9084C">
              <w:rPr>
                <w:rFonts w:ascii="Arial" w:eastAsia="Times New Roman" w:hAnsi="Arial" w:cs="Arial"/>
                <w:lang w:val="en-US"/>
              </w:rPr>
              <w:t xml:space="preserve">in three ways: - </w:t>
            </w:r>
            <w:r w:rsidRPr="00C86693">
              <w:rPr>
                <w:rFonts w:ascii="Arial" w:eastAsia="Times New Roman" w:hAnsi="Arial" w:cs="Arial"/>
                <w:lang w:val="en-US"/>
              </w:rPr>
              <w:t xml:space="preserve"> </w:t>
            </w:r>
            <w:r w:rsidRPr="00F9084C">
              <w:rPr>
                <w:rFonts w:ascii="Arial" w:eastAsia="Times New Roman" w:hAnsi="Arial" w:cs="Arial"/>
                <w:lang w:val="en-US"/>
              </w:rPr>
              <w:t xml:space="preserve">(1) </w:t>
            </w:r>
            <w:r>
              <w:rPr>
                <w:rFonts w:ascii="Arial" w:eastAsia="Times New Roman" w:hAnsi="Arial" w:cs="Arial"/>
                <w:lang w:val="en-US"/>
              </w:rPr>
              <w:t>from other people to oneself</w:t>
            </w:r>
            <w:r w:rsidRPr="00C86693">
              <w:rPr>
                <w:rFonts w:ascii="Arial" w:eastAsia="Times New Roman" w:hAnsi="Arial" w:cs="Arial"/>
                <w:lang w:val="en-US"/>
              </w:rPr>
              <w:t xml:space="preserve">, </w:t>
            </w:r>
            <w:r w:rsidRPr="00F9084C">
              <w:rPr>
                <w:rFonts w:ascii="Arial" w:eastAsia="Times New Roman" w:hAnsi="Arial" w:cs="Arial"/>
                <w:lang w:val="en-US"/>
              </w:rPr>
              <w:t xml:space="preserve">(2) </w:t>
            </w:r>
            <w:r>
              <w:rPr>
                <w:rFonts w:ascii="Arial" w:eastAsia="Times New Roman" w:hAnsi="Arial" w:cs="Arial"/>
                <w:lang w:val="en-US"/>
              </w:rPr>
              <w:t>from oneself</w:t>
            </w:r>
            <w:r w:rsidRPr="00C86693">
              <w:rPr>
                <w:rFonts w:ascii="Arial" w:eastAsia="Times New Roman" w:hAnsi="Arial" w:cs="Arial"/>
                <w:lang w:val="en-US"/>
              </w:rPr>
              <w:t xml:space="preserve"> to other people and </w:t>
            </w:r>
            <w:r w:rsidRPr="00F9084C">
              <w:rPr>
                <w:rFonts w:ascii="Arial" w:eastAsia="Times New Roman" w:hAnsi="Arial" w:cs="Arial"/>
                <w:lang w:val="en-US"/>
              </w:rPr>
              <w:t xml:space="preserve">(3) </w:t>
            </w:r>
            <w:r>
              <w:rPr>
                <w:rFonts w:ascii="Arial" w:eastAsia="Times New Roman" w:hAnsi="Arial" w:cs="Arial"/>
                <w:lang w:val="en-US"/>
              </w:rPr>
              <w:t>from and to self</w:t>
            </w:r>
          </w:p>
          <w:p w14:paraId="660081CE" w14:textId="77777777" w:rsidR="005065B7" w:rsidRPr="00C86693" w:rsidRDefault="005065B7" w:rsidP="001721E0">
            <w:pPr>
              <w:spacing w:after="0" w:line="240" w:lineRule="auto"/>
              <w:rPr>
                <w:rFonts w:ascii="Arial" w:eastAsia="Times New Roman" w:hAnsi="Arial" w:cs="Arial"/>
                <w:lang w:val="en-US"/>
              </w:rPr>
            </w:pPr>
          </w:p>
          <w:p w14:paraId="3C80AF00" w14:textId="77777777" w:rsidR="005065B7" w:rsidRPr="00C86693" w:rsidRDefault="005065B7" w:rsidP="001721E0">
            <w:pPr>
              <w:spacing w:line="240" w:lineRule="auto"/>
              <w:rPr>
                <w:rFonts w:ascii="Arial" w:hAnsi="Arial" w:cs="Arial"/>
              </w:rPr>
            </w:pPr>
            <w:r w:rsidRPr="00C86693">
              <w:rPr>
                <w:rFonts w:ascii="Arial" w:hAnsi="Arial" w:cs="Arial"/>
              </w:rPr>
              <w:t>Using thought records to explore the role played by self-critical rumination</w:t>
            </w:r>
          </w:p>
          <w:p w14:paraId="2FC673CF" w14:textId="77777777" w:rsidR="005065B7" w:rsidRPr="00C86693" w:rsidRDefault="005065B7" w:rsidP="001721E0">
            <w:pPr>
              <w:spacing w:line="240" w:lineRule="auto"/>
              <w:rPr>
                <w:rFonts w:ascii="Arial" w:hAnsi="Arial" w:cs="Arial"/>
              </w:rPr>
            </w:pPr>
            <w:r w:rsidRPr="00C86693">
              <w:rPr>
                <w:rFonts w:ascii="Arial" w:hAnsi="Arial" w:cs="Arial"/>
              </w:rPr>
              <w:t>Learning to respond compassionately to the ‘bully within’</w:t>
            </w:r>
          </w:p>
          <w:p w14:paraId="6B5599BF" w14:textId="77777777" w:rsidR="005065B7" w:rsidRPr="00F9084C" w:rsidRDefault="005065B7" w:rsidP="001721E0">
            <w:pPr>
              <w:snapToGrid w:val="0"/>
              <w:spacing w:line="240" w:lineRule="auto"/>
              <w:rPr>
                <w:rFonts w:ascii="Arial" w:hAnsi="Arial" w:cs="Arial"/>
                <w:sz w:val="20"/>
                <w:szCs w:val="20"/>
              </w:rPr>
            </w:pPr>
            <w:r w:rsidRPr="00F9084C">
              <w:rPr>
                <w:rFonts w:ascii="Arial" w:hAnsi="Arial" w:cs="Arial"/>
              </w:rPr>
              <w:t xml:space="preserve">Thinking about and responding to the anxious, sad, angry and critical self </w:t>
            </w:r>
          </w:p>
          <w:p w14:paraId="4DF83483" w14:textId="77777777" w:rsidR="005065B7" w:rsidRPr="00C86693" w:rsidRDefault="005065B7" w:rsidP="001721E0">
            <w:pPr>
              <w:spacing w:after="0" w:line="240" w:lineRule="auto"/>
              <w:rPr>
                <w:rFonts w:ascii="Arial" w:eastAsia="Times New Roman" w:hAnsi="Arial" w:cs="Arial"/>
                <w:lang w:val="en-US"/>
              </w:rPr>
            </w:pPr>
            <w:r w:rsidRPr="00C86693">
              <w:rPr>
                <w:rFonts w:ascii="Arial" w:eastAsia="Times New Roman" w:hAnsi="Arial" w:cs="Arial"/>
                <w:lang w:val="en-US"/>
              </w:rPr>
              <w:t xml:space="preserve">Compassionate letter writing which </w:t>
            </w:r>
            <w:r w:rsidRPr="00F9084C">
              <w:rPr>
                <w:rFonts w:ascii="Arial" w:eastAsia="Times New Roman" w:hAnsi="Arial" w:cs="Arial"/>
                <w:lang w:val="en-US"/>
              </w:rPr>
              <w:t>focuses</w:t>
            </w:r>
            <w:r w:rsidRPr="00C86693">
              <w:rPr>
                <w:rFonts w:ascii="Arial" w:eastAsia="Times New Roman" w:hAnsi="Arial" w:cs="Arial"/>
                <w:lang w:val="en-US"/>
              </w:rPr>
              <w:t xml:space="preserve"> on being kind, supportive and nurturing as opposed to being self-critical.</w:t>
            </w:r>
          </w:p>
          <w:p w14:paraId="460376CE" w14:textId="77777777" w:rsidR="005065B7" w:rsidRPr="00C86693" w:rsidRDefault="005065B7" w:rsidP="001721E0">
            <w:pPr>
              <w:spacing w:after="0" w:line="240" w:lineRule="auto"/>
              <w:rPr>
                <w:rFonts w:ascii="Arial" w:eastAsia="Times New Roman" w:hAnsi="Arial" w:cs="Arial"/>
                <w:lang w:val="en-US"/>
              </w:rPr>
            </w:pPr>
          </w:p>
          <w:p w14:paraId="0DF1A849" w14:textId="77777777" w:rsidR="005065B7" w:rsidRPr="00C86693" w:rsidRDefault="005065B7" w:rsidP="001721E0">
            <w:pPr>
              <w:suppressAutoHyphens w:val="0"/>
              <w:spacing w:after="0" w:line="240" w:lineRule="auto"/>
              <w:contextualSpacing/>
              <w:jc w:val="both"/>
              <w:rPr>
                <w:rFonts w:ascii="Arial" w:hAnsi="Arial" w:cs="Arial"/>
              </w:rPr>
            </w:pPr>
            <w:r w:rsidRPr="00C86693">
              <w:rPr>
                <w:rFonts w:ascii="Arial" w:hAnsi="Arial" w:cs="Arial"/>
              </w:rPr>
              <w:t>Creating a ‘step by step’ approach to cope with trauma symptoms such as avoidance</w:t>
            </w:r>
          </w:p>
          <w:p w14:paraId="0AD1BE22" w14:textId="77777777" w:rsidR="005065B7" w:rsidRPr="00F9084C" w:rsidRDefault="005065B7" w:rsidP="001721E0">
            <w:pPr>
              <w:spacing w:line="240" w:lineRule="auto"/>
              <w:rPr>
                <w:rFonts w:ascii="Arial" w:hAnsi="Arial" w:cs="Arial"/>
                <w:sz w:val="20"/>
                <w:szCs w:val="20"/>
              </w:rPr>
            </w:pPr>
          </w:p>
        </w:tc>
      </w:tr>
    </w:tbl>
    <w:p w14:paraId="2FF5A0A7" w14:textId="77777777" w:rsidR="005065B7" w:rsidRDefault="005065B7" w:rsidP="005065B7">
      <w:pPr>
        <w:spacing w:after="0" w:line="240" w:lineRule="auto"/>
        <w:rPr>
          <w:rFonts w:ascii="Arial" w:hAnsi="Arial" w:cs="Arial"/>
          <w:b/>
          <w:bCs/>
          <w:sz w:val="24"/>
          <w:szCs w:val="24"/>
        </w:rPr>
      </w:pPr>
      <w:r w:rsidRPr="00444FED">
        <w:rPr>
          <w:rFonts w:ascii="Arial" w:hAnsi="Arial" w:cs="Arial"/>
          <w:b/>
          <w:bCs/>
          <w:sz w:val="24"/>
          <w:szCs w:val="24"/>
        </w:rPr>
        <w:t xml:space="preserve">Table 1: </w:t>
      </w:r>
      <w:r>
        <w:rPr>
          <w:rFonts w:ascii="Arial" w:hAnsi="Arial" w:cs="Arial"/>
          <w:b/>
          <w:bCs/>
          <w:sz w:val="24"/>
          <w:szCs w:val="24"/>
        </w:rPr>
        <w:t>Some of the treatment interventions</w:t>
      </w:r>
      <w:r w:rsidRPr="00444FED">
        <w:rPr>
          <w:rFonts w:ascii="Arial" w:hAnsi="Arial" w:cs="Arial"/>
          <w:b/>
          <w:bCs/>
          <w:sz w:val="24"/>
          <w:szCs w:val="24"/>
        </w:rPr>
        <w:t xml:space="preserve"> </w:t>
      </w:r>
      <w:r>
        <w:rPr>
          <w:rFonts w:ascii="Arial" w:hAnsi="Arial" w:cs="Arial"/>
          <w:b/>
          <w:bCs/>
          <w:sz w:val="24"/>
          <w:szCs w:val="24"/>
        </w:rPr>
        <w:t>incorporated into both conditions</w:t>
      </w:r>
    </w:p>
    <w:p w14:paraId="57ADAF84" w14:textId="77777777" w:rsidR="005065B7" w:rsidRDefault="005065B7" w:rsidP="005065B7">
      <w:pPr>
        <w:spacing w:after="0" w:line="240" w:lineRule="auto"/>
        <w:jc w:val="both"/>
        <w:rPr>
          <w:rFonts w:ascii="Arial" w:hAnsi="Arial" w:cs="Arial"/>
          <w:b/>
          <w:sz w:val="24"/>
          <w:szCs w:val="24"/>
        </w:rPr>
      </w:pPr>
    </w:p>
    <w:p w14:paraId="42BBF149" w14:textId="77777777" w:rsidR="005065B7" w:rsidRDefault="005065B7" w:rsidP="005065B7">
      <w:pPr>
        <w:spacing w:after="0" w:line="240" w:lineRule="auto"/>
        <w:jc w:val="both"/>
        <w:rPr>
          <w:rFonts w:ascii="Arial" w:hAnsi="Arial" w:cs="Arial"/>
          <w:b/>
          <w:sz w:val="24"/>
          <w:szCs w:val="24"/>
        </w:rPr>
      </w:pPr>
    </w:p>
    <w:p w14:paraId="3F24660B" w14:textId="77777777" w:rsidR="005065B7" w:rsidRDefault="005065B7" w:rsidP="005065B7">
      <w:pPr>
        <w:spacing w:after="0" w:line="240" w:lineRule="auto"/>
        <w:jc w:val="both"/>
        <w:rPr>
          <w:rFonts w:ascii="Arial" w:hAnsi="Arial" w:cs="Arial"/>
          <w:b/>
          <w:sz w:val="24"/>
          <w:szCs w:val="24"/>
        </w:rPr>
      </w:pPr>
    </w:p>
    <w:p w14:paraId="1B4208BB" w14:textId="77777777" w:rsidR="005065B7" w:rsidRDefault="005065B7" w:rsidP="005065B7">
      <w:pPr>
        <w:spacing w:after="0" w:line="240" w:lineRule="auto"/>
        <w:jc w:val="both"/>
        <w:rPr>
          <w:rFonts w:ascii="Arial" w:hAnsi="Arial" w:cs="Arial"/>
          <w:b/>
          <w:sz w:val="24"/>
          <w:szCs w:val="24"/>
        </w:rPr>
      </w:pPr>
    </w:p>
    <w:p w14:paraId="4F55BEB5" w14:textId="77777777" w:rsidR="005065B7" w:rsidRDefault="005065B7" w:rsidP="005065B7">
      <w:pPr>
        <w:spacing w:after="0" w:line="240" w:lineRule="auto"/>
        <w:jc w:val="both"/>
        <w:rPr>
          <w:rFonts w:ascii="Arial" w:hAnsi="Arial" w:cs="Arial"/>
          <w:b/>
          <w:sz w:val="24"/>
          <w:szCs w:val="24"/>
        </w:rPr>
      </w:pPr>
    </w:p>
    <w:p w14:paraId="2781F840" w14:textId="77777777" w:rsidR="005065B7" w:rsidRDefault="005065B7" w:rsidP="005065B7">
      <w:pPr>
        <w:spacing w:after="0" w:line="240" w:lineRule="auto"/>
        <w:jc w:val="both"/>
        <w:rPr>
          <w:rFonts w:ascii="Arial" w:hAnsi="Arial" w:cs="Arial"/>
          <w:b/>
          <w:sz w:val="24"/>
          <w:szCs w:val="24"/>
        </w:rPr>
      </w:pPr>
    </w:p>
    <w:p w14:paraId="401D8891" w14:textId="77777777" w:rsidR="005065B7" w:rsidRDefault="005065B7" w:rsidP="005065B7">
      <w:pPr>
        <w:spacing w:after="0" w:line="240" w:lineRule="auto"/>
        <w:jc w:val="both"/>
        <w:rPr>
          <w:rFonts w:ascii="Arial" w:hAnsi="Arial" w:cs="Arial"/>
          <w:b/>
          <w:sz w:val="24"/>
          <w:szCs w:val="24"/>
        </w:rPr>
      </w:pPr>
    </w:p>
    <w:p w14:paraId="480CE9EF" w14:textId="77777777" w:rsidR="005065B7" w:rsidRDefault="005065B7" w:rsidP="005065B7">
      <w:pPr>
        <w:spacing w:after="0" w:line="240" w:lineRule="auto"/>
        <w:jc w:val="both"/>
        <w:rPr>
          <w:rFonts w:ascii="Arial" w:hAnsi="Arial" w:cs="Arial"/>
          <w:b/>
          <w:sz w:val="24"/>
          <w:szCs w:val="24"/>
        </w:rPr>
      </w:pPr>
    </w:p>
    <w:p w14:paraId="18CD6901" w14:textId="77777777" w:rsidR="005065B7" w:rsidRDefault="005065B7" w:rsidP="005065B7">
      <w:pPr>
        <w:spacing w:after="0" w:line="240" w:lineRule="auto"/>
        <w:jc w:val="both"/>
        <w:rPr>
          <w:rFonts w:ascii="Arial" w:hAnsi="Arial" w:cs="Arial"/>
          <w:b/>
          <w:sz w:val="24"/>
          <w:szCs w:val="24"/>
        </w:rPr>
      </w:pPr>
      <w:r>
        <w:rPr>
          <w:rFonts w:ascii="Arial" w:hAnsi="Arial" w:cs="Arial"/>
          <w:b/>
          <w:sz w:val="24"/>
          <w:szCs w:val="24"/>
        </w:rPr>
        <w:lastRenderedPageBreak/>
        <w:t>Table 2:</w:t>
      </w:r>
      <w:r w:rsidRPr="000109B5">
        <w:rPr>
          <w:rFonts w:ascii="Arial" w:hAnsi="Arial" w:cs="Arial"/>
          <w:b/>
          <w:sz w:val="24"/>
          <w:szCs w:val="24"/>
        </w:rPr>
        <w:t xml:space="preserve"> Pre and </w:t>
      </w:r>
      <w:r>
        <w:rPr>
          <w:rFonts w:ascii="Arial" w:hAnsi="Arial" w:cs="Arial"/>
          <w:b/>
          <w:sz w:val="24"/>
          <w:szCs w:val="24"/>
        </w:rPr>
        <w:t>P</w:t>
      </w:r>
      <w:r w:rsidRPr="000109B5">
        <w:rPr>
          <w:rFonts w:ascii="Arial" w:hAnsi="Arial" w:cs="Arial"/>
          <w:b/>
          <w:sz w:val="24"/>
          <w:szCs w:val="24"/>
        </w:rPr>
        <w:t>ost-therapy Mean Scores and Stand</w:t>
      </w:r>
      <w:r>
        <w:rPr>
          <w:rFonts w:ascii="Arial" w:hAnsi="Arial" w:cs="Arial"/>
          <w:b/>
          <w:sz w:val="24"/>
          <w:szCs w:val="24"/>
        </w:rPr>
        <w:t xml:space="preserve">ard Deviations for the CBT only </w:t>
      </w:r>
      <w:r w:rsidRPr="000109B5">
        <w:rPr>
          <w:rFonts w:ascii="Arial" w:hAnsi="Arial" w:cs="Arial"/>
          <w:b/>
          <w:sz w:val="24"/>
          <w:szCs w:val="24"/>
        </w:rPr>
        <w:t xml:space="preserve">and </w:t>
      </w:r>
      <w:r>
        <w:rPr>
          <w:rFonts w:ascii="Arial" w:hAnsi="Arial" w:cs="Arial"/>
          <w:b/>
          <w:sz w:val="24"/>
          <w:szCs w:val="24"/>
        </w:rPr>
        <w:t>the combined group</w:t>
      </w:r>
    </w:p>
    <w:p w14:paraId="726B9CBE" w14:textId="77777777" w:rsidR="005065B7" w:rsidRPr="004E2674" w:rsidRDefault="005065B7" w:rsidP="005065B7">
      <w:pPr>
        <w:spacing w:after="0" w:line="240" w:lineRule="auto"/>
        <w:jc w:val="both"/>
        <w:rPr>
          <w:rFonts w:ascii="Arial" w:hAnsi="Arial" w:cs="Arial"/>
          <w:b/>
          <w:sz w:val="20"/>
          <w:szCs w:val="20"/>
        </w:rPr>
      </w:pPr>
    </w:p>
    <w:p w14:paraId="3D3350AA" w14:textId="77777777" w:rsidR="005065B7" w:rsidRDefault="005065B7" w:rsidP="005065B7">
      <w:pPr>
        <w:spacing w:after="0" w:line="240" w:lineRule="auto"/>
        <w:jc w:val="both"/>
        <w:rPr>
          <w:rFonts w:ascii="Times New Roman" w:hAnsi="Times New Roman" w:cs="Times New Roman"/>
          <w:b/>
          <w:sz w:val="20"/>
          <w:szCs w:val="20"/>
        </w:rPr>
      </w:pPr>
    </w:p>
    <w:p w14:paraId="74AA714E" w14:textId="77777777" w:rsidR="005065B7" w:rsidRPr="004E2674" w:rsidRDefault="005065B7" w:rsidP="005065B7">
      <w:pPr>
        <w:spacing w:after="0" w:line="240" w:lineRule="auto"/>
        <w:jc w:val="both"/>
        <w:rPr>
          <w:rFonts w:ascii="Times New Roman" w:hAnsi="Times New Roman" w:cs="Times New Roman"/>
          <w:b/>
          <w:sz w:val="20"/>
          <w:szCs w:val="20"/>
        </w:rPr>
      </w:pPr>
      <w:r>
        <w:rPr>
          <w:rFonts w:ascii="Arial" w:hAnsi="Arial" w:cs="Arial"/>
          <w:b/>
          <w:noProof/>
          <w:sz w:val="20"/>
          <w:szCs w:val="20"/>
          <w:lang w:eastAsia="en-GB"/>
        </w:rPr>
        <mc:AlternateContent>
          <mc:Choice Requires="wps">
            <w:drawing>
              <wp:anchor distT="4294967295" distB="4294967295" distL="114300" distR="114300" simplePos="0" relativeHeight="251659264" behindDoc="0" locked="0" layoutInCell="1" allowOverlap="1" wp14:anchorId="52C6F6EE" wp14:editId="35FBF063">
                <wp:simplePos x="0" y="0"/>
                <wp:positionH relativeFrom="margin">
                  <wp:align>left</wp:align>
                </wp:positionH>
                <wp:positionV relativeFrom="paragraph">
                  <wp:posOffset>14604</wp:posOffset>
                </wp:positionV>
                <wp:extent cx="56578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7850"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66BF5F7" id="Straight Connector 1"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15pt" to="44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" strokecolor="windowText" strokeweight="1.5pt">
                <o:lock v:ext="edit" shapetype="f"/>
                <w10:wrap anchorx="margin"/>
              </v:line>
            </w:pict>
          </mc:Fallback>
        </mc:AlternateContent>
      </w:r>
    </w:p>
    <w:p w14:paraId="49C9BE96" w14:textId="77777777" w:rsidR="005065B7" w:rsidRDefault="005065B7" w:rsidP="005065B7">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en-GB"/>
        </w:rPr>
        <mc:AlternateContent>
          <mc:Choice Requires="wps">
            <w:drawing>
              <wp:anchor distT="4294967295" distB="4294967295" distL="114300" distR="114300" simplePos="0" relativeHeight="251662336" behindDoc="0" locked="0" layoutInCell="1" allowOverlap="1" wp14:anchorId="1D41DD55" wp14:editId="02D4D7C8">
                <wp:simplePos x="0" y="0"/>
                <wp:positionH relativeFrom="column">
                  <wp:posOffset>1381126</wp:posOffset>
                </wp:positionH>
                <wp:positionV relativeFrom="paragraph">
                  <wp:posOffset>116205</wp:posOffset>
                </wp:positionV>
                <wp:extent cx="3422650" cy="9525"/>
                <wp:effectExtent l="0" t="0" r="25400"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2265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BF58D36" id="Straight Connector 6"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75pt,9.15pt" to="378.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" strokecolor="windowText">
                <o:lock v:ext="edit" shapetype="f"/>
              </v:line>
            </w:pict>
          </mc:Fallback>
        </mc:AlternateContent>
      </w:r>
      <w:r>
        <w:rPr>
          <w:rFonts w:ascii="Times New Roman" w:hAnsi="Times New Roman" w:cs="Times New Roman"/>
          <w:sz w:val="20"/>
          <w:szCs w:val="20"/>
        </w:rPr>
        <w:t xml:space="preserve">                                                                                         Therapy Type</w:t>
      </w:r>
    </w:p>
    <w:p w14:paraId="5BA16711" w14:textId="77777777" w:rsidR="005065B7" w:rsidRPr="004E2674" w:rsidRDefault="005065B7" w:rsidP="005065B7">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en-GB"/>
        </w:rPr>
        <mc:AlternateContent>
          <mc:Choice Requires="wps">
            <w:drawing>
              <wp:anchor distT="4294967295" distB="4294967295" distL="114300" distR="114300" simplePos="0" relativeHeight="251664384" behindDoc="0" locked="0" layoutInCell="1" allowOverlap="1" wp14:anchorId="3A66B53A" wp14:editId="114333F0">
                <wp:simplePos x="0" y="0"/>
                <wp:positionH relativeFrom="column">
                  <wp:posOffset>3276600</wp:posOffset>
                </wp:positionH>
                <wp:positionV relativeFrom="paragraph">
                  <wp:posOffset>139064</wp:posOffset>
                </wp:positionV>
                <wp:extent cx="16002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FFE869" id="Straight Connector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pt,10.95pt" to="38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" strokecolor="windowText">
                <o:lock v:ext="edit" shapetype="f"/>
              </v:line>
            </w:pict>
          </mc:Fallback>
        </mc:AlternateContent>
      </w:r>
      <w:r>
        <w:rPr>
          <w:rFonts w:ascii="Times New Roman" w:hAnsi="Times New Roman" w:cs="Times New Roman"/>
          <w:sz w:val="20"/>
          <w:szCs w:val="20"/>
        </w:rPr>
        <w:t xml:space="preserve">  </w:t>
      </w:r>
      <w:r w:rsidRPr="004E267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E267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E2674">
        <w:rPr>
          <w:rFonts w:ascii="Times New Roman" w:hAnsi="Times New Roman" w:cs="Times New Roman"/>
          <w:sz w:val="20"/>
          <w:szCs w:val="20"/>
        </w:rPr>
        <w:t xml:space="preserve">CBT Group </w:t>
      </w:r>
      <w:r>
        <w:rPr>
          <w:rFonts w:ascii="Times New Roman" w:hAnsi="Times New Roman" w:cs="Times New Roman"/>
          <w:sz w:val="20"/>
          <w:szCs w:val="20"/>
        </w:rPr>
        <w:t>(</w:t>
      </w:r>
      <w:r w:rsidRPr="00986DCF">
        <w:rPr>
          <w:rFonts w:ascii="Times New Roman" w:hAnsi="Times New Roman" w:cs="Times New Roman"/>
          <w:i/>
          <w:sz w:val="20"/>
          <w:szCs w:val="20"/>
        </w:rPr>
        <w:t>n</w:t>
      </w:r>
      <w:r>
        <w:rPr>
          <w:rFonts w:ascii="Times New Roman" w:hAnsi="Times New Roman" w:cs="Times New Roman"/>
          <w:sz w:val="20"/>
          <w:szCs w:val="20"/>
        </w:rPr>
        <w:t xml:space="preserve"> = 8)     </w:t>
      </w:r>
      <w:r w:rsidRPr="004E2674">
        <w:rPr>
          <w:rFonts w:ascii="Times New Roman" w:hAnsi="Times New Roman" w:cs="Times New Roman"/>
          <w:sz w:val="20"/>
          <w:szCs w:val="20"/>
        </w:rPr>
        <w:tab/>
      </w:r>
      <w:r>
        <w:rPr>
          <w:rFonts w:ascii="Times New Roman" w:hAnsi="Times New Roman" w:cs="Times New Roman"/>
          <w:sz w:val="20"/>
          <w:szCs w:val="20"/>
        </w:rPr>
        <w:t xml:space="preserve">        C</w:t>
      </w:r>
      <w:r w:rsidRPr="004E2674">
        <w:rPr>
          <w:rFonts w:ascii="Times New Roman" w:hAnsi="Times New Roman" w:cs="Times New Roman"/>
          <w:sz w:val="20"/>
          <w:szCs w:val="20"/>
        </w:rPr>
        <w:t>BT + CFT Group</w:t>
      </w:r>
      <w:r>
        <w:rPr>
          <w:rFonts w:ascii="Times New Roman" w:hAnsi="Times New Roman" w:cs="Times New Roman"/>
          <w:sz w:val="20"/>
          <w:szCs w:val="20"/>
        </w:rPr>
        <w:t xml:space="preserve"> (</w:t>
      </w:r>
      <w:r w:rsidRPr="00986DCF">
        <w:rPr>
          <w:rFonts w:ascii="Times New Roman" w:hAnsi="Times New Roman" w:cs="Times New Roman"/>
          <w:i/>
          <w:sz w:val="20"/>
          <w:szCs w:val="20"/>
        </w:rPr>
        <w:t>n</w:t>
      </w:r>
      <w:r>
        <w:rPr>
          <w:rFonts w:ascii="Times New Roman" w:hAnsi="Times New Roman" w:cs="Times New Roman"/>
          <w:sz w:val="20"/>
          <w:szCs w:val="20"/>
        </w:rPr>
        <w:t xml:space="preserve"> = 9)</w:t>
      </w:r>
    </w:p>
    <w:p w14:paraId="59FBEA90" w14:textId="77777777" w:rsidR="005065B7" w:rsidRPr="004E2674" w:rsidRDefault="005065B7" w:rsidP="005065B7">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en-GB"/>
        </w:rPr>
        <mc:AlternateContent>
          <mc:Choice Requires="wps">
            <w:drawing>
              <wp:anchor distT="4294967295" distB="4294967295" distL="114300" distR="114300" simplePos="0" relativeHeight="251663360" behindDoc="0" locked="0" layoutInCell="1" allowOverlap="1" wp14:anchorId="5A2C3BB4" wp14:editId="6DFB4719">
                <wp:simplePos x="0" y="0"/>
                <wp:positionH relativeFrom="column">
                  <wp:posOffset>1409065</wp:posOffset>
                </wp:positionH>
                <wp:positionV relativeFrom="paragraph">
                  <wp:posOffset>8889</wp:posOffset>
                </wp:positionV>
                <wp:extent cx="16002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AD42D70"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95pt,.7pt" to="236.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" strokecolor="windowText">
                <o:lock v:ext="edit" shapetype="f"/>
              </v:line>
            </w:pict>
          </mc:Fallback>
        </mc:AlternateContent>
      </w:r>
      <w:r w:rsidRPr="004E267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E2674">
        <w:rPr>
          <w:rFonts w:ascii="Times New Roman" w:hAnsi="Times New Roman" w:cs="Times New Roman"/>
          <w:sz w:val="20"/>
          <w:szCs w:val="20"/>
        </w:rPr>
        <w:t xml:space="preserve">Pre        </w:t>
      </w:r>
      <w:r>
        <w:rPr>
          <w:rFonts w:ascii="Times New Roman" w:hAnsi="Times New Roman" w:cs="Times New Roman"/>
          <w:sz w:val="20"/>
          <w:szCs w:val="20"/>
        </w:rPr>
        <w:t xml:space="preserve">     </w:t>
      </w:r>
      <w:r w:rsidRPr="004E2674">
        <w:rPr>
          <w:rFonts w:ascii="Times New Roman" w:hAnsi="Times New Roman" w:cs="Times New Roman"/>
          <w:sz w:val="20"/>
          <w:szCs w:val="20"/>
        </w:rPr>
        <w:t xml:space="preserve">Post        </w:t>
      </w:r>
      <w:r>
        <w:rPr>
          <w:rFonts w:ascii="Times New Roman" w:hAnsi="Times New Roman" w:cs="Times New Roman"/>
          <w:sz w:val="20"/>
          <w:szCs w:val="20"/>
        </w:rPr>
        <w:t xml:space="preserve">    </w:t>
      </w:r>
      <w:r w:rsidRPr="004E2674">
        <w:rPr>
          <w:rFonts w:ascii="Times New Roman" w:hAnsi="Times New Roman" w:cs="Times New Roman"/>
          <w:sz w:val="20"/>
          <w:szCs w:val="20"/>
        </w:rPr>
        <w:t xml:space="preserve">Diff </w:t>
      </w:r>
      <w:r>
        <w:rPr>
          <w:rFonts w:ascii="Times New Roman" w:hAnsi="Times New Roman" w:cs="Times New Roman"/>
          <w:sz w:val="20"/>
          <w:szCs w:val="20"/>
        </w:rPr>
        <w:tab/>
        <w:t xml:space="preserve">       </w:t>
      </w:r>
      <w:r w:rsidRPr="004E2674">
        <w:rPr>
          <w:rFonts w:ascii="Times New Roman" w:hAnsi="Times New Roman" w:cs="Times New Roman"/>
          <w:sz w:val="20"/>
          <w:szCs w:val="20"/>
        </w:rPr>
        <w:t xml:space="preserve">Pre        </w:t>
      </w:r>
      <w:r>
        <w:rPr>
          <w:rFonts w:ascii="Times New Roman" w:hAnsi="Times New Roman" w:cs="Times New Roman"/>
          <w:sz w:val="20"/>
          <w:szCs w:val="20"/>
        </w:rPr>
        <w:t xml:space="preserve">      </w:t>
      </w:r>
      <w:r w:rsidRPr="004E2674">
        <w:rPr>
          <w:rFonts w:ascii="Times New Roman" w:hAnsi="Times New Roman" w:cs="Times New Roman"/>
          <w:sz w:val="20"/>
          <w:szCs w:val="20"/>
        </w:rPr>
        <w:t xml:space="preserve">Post      </w:t>
      </w:r>
      <w:r>
        <w:rPr>
          <w:rFonts w:ascii="Times New Roman" w:hAnsi="Times New Roman" w:cs="Times New Roman"/>
          <w:sz w:val="20"/>
          <w:szCs w:val="20"/>
        </w:rPr>
        <w:t xml:space="preserve"> </w:t>
      </w:r>
      <w:r w:rsidRPr="004E267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E2674">
        <w:rPr>
          <w:rFonts w:ascii="Times New Roman" w:hAnsi="Times New Roman" w:cs="Times New Roman"/>
          <w:sz w:val="20"/>
          <w:szCs w:val="20"/>
        </w:rPr>
        <w:t>Diff</w:t>
      </w:r>
    </w:p>
    <w:p w14:paraId="30628C07" w14:textId="77777777" w:rsidR="005065B7" w:rsidRPr="00BB786E" w:rsidRDefault="005065B7" w:rsidP="005065B7">
      <w:pPr>
        <w:spacing w:after="0" w:line="240" w:lineRule="auto"/>
        <w:rPr>
          <w:rFonts w:ascii="Times New Roman" w:hAnsi="Times New Roman" w:cs="Times New Roman"/>
          <w:i/>
          <w:sz w:val="20"/>
          <w:szCs w:val="20"/>
        </w:rPr>
      </w:pPr>
      <w:r>
        <w:rPr>
          <w:rFonts w:ascii="Times New Roman" w:hAnsi="Times New Roman" w:cs="Times New Roman"/>
          <w:b/>
          <w:noProof/>
          <w:sz w:val="20"/>
          <w:szCs w:val="20"/>
          <w:lang w:eastAsia="en-GB"/>
        </w:rPr>
        <mc:AlternateContent>
          <mc:Choice Requires="wps">
            <w:drawing>
              <wp:anchor distT="4294967295" distB="4294967295" distL="114300" distR="114300" simplePos="0" relativeHeight="251660288" behindDoc="0" locked="0" layoutInCell="1" allowOverlap="1" wp14:anchorId="5BE37AB3" wp14:editId="40E6FF2B">
                <wp:simplePos x="0" y="0"/>
                <wp:positionH relativeFrom="column">
                  <wp:posOffset>-47625</wp:posOffset>
                </wp:positionH>
                <wp:positionV relativeFrom="paragraph">
                  <wp:posOffset>204469</wp:posOffset>
                </wp:positionV>
                <wp:extent cx="56578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785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6E4F062"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6.1pt" to="441.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" strokecolor="windowText" strokeweight="1pt">
                <o:lock v:ext="edit" shapetype="f"/>
              </v:line>
            </w:pict>
          </mc:Fallback>
        </mc:AlternateContent>
      </w:r>
      <w:r w:rsidRPr="004E2674">
        <w:rPr>
          <w:rFonts w:ascii="Times New Roman" w:hAnsi="Times New Roman" w:cs="Times New Roman"/>
          <w:sz w:val="20"/>
          <w:szCs w:val="20"/>
        </w:rPr>
        <w:tab/>
      </w:r>
      <w:r w:rsidRPr="004E2674">
        <w:rPr>
          <w:rFonts w:ascii="Times New Roman" w:hAnsi="Times New Roman" w:cs="Times New Roman"/>
          <w:sz w:val="20"/>
          <w:szCs w:val="20"/>
        </w:rPr>
        <w:tab/>
      </w:r>
      <w:r w:rsidRPr="00BB786E">
        <w:rPr>
          <w:rFonts w:ascii="Times New Roman" w:hAnsi="Times New Roman" w:cs="Times New Roman"/>
          <w:i/>
          <w:sz w:val="20"/>
          <w:szCs w:val="20"/>
        </w:rPr>
        <w:t xml:space="preserve">                M   </w:t>
      </w:r>
      <w:r>
        <w:rPr>
          <w:rFonts w:ascii="Times New Roman" w:hAnsi="Times New Roman" w:cs="Times New Roman"/>
          <w:i/>
          <w:sz w:val="20"/>
          <w:szCs w:val="20"/>
        </w:rPr>
        <w:t xml:space="preserve"> </w:t>
      </w:r>
      <w:r w:rsidRPr="00BB786E">
        <w:rPr>
          <w:rFonts w:ascii="Times New Roman" w:hAnsi="Times New Roman" w:cs="Times New Roman"/>
          <w:i/>
          <w:sz w:val="20"/>
          <w:szCs w:val="20"/>
        </w:rPr>
        <w:t xml:space="preserve">SD        M  </w:t>
      </w:r>
      <w:r>
        <w:rPr>
          <w:rFonts w:ascii="Times New Roman" w:hAnsi="Times New Roman" w:cs="Times New Roman"/>
          <w:i/>
          <w:sz w:val="20"/>
          <w:szCs w:val="20"/>
        </w:rPr>
        <w:t xml:space="preserve"> </w:t>
      </w:r>
      <w:r w:rsidRPr="00BB786E">
        <w:rPr>
          <w:rFonts w:ascii="Times New Roman" w:hAnsi="Times New Roman" w:cs="Times New Roman"/>
          <w:i/>
          <w:sz w:val="20"/>
          <w:szCs w:val="20"/>
        </w:rPr>
        <w:t xml:space="preserve"> SD        M  </w:t>
      </w:r>
      <w:r>
        <w:rPr>
          <w:rFonts w:ascii="Times New Roman" w:hAnsi="Times New Roman" w:cs="Times New Roman"/>
          <w:i/>
          <w:sz w:val="20"/>
          <w:szCs w:val="20"/>
        </w:rPr>
        <w:t xml:space="preserve"> </w:t>
      </w:r>
      <w:r w:rsidRPr="00BB786E">
        <w:rPr>
          <w:rFonts w:ascii="Times New Roman" w:hAnsi="Times New Roman" w:cs="Times New Roman"/>
          <w:i/>
          <w:sz w:val="20"/>
          <w:szCs w:val="20"/>
        </w:rPr>
        <w:t xml:space="preserve"> SD         </w:t>
      </w:r>
      <w:r>
        <w:rPr>
          <w:rFonts w:ascii="Times New Roman" w:hAnsi="Times New Roman" w:cs="Times New Roman"/>
          <w:i/>
          <w:sz w:val="20"/>
          <w:szCs w:val="20"/>
        </w:rPr>
        <w:t xml:space="preserve">  </w:t>
      </w:r>
      <w:r w:rsidRPr="00BB786E">
        <w:rPr>
          <w:rFonts w:ascii="Times New Roman" w:hAnsi="Times New Roman" w:cs="Times New Roman"/>
          <w:i/>
          <w:sz w:val="20"/>
          <w:szCs w:val="20"/>
        </w:rPr>
        <w:t xml:space="preserve">M   </w:t>
      </w:r>
      <w:r>
        <w:rPr>
          <w:rFonts w:ascii="Times New Roman" w:hAnsi="Times New Roman" w:cs="Times New Roman"/>
          <w:i/>
          <w:sz w:val="20"/>
          <w:szCs w:val="20"/>
        </w:rPr>
        <w:t xml:space="preserve"> </w:t>
      </w:r>
      <w:r w:rsidRPr="00BB786E">
        <w:rPr>
          <w:rFonts w:ascii="Times New Roman" w:hAnsi="Times New Roman" w:cs="Times New Roman"/>
          <w:i/>
          <w:sz w:val="20"/>
          <w:szCs w:val="20"/>
        </w:rPr>
        <w:t xml:space="preserve">SD         M   </w:t>
      </w:r>
      <w:r>
        <w:rPr>
          <w:rFonts w:ascii="Times New Roman" w:hAnsi="Times New Roman" w:cs="Times New Roman"/>
          <w:i/>
          <w:sz w:val="20"/>
          <w:szCs w:val="20"/>
        </w:rPr>
        <w:t xml:space="preserve"> </w:t>
      </w:r>
      <w:r w:rsidRPr="00BB786E">
        <w:rPr>
          <w:rFonts w:ascii="Times New Roman" w:hAnsi="Times New Roman" w:cs="Times New Roman"/>
          <w:i/>
          <w:sz w:val="20"/>
          <w:szCs w:val="20"/>
        </w:rPr>
        <w:t xml:space="preserve">SD       M   </w:t>
      </w:r>
      <w:r>
        <w:rPr>
          <w:rFonts w:ascii="Times New Roman" w:hAnsi="Times New Roman" w:cs="Times New Roman"/>
          <w:i/>
          <w:sz w:val="20"/>
          <w:szCs w:val="20"/>
        </w:rPr>
        <w:t xml:space="preserve"> </w:t>
      </w:r>
      <w:r w:rsidRPr="00BB786E">
        <w:rPr>
          <w:rFonts w:ascii="Times New Roman" w:hAnsi="Times New Roman" w:cs="Times New Roman"/>
          <w:i/>
          <w:sz w:val="20"/>
          <w:szCs w:val="20"/>
        </w:rPr>
        <w:t>SD</w:t>
      </w:r>
    </w:p>
    <w:p w14:paraId="4FA2A9BB" w14:textId="77777777" w:rsidR="005065B7" w:rsidRPr="004E2674" w:rsidRDefault="005065B7" w:rsidP="005065B7">
      <w:pPr>
        <w:spacing w:after="0" w:line="240" w:lineRule="auto"/>
        <w:jc w:val="both"/>
        <w:rPr>
          <w:rFonts w:ascii="Times New Roman" w:hAnsi="Times New Roman" w:cs="Times New Roman"/>
          <w:b/>
          <w:sz w:val="20"/>
          <w:szCs w:val="20"/>
        </w:rPr>
      </w:pPr>
    </w:p>
    <w:p w14:paraId="2E5645D3" w14:textId="77777777" w:rsidR="005065B7" w:rsidRDefault="005065B7" w:rsidP="005065B7">
      <w:pPr>
        <w:suppressAutoHyphens w:val="0"/>
        <w:spacing w:after="0" w:line="240" w:lineRule="auto"/>
        <w:rPr>
          <w:rFonts w:ascii="Times New Roman" w:hAnsi="Times New Roman" w:cs="Times New Roman"/>
          <w:b/>
          <w:sz w:val="20"/>
          <w:szCs w:val="20"/>
          <w:lang w:eastAsia="en-US"/>
        </w:rPr>
      </w:pPr>
      <w:r w:rsidRPr="004E2674">
        <w:rPr>
          <w:rFonts w:ascii="Times New Roman" w:hAnsi="Times New Roman" w:cs="Times New Roman"/>
          <w:b/>
          <w:sz w:val="20"/>
          <w:szCs w:val="20"/>
          <w:lang w:eastAsia="en-US"/>
        </w:rPr>
        <w:t>HADS</w:t>
      </w:r>
    </w:p>
    <w:p w14:paraId="3EC16FCB" w14:textId="77777777" w:rsidR="005065B7" w:rsidRPr="00B53CFF" w:rsidRDefault="005065B7" w:rsidP="005065B7">
      <w:pPr>
        <w:suppressAutoHyphens w:val="0"/>
        <w:spacing w:after="0" w:line="240"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           </w:t>
      </w:r>
      <w:r w:rsidRPr="004E2674">
        <w:rPr>
          <w:rFonts w:ascii="Times New Roman" w:hAnsi="Times New Roman" w:cs="Times New Roman"/>
          <w:sz w:val="20"/>
          <w:szCs w:val="20"/>
          <w:lang w:eastAsia="en-US"/>
        </w:rPr>
        <w:t>Anxiety</w:t>
      </w:r>
      <w:r>
        <w:rPr>
          <w:rFonts w:ascii="Times New Roman" w:hAnsi="Times New Roman" w:cs="Times New Roman"/>
          <w:sz w:val="20"/>
          <w:szCs w:val="20"/>
          <w:lang w:eastAsia="en-US"/>
        </w:rPr>
        <w:tab/>
      </w:r>
      <w:r>
        <w:rPr>
          <w:rFonts w:ascii="Times New Roman" w:hAnsi="Times New Roman" w:cs="Times New Roman"/>
          <w:sz w:val="20"/>
          <w:szCs w:val="20"/>
          <w:lang w:eastAsia="en-US"/>
        </w:rPr>
        <w:tab/>
      </w:r>
      <w:r>
        <w:rPr>
          <w:rFonts w:ascii="Times New Roman" w:hAnsi="Times New Roman" w:cs="Times New Roman"/>
          <w:sz w:val="20"/>
          <w:szCs w:val="20"/>
        </w:rPr>
        <w:t xml:space="preserve">10.3    2.7      4.4    1.9      </w:t>
      </w:r>
      <w:r w:rsidRPr="00FB7C17">
        <w:rPr>
          <w:rFonts w:ascii="Times New Roman" w:hAnsi="Times New Roman" w:cs="Times New Roman"/>
          <w:sz w:val="20"/>
          <w:szCs w:val="20"/>
        </w:rPr>
        <w:t xml:space="preserve">6.0   2.6        </w:t>
      </w:r>
      <w:r>
        <w:rPr>
          <w:rFonts w:ascii="Times New Roman" w:hAnsi="Times New Roman" w:cs="Times New Roman"/>
          <w:sz w:val="20"/>
          <w:szCs w:val="20"/>
          <w:lang w:eastAsia="en-US"/>
        </w:rPr>
        <w:t>14.8    4.5      5.3    1.1       9.5   4.7</w:t>
      </w:r>
    </w:p>
    <w:p w14:paraId="1DEA84CE" w14:textId="77777777" w:rsidR="005065B7" w:rsidRPr="004E2674" w:rsidRDefault="005065B7" w:rsidP="005065B7">
      <w:pPr>
        <w:spacing w:after="0" w:line="240" w:lineRule="auto"/>
        <w:jc w:val="both"/>
        <w:rPr>
          <w:rFonts w:ascii="Times New Roman" w:hAnsi="Times New Roman" w:cs="Times New Roman"/>
          <w:sz w:val="20"/>
          <w:szCs w:val="20"/>
        </w:rPr>
      </w:pPr>
      <w:r>
        <w:rPr>
          <w:rFonts w:ascii="Times New Roman" w:hAnsi="Times New Roman" w:cs="Times New Roman"/>
          <w:sz w:val="20"/>
          <w:szCs w:val="20"/>
          <w:lang w:eastAsia="en-US"/>
        </w:rPr>
        <w:t xml:space="preserve">           </w:t>
      </w:r>
      <w:r w:rsidRPr="004E2674">
        <w:rPr>
          <w:rFonts w:ascii="Times New Roman" w:hAnsi="Times New Roman" w:cs="Times New Roman"/>
          <w:sz w:val="20"/>
          <w:szCs w:val="20"/>
          <w:lang w:eastAsia="en-US"/>
        </w:rPr>
        <w:t>Depression</w:t>
      </w:r>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ab/>
        <w:t>10.6    3.5      4.9    2.0      5.7   3.0        15.9    3.3      5.9    1.4     10.0   2.6</w:t>
      </w:r>
    </w:p>
    <w:p w14:paraId="48F5A64E" w14:textId="77777777" w:rsidR="005065B7" w:rsidRPr="00B53CFF" w:rsidRDefault="005065B7" w:rsidP="005065B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ab/>
      </w:r>
      <w:r w:rsidRPr="00B53CFF">
        <w:rPr>
          <w:rFonts w:ascii="Times New Roman" w:hAnsi="Times New Roman" w:cs="Times New Roman"/>
          <w:sz w:val="20"/>
          <w:szCs w:val="20"/>
          <w:lang w:eastAsia="en-US"/>
        </w:rPr>
        <w:tab/>
      </w:r>
    </w:p>
    <w:p w14:paraId="12F9E584" w14:textId="77777777" w:rsidR="005065B7" w:rsidRPr="004E2674" w:rsidRDefault="005065B7" w:rsidP="005065B7">
      <w:pPr>
        <w:spacing w:after="0" w:line="240" w:lineRule="auto"/>
        <w:jc w:val="both"/>
        <w:rPr>
          <w:rFonts w:ascii="Times New Roman" w:hAnsi="Times New Roman" w:cs="Times New Roman"/>
          <w:sz w:val="20"/>
          <w:szCs w:val="20"/>
        </w:rPr>
      </w:pPr>
      <w:r w:rsidRPr="004E2674">
        <w:rPr>
          <w:rFonts w:ascii="Times New Roman" w:hAnsi="Times New Roman" w:cs="Times New Roman"/>
          <w:b/>
          <w:sz w:val="20"/>
          <w:szCs w:val="20"/>
          <w:lang w:eastAsia="en-US"/>
        </w:rPr>
        <w:t>IES</w:t>
      </w:r>
    </w:p>
    <w:p w14:paraId="17E6B101" w14:textId="77777777" w:rsidR="005065B7" w:rsidRPr="00B53CFF" w:rsidRDefault="005065B7" w:rsidP="005065B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Pr="004E2674">
        <w:rPr>
          <w:rFonts w:ascii="Times New Roman" w:hAnsi="Times New Roman" w:cs="Times New Roman"/>
          <w:sz w:val="20"/>
          <w:szCs w:val="20"/>
          <w:lang w:eastAsia="en-US"/>
        </w:rPr>
        <w:t>Avoidance</w:t>
      </w:r>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ab/>
        <w:t>19.7    6.2      7.7    3.4     12.0   4.4        22.1    5.0      5.0    3.5    17.1   6.3</w:t>
      </w:r>
    </w:p>
    <w:p w14:paraId="082121BF" w14:textId="77777777" w:rsidR="005065B7" w:rsidRPr="004E2674" w:rsidRDefault="005065B7" w:rsidP="005065B7">
      <w:pPr>
        <w:spacing w:after="0" w:line="240" w:lineRule="auto"/>
        <w:jc w:val="both"/>
        <w:rPr>
          <w:rFonts w:ascii="Times New Roman" w:hAnsi="Times New Roman" w:cs="Times New Roman"/>
          <w:sz w:val="20"/>
          <w:szCs w:val="20"/>
        </w:rPr>
      </w:pPr>
      <w:r>
        <w:rPr>
          <w:rFonts w:ascii="Times New Roman" w:hAnsi="Times New Roman" w:cs="Times New Roman"/>
          <w:sz w:val="20"/>
          <w:szCs w:val="20"/>
          <w:lang w:eastAsia="en-US"/>
        </w:rPr>
        <w:t xml:space="preserve">           </w:t>
      </w:r>
      <w:r w:rsidRPr="004E2674">
        <w:rPr>
          <w:rFonts w:ascii="Times New Roman" w:hAnsi="Times New Roman" w:cs="Times New Roman"/>
          <w:sz w:val="20"/>
          <w:szCs w:val="20"/>
          <w:lang w:eastAsia="en-US"/>
        </w:rPr>
        <w:t>Hyper-arousal</w:t>
      </w:r>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ab/>
        <w:t xml:space="preserve">15.4    5.1      5.1    3.3     10.3   2.9        13.2    5.6      3.4    2.9      9.8   4.4 </w:t>
      </w:r>
    </w:p>
    <w:p w14:paraId="7A186091" w14:textId="77777777" w:rsidR="005065B7" w:rsidRDefault="005065B7" w:rsidP="005065B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Pr="004E2674">
        <w:rPr>
          <w:rFonts w:ascii="Times New Roman" w:hAnsi="Times New Roman" w:cs="Times New Roman"/>
          <w:sz w:val="20"/>
          <w:szCs w:val="20"/>
          <w:lang w:eastAsia="en-US"/>
        </w:rPr>
        <w:t>Intrusion</w:t>
      </w:r>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ab/>
        <w:t xml:space="preserve">20.9    5.0      7.4    3.9     13.5   5.2        23.0    5.9      6.9    4.6    16.1   5.9      </w:t>
      </w:r>
    </w:p>
    <w:p w14:paraId="143DA61F" w14:textId="77777777" w:rsidR="005065B7" w:rsidRPr="003C0347" w:rsidRDefault="005065B7" w:rsidP="005065B7">
      <w:pPr>
        <w:spacing w:after="0" w:line="240" w:lineRule="auto"/>
        <w:jc w:val="both"/>
        <w:rPr>
          <w:rFonts w:ascii="Times New Roman" w:hAnsi="Times New Roman" w:cs="Times New Roman"/>
          <w:b/>
          <w:sz w:val="20"/>
          <w:szCs w:val="20"/>
          <w:lang w:eastAsia="en-US"/>
        </w:rPr>
      </w:pPr>
      <w:r w:rsidRPr="003C0347">
        <w:rPr>
          <w:rFonts w:ascii="Times New Roman" w:hAnsi="Times New Roman" w:cs="Times New Roman"/>
          <w:b/>
          <w:sz w:val="20"/>
          <w:szCs w:val="20"/>
          <w:lang w:eastAsia="en-US"/>
        </w:rPr>
        <w:t>Total</w:t>
      </w:r>
      <w:r>
        <w:rPr>
          <w:rFonts w:ascii="Times New Roman" w:hAnsi="Times New Roman" w:cs="Times New Roman"/>
          <w:b/>
          <w:sz w:val="20"/>
          <w:szCs w:val="20"/>
          <w:lang w:eastAsia="en-US"/>
        </w:rPr>
        <w:t xml:space="preserve"> IES</w:t>
      </w:r>
      <w:r>
        <w:rPr>
          <w:rFonts w:ascii="Times New Roman" w:hAnsi="Times New Roman" w:cs="Times New Roman"/>
          <w:b/>
          <w:sz w:val="20"/>
          <w:szCs w:val="20"/>
          <w:lang w:eastAsia="en-US"/>
        </w:rPr>
        <w:tab/>
      </w:r>
      <w:r>
        <w:rPr>
          <w:rFonts w:ascii="Times New Roman" w:hAnsi="Times New Roman" w:cs="Times New Roman"/>
          <w:b/>
          <w:sz w:val="20"/>
          <w:szCs w:val="20"/>
          <w:lang w:eastAsia="en-US"/>
        </w:rPr>
        <w:tab/>
      </w:r>
      <w:r w:rsidRPr="003C0347">
        <w:rPr>
          <w:rFonts w:ascii="Times New Roman" w:hAnsi="Times New Roman" w:cs="Times New Roman"/>
          <w:sz w:val="20"/>
          <w:szCs w:val="20"/>
          <w:lang w:eastAsia="en-US"/>
        </w:rPr>
        <w:t xml:space="preserve">56.0    </w:t>
      </w:r>
      <w:r>
        <w:rPr>
          <w:rFonts w:ascii="Times New Roman" w:hAnsi="Times New Roman" w:cs="Times New Roman"/>
          <w:sz w:val="20"/>
          <w:szCs w:val="20"/>
          <w:lang w:eastAsia="en-US"/>
        </w:rPr>
        <w:t xml:space="preserve">7.5    </w:t>
      </w:r>
      <w:r w:rsidRPr="003C0347">
        <w:rPr>
          <w:rFonts w:ascii="Times New Roman" w:hAnsi="Times New Roman" w:cs="Times New Roman"/>
          <w:sz w:val="20"/>
          <w:szCs w:val="20"/>
          <w:lang w:eastAsia="en-US"/>
        </w:rPr>
        <w:t xml:space="preserve">20.2 </w:t>
      </w:r>
      <w:r>
        <w:rPr>
          <w:rFonts w:ascii="Times New Roman" w:hAnsi="Times New Roman" w:cs="Times New Roman"/>
          <w:sz w:val="20"/>
          <w:szCs w:val="20"/>
          <w:lang w:eastAsia="en-US"/>
        </w:rPr>
        <w:t xml:space="preserve">   </w:t>
      </w:r>
      <w:r w:rsidRPr="003C0347">
        <w:rPr>
          <w:rFonts w:ascii="Times New Roman" w:hAnsi="Times New Roman" w:cs="Times New Roman"/>
          <w:sz w:val="20"/>
          <w:szCs w:val="20"/>
          <w:lang w:eastAsia="en-US"/>
        </w:rPr>
        <w:t>6.4</w:t>
      </w:r>
      <w:r>
        <w:rPr>
          <w:rFonts w:ascii="Times New Roman" w:hAnsi="Times New Roman" w:cs="Times New Roman"/>
          <w:sz w:val="20"/>
          <w:szCs w:val="20"/>
          <w:lang w:eastAsia="en-US"/>
        </w:rPr>
        <w:t xml:space="preserve">     35.8   7.7</w:t>
      </w:r>
      <w:r>
        <w:rPr>
          <w:rFonts w:ascii="Times New Roman" w:hAnsi="Times New Roman" w:cs="Times New Roman"/>
          <w:sz w:val="20"/>
          <w:szCs w:val="20"/>
          <w:lang w:eastAsia="en-US"/>
        </w:rPr>
        <w:tab/>
        <w:t xml:space="preserve">      54.0   15.3    15.3   9.1 </w:t>
      </w:r>
      <w:r>
        <w:rPr>
          <w:rFonts w:ascii="Times New Roman" w:hAnsi="Times New Roman" w:cs="Times New Roman"/>
          <w:sz w:val="20"/>
          <w:szCs w:val="20"/>
          <w:lang w:eastAsia="en-US"/>
        </w:rPr>
        <w:tab/>
        <w:t xml:space="preserve">   38.7 13.0</w:t>
      </w:r>
    </w:p>
    <w:p w14:paraId="1C1AA817" w14:textId="77777777" w:rsidR="005065B7" w:rsidRPr="003C0347" w:rsidRDefault="005065B7" w:rsidP="005065B7">
      <w:pPr>
        <w:spacing w:after="0" w:line="240" w:lineRule="auto"/>
        <w:jc w:val="both"/>
        <w:rPr>
          <w:rFonts w:ascii="Times New Roman" w:hAnsi="Times New Roman" w:cs="Times New Roman"/>
          <w:b/>
          <w:sz w:val="20"/>
          <w:szCs w:val="20"/>
        </w:rPr>
      </w:pPr>
    </w:p>
    <w:p w14:paraId="45AF3001" w14:textId="77777777" w:rsidR="005065B7" w:rsidRPr="004E2674" w:rsidRDefault="005065B7" w:rsidP="005065B7">
      <w:pPr>
        <w:spacing w:after="0" w:line="240" w:lineRule="auto"/>
        <w:jc w:val="both"/>
        <w:rPr>
          <w:rFonts w:ascii="Times New Roman" w:hAnsi="Times New Roman" w:cs="Times New Roman"/>
          <w:sz w:val="20"/>
          <w:szCs w:val="20"/>
        </w:rPr>
      </w:pPr>
    </w:p>
    <w:p w14:paraId="6CD1724C" w14:textId="77777777" w:rsidR="005065B7" w:rsidRPr="00986DCF" w:rsidRDefault="005065B7" w:rsidP="005065B7">
      <w:pPr>
        <w:spacing w:after="0" w:line="240" w:lineRule="auto"/>
        <w:jc w:val="both"/>
        <w:rPr>
          <w:rFonts w:ascii="Times New Roman" w:hAnsi="Times New Roman" w:cs="Times New Roman"/>
          <w:sz w:val="20"/>
          <w:szCs w:val="20"/>
        </w:rPr>
      </w:pPr>
      <w:r w:rsidRPr="004E2674">
        <w:rPr>
          <w:rFonts w:ascii="Times New Roman" w:hAnsi="Times New Roman" w:cs="Times New Roman"/>
          <w:b/>
          <w:sz w:val="20"/>
          <w:szCs w:val="20"/>
          <w:lang w:eastAsia="en-US"/>
        </w:rPr>
        <w:t>SCS</w:t>
      </w:r>
      <w:r>
        <w:rPr>
          <w:rFonts w:ascii="Times New Roman" w:hAnsi="Times New Roman" w:cs="Times New Roman"/>
          <w:b/>
          <w:sz w:val="20"/>
          <w:szCs w:val="20"/>
          <w:lang w:eastAsia="en-US"/>
        </w:rPr>
        <w:t xml:space="preserve">                             </w:t>
      </w:r>
      <w:r>
        <w:rPr>
          <w:rFonts w:ascii="Times New Roman" w:hAnsi="Times New Roman" w:cs="Times New Roman"/>
          <w:b/>
          <w:sz w:val="20"/>
          <w:szCs w:val="20"/>
          <w:lang w:eastAsia="en-US"/>
        </w:rPr>
        <w:tab/>
        <w:t xml:space="preserve"> </w:t>
      </w:r>
      <w:r w:rsidRPr="00986DCF">
        <w:rPr>
          <w:rFonts w:ascii="Times New Roman" w:hAnsi="Times New Roman" w:cs="Times New Roman"/>
          <w:sz w:val="20"/>
          <w:szCs w:val="20"/>
          <w:lang w:eastAsia="en-US"/>
        </w:rPr>
        <w:t xml:space="preserve">1.9 </w:t>
      </w:r>
      <w:r>
        <w:rPr>
          <w:rFonts w:ascii="Times New Roman" w:hAnsi="Times New Roman" w:cs="Times New Roman"/>
          <w:sz w:val="20"/>
          <w:szCs w:val="20"/>
          <w:lang w:eastAsia="en-US"/>
        </w:rPr>
        <w:t xml:space="preserve">   </w:t>
      </w:r>
      <w:r w:rsidRPr="00986DCF">
        <w:rPr>
          <w:rFonts w:ascii="Times New Roman" w:hAnsi="Times New Roman" w:cs="Times New Roman"/>
          <w:sz w:val="20"/>
          <w:szCs w:val="20"/>
          <w:lang w:eastAsia="en-US"/>
        </w:rPr>
        <w:t xml:space="preserve">0.5      3.1 </w:t>
      </w:r>
      <w:r>
        <w:rPr>
          <w:rFonts w:ascii="Times New Roman" w:hAnsi="Times New Roman" w:cs="Times New Roman"/>
          <w:sz w:val="20"/>
          <w:szCs w:val="20"/>
          <w:lang w:eastAsia="en-US"/>
        </w:rPr>
        <w:t xml:space="preserve">   </w:t>
      </w:r>
      <w:r w:rsidRPr="00986DCF">
        <w:rPr>
          <w:rFonts w:ascii="Times New Roman" w:hAnsi="Times New Roman" w:cs="Times New Roman"/>
          <w:sz w:val="20"/>
          <w:szCs w:val="20"/>
          <w:lang w:eastAsia="en-US"/>
        </w:rPr>
        <w:t>0.4</w:t>
      </w:r>
      <w:r>
        <w:rPr>
          <w:rFonts w:ascii="Times New Roman" w:hAnsi="Times New Roman" w:cs="Times New Roman"/>
          <w:sz w:val="20"/>
          <w:szCs w:val="20"/>
          <w:lang w:eastAsia="en-US"/>
        </w:rPr>
        <w:t xml:space="preserve">       </w:t>
      </w:r>
      <w:r w:rsidRPr="00986DCF">
        <w:rPr>
          <w:rFonts w:ascii="Times New Roman" w:hAnsi="Times New Roman" w:cs="Times New Roman"/>
          <w:sz w:val="20"/>
          <w:szCs w:val="20"/>
          <w:lang w:eastAsia="en-US"/>
        </w:rPr>
        <w:t xml:space="preserve">1.3 </w:t>
      </w:r>
      <w:r>
        <w:rPr>
          <w:rFonts w:ascii="Times New Roman" w:hAnsi="Times New Roman" w:cs="Times New Roman"/>
          <w:sz w:val="20"/>
          <w:szCs w:val="20"/>
          <w:lang w:eastAsia="en-US"/>
        </w:rPr>
        <w:t xml:space="preserve"> </w:t>
      </w:r>
      <w:r w:rsidRPr="00986DCF">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 </w:t>
      </w:r>
      <w:r w:rsidRPr="00986DCF">
        <w:rPr>
          <w:rFonts w:ascii="Times New Roman" w:hAnsi="Times New Roman" w:cs="Times New Roman"/>
          <w:sz w:val="20"/>
          <w:szCs w:val="20"/>
          <w:lang w:eastAsia="en-US"/>
        </w:rPr>
        <w:t xml:space="preserve">0.7      </w:t>
      </w:r>
      <w:r>
        <w:rPr>
          <w:rFonts w:ascii="Times New Roman" w:hAnsi="Times New Roman" w:cs="Times New Roman"/>
          <w:sz w:val="20"/>
          <w:szCs w:val="20"/>
          <w:lang w:eastAsia="en-US"/>
        </w:rPr>
        <w:t xml:space="preserve"> </w:t>
      </w:r>
      <w:r w:rsidRPr="00986DCF">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 </w:t>
      </w:r>
      <w:r w:rsidRPr="00986DCF">
        <w:rPr>
          <w:rFonts w:ascii="Times New Roman" w:hAnsi="Times New Roman" w:cs="Times New Roman"/>
          <w:sz w:val="20"/>
          <w:szCs w:val="20"/>
          <w:lang w:eastAsia="en-US"/>
        </w:rPr>
        <w:t xml:space="preserve">2.2 </w:t>
      </w:r>
      <w:r>
        <w:rPr>
          <w:rFonts w:ascii="Times New Roman" w:hAnsi="Times New Roman" w:cs="Times New Roman"/>
          <w:sz w:val="20"/>
          <w:szCs w:val="20"/>
          <w:lang w:eastAsia="en-US"/>
        </w:rPr>
        <w:t xml:space="preserve">   </w:t>
      </w:r>
      <w:r w:rsidRPr="00986DCF">
        <w:rPr>
          <w:rFonts w:ascii="Times New Roman" w:hAnsi="Times New Roman" w:cs="Times New Roman"/>
          <w:sz w:val="20"/>
          <w:szCs w:val="20"/>
          <w:lang w:eastAsia="en-US"/>
        </w:rPr>
        <w:t xml:space="preserve">0.8      3.9  </w:t>
      </w:r>
      <w:r>
        <w:rPr>
          <w:rFonts w:ascii="Times New Roman" w:hAnsi="Times New Roman" w:cs="Times New Roman"/>
          <w:sz w:val="20"/>
          <w:szCs w:val="20"/>
          <w:lang w:eastAsia="en-US"/>
        </w:rPr>
        <w:t xml:space="preserve">  </w:t>
      </w:r>
      <w:r w:rsidRPr="00986DCF">
        <w:rPr>
          <w:rFonts w:ascii="Times New Roman" w:hAnsi="Times New Roman" w:cs="Times New Roman"/>
          <w:sz w:val="20"/>
          <w:szCs w:val="20"/>
          <w:lang w:eastAsia="en-US"/>
        </w:rPr>
        <w:t xml:space="preserve">0.6    </w:t>
      </w:r>
      <w:r>
        <w:rPr>
          <w:rFonts w:ascii="Times New Roman" w:hAnsi="Times New Roman" w:cs="Times New Roman"/>
          <w:sz w:val="20"/>
          <w:szCs w:val="20"/>
          <w:lang w:eastAsia="en-US"/>
        </w:rPr>
        <w:t xml:space="preserve"> </w:t>
      </w:r>
      <w:r w:rsidRPr="00986DCF">
        <w:rPr>
          <w:rFonts w:ascii="Times New Roman" w:hAnsi="Times New Roman" w:cs="Times New Roman"/>
          <w:sz w:val="20"/>
          <w:szCs w:val="20"/>
          <w:lang w:eastAsia="en-US"/>
        </w:rPr>
        <w:t xml:space="preserve"> 1.7</w:t>
      </w:r>
      <w:r>
        <w:rPr>
          <w:rFonts w:ascii="Times New Roman" w:hAnsi="Times New Roman" w:cs="Times New Roman"/>
          <w:sz w:val="20"/>
          <w:szCs w:val="20"/>
          <w:lang w:eastAsia="en-US"/>
        </w:rPr>
        <w:t xml:space="preserve"> </w:t>
      </w:r>
      <w:r w:rsidRPr="00986DCF">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 </w:t>
      </w:r>
      <w:r w:rsidRPr="00986DCF">
        <w:rPr>
          <w:rFonts w:ascii="Times New Roman" w:hAnsi="Times New Roman" w:cs="Times New Roman"/>
          <w:sz w:val="20"/>
          <w:szCs w:val="20"/>
          <w:lang w:eastAsia="en-US"/>
        </w:rPr>
        <w:t>0.9</w:t>
      </w:r>
    </w:p>
    <w:p w14:paraId="3A1AC8F1" w14:textId="77777777" w:rsidR="005065B7" w:rsidRDefault="005065B7" w:rsidP="005065B7">
      <w:pPr>
        <w:spacing w:after="0" w:line="240" w:lineRule="auto"/>
        <w:jc w:val="both"/>
        <w:rPr>
          <w:rFonts w:ascii="Arial" w:hAnsi="Arial" w:cs="Arial"/>
          <w:sz w:val="18"/>
          <w:szCs w:val="18"/>
        </w:rPr>
      </w:pPr>
      <w:r>
        <w:rPr>
          <w:rFonts w:ascii="Arial" w:hAnsi="Arial" w:cs="Arial"/>
          <w:b/>
          <w:noProof/>
          <w:sz w:val="20"/>
          <w:szCs w:val="20"/>
          <w:lang w:eastAsia="en-GB"/>
        </w:rPr>
        <mc:AlternateContent>
          <mc:Choice Requires="wps">
            <w:drawing>
              <wp:anchor distT="4294967295" distB="4294967295" distL="114300" distR="114300" simplePos="0" relativeHeight="251661312" behindDoc="0" locked="0" layoutInCell="1" allowOverlap="1" wp14:anchorId="78D7DBCD" wp14:editId="0C1836BF">
                <wp:simplePos x="0" y="0"/>
                <wp:positionH relativeFrom="margin">
                  <wp:align>left</wp:align>
                </wp:positionH>
                <wp:positionV relativeFrom="paragraph">
                  <wp:posOffset>106044</wp:posOffset>
                </wp:positionV>
                <wp:extent cx="56578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7850"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65742FC" id="Straight Connector 3"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8.35pt" to="44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" strokecolor="windowText" strokeweight="1.5pt">
                <o:lock v:ext="edit" shapetype="f"/>
                <w10:wrap anchorx="margin"/>
              </v:line>
            </w:pict>
          </mc:Fallback>
        </mc:AlternateContent>
      </w:r>
    </w:p>
    <w:p w14:paraId="309B9ECB" w14:textId="77777777" w:rsidR="005065B7" w:rsidRDefault="005065B7" w:rsidP="005065B7">
      <w:pPr>
        <w:spacing w:after="0" w:line="240" w:lineRule="auto"/>
        <w:jc w:val="both"/>
        <w:rPr>
          <w:rFonts w:ascii="Arial" w:hAnsi="Arial" w:cs="Arial"/>
          <w:sz w:val="18"/>
          <w:szCs w:val="18"/>
        </w:rPr>
      </w:pPr>
    </w:p>
    <w:p w14:paraId="5D279208" w14:textId="77777777" w:rsidR="005065B7" w:rsidRDefault="005065B7" w:rsidP="005065B7">
      <w:pPr>
        <w:spacing w:after="0" w:line="240" w:lineRule="auto"/>
        <w:jc w:val="both"/>
        <w:rPr>
          <w:rFonts w:ascii="Arial" w:hAnsi="Arial" w:cs="Arial"/>
          <w:sz w:val="18"/>
          <w:szCs w:val="18"/>
        </w:rPr>
      </w:pPr>
      <w:r w:rsidRPr="003A41CD">
        <w:rPr>
          <w:rFonts w:ascii="Arial" w:hAnsi="Arial" w:cs="Arial"/>
          <w:sz w:val="18"/>
          <w:szCs w:val="18"/>
        </w:rPr>
        <w:t>HADS = Hospital Anxiety and Dep</w:t>
      </w:r>
      <w:r>
        <w:rPr>
          <w:rFonts w:ascii="Arial" w:hAnsi="Arial" w:cs="Arial"/>
          <w:sz w:val="18"/>
          <w:szCs w:val="18"/>
        </w:rPr>
        <w:t>ression Scale; IES = Impact of Events Scale; SCS = Self-Compassion S</w:t>
      </w:r>
      <w:r w:rsidRPr="003A41CD">
        <w:rPr>
          <w:rFonts w:ascii="Arial" w:hAnsi="Arial" w:cs="Arial"/>
          <w:sz w:val="18"/>
          <w:szCs w:val="18"/>
        </w:rPr>
        <w:t>cale</w:t>
      </w:r>
    </w:p>
    <w:p w14:paraId="521A3743" w14:textId="77777777" w:rsidR="005065B7" w:rsidRPr="00DB5640" w:rsidRDefault="005065B7" w:rsidP="005065B7">
      <w:pPr>
        <w:jc w:val="both"/>
        <w:rPr>
          <w:rFonts w:ascii="Arial" w:hAnsi="Arial" w:cs="Arial"/>
          <w:sz w:val="24"/>
          <w:szCs w:val="24"/>
        </w:rPr>
      </w:pPr>
    </w:p>
    <w:p w14:paraId="6CD67EF3" w14:textId="77777777" w:rsidR="00611102" w:rsidRPr="00771F92" w:rsidRDefault="00611102" w:rsidP="00771F92">
      <w:pPr>
        <w:spacing w:after="0" w:line="240" w:lineRule="auto"/>
        <w:jc w:val="both"/>
        <w:rPr>
          <w:rFonts w:ascii="Arial" w:hAnsi="Arial" w:cs="Arial"/>
          <w:color w:val="000000"/>
          <w:sz w:val="24"/>
          <w:szCs w:val="24"/>
        </w:rPr>
      </w:pPr>
    </w:p>
    <w:sectPr w:rsidR="00611102" w:rsidRPr="00771F92" w:rsidSect="007E2990">
      <w:headerReference w:type="default" r:id="rId15"/>
      <w:footerReference w:type="default" r:id="rId16"/>
      <w:footnotePr>
        <w:pos w:val="beneathText"/>
      </w:footnotePr>
      <w:pgSz w:w="11905" w:h="16837"/>
      <w:pgMar w:top="1440" w:right="1361" w:bottom="1440" w:left="136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4148E" w14:textId="77777777" w:rsidR="00AD4F56" w:rsidRDefault="00AD4F56">
      <w:pPr>
        <w:spacing w:after="0" w:line="240" w:lineRule="auto"/>
      </w:pPr>
      <w:r>
        <w:separator/>
      </w:r>
    </w:p>
  </w:endnote>
  <w:endnote w:type="continuationSeparator" w:id="0">
    <w:p w14:paraId="0C179B2D" w14:textId="77777777" w:rsidR="00AD4F56" w:rsidRDefault="00AD4F56">
      <w:pPr>
        <w:spacing w:after="0" w:line="240" w:lineRule="auto"/>
      </w:pPr>
      <w:r>
        <w:continuationSeparator/>
      </w:r>
    </w:p>
  </w:endnote>
  <w:endnote w:type="continuationNotice" w:id="1">
    <w:p w14:paraId="63EEDC5A" w14:textId="77777777" w:rsidR="00AD4F56" w:rsidRDefault="00AD4F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DejaVu Sans Condensed">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NewRoman">
    <w:altName w:val="MS Gothic"/>
    <w:panose1 w:val="00000000000000000000"/>
    <w:charset w:val="80"/>
    <w:family w:val="roman"/>
    <w:notTrueType/>
    <w:pitch w:val="default"/>
    <w:sig w:usb0="00000000" w:usb1="08070000" w:usb2="00000010" w:usb3="00000000" w:csb0="00020000" w:csb1="00000000"/>
  </w:font>
  <w:font w:name="AdvTimes">
    <w:panose1 w:val="00000000000000000000"/>
    <w:charset w:val="00"/>
    <w:family w:val="auto"/>
    <w:notTrueType/>
    <w:pitch w:val="default"/>
    <w:sig w:usb0="00000003" w:usb1="00000000" w:usb2="00000000" w:usb3="00000000" w:csb0="00000001" w:csb1="00000000"/>
  </w:font>
  <w:font w:name="TimesNewRomanPSMT">
    <w:altName w:val="MS Gothic"/>
    <w:panose1 w:val="00000000000000000000"/>
    <w:charset w:val="80"/>
    <w:family w:val="roman"/>
    <w:notTrueType/>
    <w:pitch w:val="default"/>
    <w:sig w:usb0="00000001" w:usb1="08070000" w:usb2="00000010" w:usb3="00000000" w:csb0="00020000" w:csb1="00000000"/>
  </w:font>
  <w:font w:name="AdvPSMER-R">
    <w:panose1 w:val="00000000000000000000"/>
    <w:charset w:val="00"/>
    <w:family w:val="roman"/>
    <w:notTrueType/>
    <w:pitch w:val="default"/>
    <w:sig w:usb0="00000003" w:usb1="00000000" w:usb2="00000000" w:usb3="00000000" w:csb0="00000001" w:csb1="00000000"/>
  </w:font>
  <w:font w:name="AdvTT6489ba6c+20">
    <w:altName w:val="MS Gothic"/>
    <w:panose1 w:val="00000000000000000000"/>
    <w:charset w:val="80"/>
    <w:family w:val="auto"/>
    <w:notTrueType/>
    <w:pitch w:val="default"/>
    <w:sig w:usb0="00000000" w:usb1="08070000" w:usb2="00000010" w:usb3="00000000" w:csb0="00020000" w:csb1="00000000"/>
  </w:font>
  <w:font w:name="Arial,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E4BE1" w14:textId="77777777" w:rsidR="00BB786E" w:rsidRDefault="001E3838">
    <w:pPr>
      <w:pStyle w:val="Footer"/>
      <w:jc w:val="center"/>
    </w:pPr>
    <w:r>
      <w:fldChar w:fldCharType="begin"/>
    </w:r>
    <w:r w:rsidR="00BB786E">
      <w:instrText xml:space="preserve"> PAGE </w:instrText>
    </w:r>
    <w:r>
      <w:fldChar w:fldCharType="separate"/>
    </w:r>
    <w:r w:rsidR="00141D7D">
      <w:rPr>
        <w:noProof/>
      </w:rPr>
      <w:t>22</w:t>
    </w:r>
    <w:r>
      <w:rPr>
        <w:noProof/>
      </w:rPr>
      <w:fldChar w:fldCharType="end"/>
    </w:r>
  </w:p>
  <w:p w14:paraId="7B91D3CC" w14:textId="77777777" w:rsidR="00BB786E" w:rsidRDefault="00BB7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C0BE9" w14:textId="77777777" w:rsidR="00AD4F56" w:rsidRDefault="00AD4F56">
      <w:pPr>
        <w:spacing w:after="0" w:line="240" w:lineRule="auto"/>
      </w:pPr>
      <w:r>
        <w:separator/>
      </w:r>
    </w:p>
  </w:footnote>
  <w:footnote w:type="continuationSeparator" w:id="0">
    <w:p w14:paraId="71FBF010" w14:textId="77777777" w:rsidR="00AD4F56" w:rsidRDefault="00AD4F56">
      <w:pPr>
        <w:spacing w:after="0" w:line="240" w:lineRule="auto"/>
      </w:pPr>
      <w:r>
        <w:continuationSeparator/>
      </w:r>
    </w:p>
  </w:footnote>
  <w:footnote w:type="continuationNotice" w:id="1">
    <w:p w14:paraId="482D84C0" w14:textId="77777777" w:rsidR="00AD4F56" w:rsidRDefault="00AD4F5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A1142" w14:textId="77777777" w:rsidR="00BB786E" w:rsidRDefault="00886F97" w:rsidP="00B941F8">
    <w:pPr>
      <w:pStyle w:val="Header"/>
      <w:jc w:val="center"/>
    </w:pPr>
    <w:r>
      <w:t>CFT</w:t>
    </w:r>
    <w:r w:rsidR="00B941F8">
      <w:t xml:space="preserve"> for Fire Service Personnel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861DA4"/>
    <w:multiLevelType w:val="multilevel"/>
    <w:tmpl w:val="B3A6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C3303"/>
    <w:multiLevelType w:val="hybridMultilevel"/>
    <w:tmpl w:val="50BE12B0"/>
    <w:lvl w:ilvl="0" w:tplc="463E1590">
      <w:start w:val="1"/>
      <w:numFmt w:val="bullet"/>
      <w:lvlText w:val=""/>
      <w:lvlJc w:val="left"/>
      <w:pPr>
        <w:tabs>
          <w:tab w:val="num" w:pos="720"/>
        </w:tabs>
        <w:ind w:left="720" w:hanging="360"/>
      </w:pPr>
      <w:rPr>
        <w:rFonts w:ascii="Wingdings 2" w:hAnsi="Wingdings 2" w:hint="default"/>
      </w:rPr>
    </w:lvl>
    <w:lvl w:ilvl="1" w:tplc="7E32A6BC" w:tentative="1">
      <w:start w:val="1"/>
      <w:numFmt w:val="bullet"/>
      <w:lvlText w:val=""/>
      <w:lvlJc w:val="left"/>
      <w:pPr>
        <w:tabs>
          <w:tab w:val="num" w:pos="1440"/>
        </w:tabs>
        <w:ind w:left="1440" w:hanging="360"/>
      </w:pPr>
      <w:rPr>
        <w:rFonts w:ascii="Wingdings 2" w:hAnsi="Wingdings 2" w:hint="default"/>
      </w:rPr>
    </w:lvl>
    <w:lvl w:ilvl="2" w:tplc="E5B03DD8" w:tentative="1">
      <w:start w:val="1"/>
      <w:numFmt w:val="bullet"/>
      <w:lvlText w:val=""/>
      <w:lvlJc w:val="left"/>
      <w:pPr>
        <w:tabs>
          <w:tab w:val="num" w:pos="2160"/>
        </w:tabs>
        <w:ind w:left="2160" w:hanging="360"/>
      </w:pPr>
      <w:rPr>
        <w:rFonts w:ascii="Wingdings 2" w:hAnsi="Wingdings 2" w:hint="default"/>
      </w:rPr>
    </w:lvl>
    <w:lvl w:ilvl="3" w:tplc="0E36A406" w:tentative="1">
      <w:start w:val="1"/>
      <w:numFmt w:val="bullet"/>
      <w:lvlText w:val=""/>
      <w:lvlJc w:val="left"/>
      <w:pPr>
        <w:tabs>
          <w:tab w:val="num" w:pos="2880"/>
        </w:tabs>
        <w:ind w:left="2880" w:hanging="360"/>
      </w:pPr>
      <w:rPr>
        <w:rFonts w:ascii="Wingdings 2" w:hAnsi="Wingdings 2" w:hint="default"/>
      </w:rPr>
    </w:lvl>
    <w:lvl w:ilvl="4" w:tplc="0BC6F524" w:tentative="1">
      <w:start w:val="1"/>
      <w:numFmt w:val="bullet"/>
      <w:lvlText w:val=""/>
      <w:lvlJc w:val="left"/>
      <w:pPr>
        <w:tabs>
          <w:tab w:val="num" w:pos="3600"/>
        </w:tabs>
        <w:ind w:left="3600" w:hanging="360"/>
      </w:pPr>
      <w:rPr>
        <w:rFonts w:ascii="Wingdings 2" w:hAnsi="Wingdings 2" w:hint="default"/>
      </w:rPr>
    </w:lvl>
    <w:lvl w:ilvl="5" w:tplc="1180AF44" w:tentative="1">
      <w:start w:val="1"/>
      <w:numFmt w:val="bullet"/>
      <w:lvlText w:val=""/>
      <w:lvlJc w:val="left"/>
      <w:pPr>
        <w:tabs>
          <w:tab w:val="num" w:pos="4320"/>
        </w:tabs>
        <w:ind w:left="4320" w:hanging="360"/>
      </w:pPr>
      <w:rPr>
        <w:rFonts w:ascii="Wingdings 2" w:hAnsi="Wingdings 2" w:hint="default"/>
      </w:rPr>
    </w:lvl>
    <w:lvl w:ilvl="6" w:tplc="40B27C0C" w:tentative="1">
      <w:start w:val="1"/>
      <w:numFmt w:val="bullet"/>
      <w:lvlText w:val=""/>
      <w:lvlJc w:val="left"/>
      <w:pPr>
        <w:tabs>
          <w:tab w:val="num" w:pos="5040"/>
        </w:tabs>
        <w:ind w:left="5040" w:hanging="360"/>
      </w:pPr>
      <w:rPr>
        <w:rFonts w:ascii="Wingdings 2" w:hAnsi="Wingdings 2" w:hint="default"/>
      </w:rPr>
    </w:lvl>
    <w:lvl w:ilvl="7" w:tplc="7206E23A" w:tentative="1">
      <w:start w:val="1"/>
      <w:numFmt w:val="bullet"/>
      <w:lvlText w:val=""/>
      <w:lvlJc w:val="left"/>
      <w:pPr>
        <w:tabs>
          <w:tab w:val="num" w:pos="5760"/>
        </w:tabs>
        <w:ind w:left="5760" w:hanging="360"/>
      </w:pPr>
      <w:rPr>
        <w:rFonts w:ascii="Wingdings 2" w:hAnsi="Wingdings 2" w:hint="default"/>
      </w:rPr>
    </w:lvl>
    <w:lvl w:ilvl="8" w:tplc="7AC6783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2891A34"/>
    <w:multiLevelType w:val="hybridMultilevel"/>
    <w:tmpl w:val="FB92B72C"/>
    <w:lvl w:ilvl="0" w:tplc="82D0DDF6">
      <w:start w:val="1"/>
      <w:numFmt w:val="bullet"/>
      <w:lvlText w:val="•"/>
      <w:lvlJc w:val="left"/>
      <w:pPr>
        <w:tabs>
          <w:tab w:val="num" w:pos="720"/>
        </w:tabs>
        <w:ind w:left="720" w:hanging="360"/>
      </w:pPr>
      <w:rPr>
        <w:rFonts w:ascii="Times New Roman" w:hAnsi="Times New Roman" w:hint="default"/>
      </w:rPr>
    </w:lvl>
    <w:lvl w:ilvl="1" w:tplc="CEECE5DE" w:tentative="1">
      <w:start w:val="1"/>
      <w:numFmt w:val="bullet"/>
      <w:lvlText w:val="•"/>
      <w:lvlJc w:val="left"/>
      <w:pPr>
        <w:tabs>
          <w:tab w:val="num" w:pos="1440"/>
        </w:tabs>
        <w:ind w:left="1440" w:hanging="360"/>
      </w:pPr>
      <w:rPr>
        <w:rFonts w:ascii="Times New Roman" w:hAnsi="Times New Roman" w:hint="default"/>
      </w:rPr>
    </w:lvl>
    <w:lvl w:ilvl="2" w:tplc="1E2E0B54" w:tentative="1">
      <w:start w:val="1"/>
      <w:numFmt w:val="bullet"/>
      <w:lvlText w:val="•"/>
      <w:lvlJc w:val="left"/>
      <w:pPr>
        <w:tabs>
          <w:tab w:val="num" w:pos="2160"/>
        </w:tabs>
        <w:ind w:left="2160" w:hanging="360"/>
      </w:pPr>
      <w:rPr>
        <w:rFonts w:ascii="Times New Roman" w:hAnsi="Times New Roman" w:hint="default"/>
      </w:rPr>
    </w:lvl>
    <w:lvl w:ilvl="3" w:tplc="E658597A" w:tentative="1">
      <w:start w:val="1"/>
      <w:numFmt w:val="bullet"/>
      <w:lvlText w:val="•"/>
      <w:lvlJc w:val="left"/>
      <w:pPr>
        <w:tabs>
          <w:tab w:val="num" w:pos="2880"/>
        </w:tabs>
        <w:ind w:left="2880" w:hanging="360"/>
      </w:pPr>
      <w:rPr>
        <w:rFonts w:ascii="Times New Roman" w:hAnsi="Times New Roman" w:hint="default"/>
      </w:rPr>
    </w:lvl>
    <w:lvl w:ilvl="4" w:tplc="12D61FE4" w:tentative="1">
      <w:start w:val="1"/>
      <w:numFmt w:val="bullet"/>
      <w:lvlText w:val="•"/>
      <w:lvlJc w:val="left"/>
      <w:pPr>
        <w:tabs>
          <w:tab w:val="num" w:pos="3600"/>
        </w:tabs>
        <w:ind w:left="3600" w:hanging="360"/>
      </w:pPr>
      <w:rPr>
        <w:rFonts w:ascii="Times New Roman" w:hAnsi="Times New Roman" w:hint="default"/>
      </w:rPr>
    </w:lvl>
    <w:lvl w:ilvl="5" w:tplc="D9DEA2B2" w:tentative="1">
      <w:start w:val="1"/>
      <w:numFmt w:val="bullet"/>
      <w:lvlText w:val="•"/>
      <w:lvlJc w:val="left"/>
      <w:pPr>
        <w:tabs>
          <w:tab w:val="num" w:pos="4320"/>
        </w:tabs>
        <w:ind w:left="4320" w:hanging="360"/>
      </w:pPr>
      <w:rPr>
        <w:rFonts w:ascii="Times New Roman" w:hAnsi="Times New Roman" w:hint="default"/>
      </w:rPr>
    </w:lvl>
    <w:lvl w:ilvl="6" w:tplc="0796481A" w:tentative="1">
      <w:start w:val="1"/>
      <w:numFmt w:val="bullet"/>
      <w:lvlText w:val="•"/>
      <w:lvlJc w:val="left"/>
      <w:pPr>
        <w:tabs>
          <w:tab w:val="num" w:pos="5040"/>
        </w:tabs>
        <w:ind w:left="5040" w:hanging="360"/>
      </w:pPr>
      <w:rPr>
        <w:rFonts w:ascii="Times New Roman" w:hAnsi="Times New Roman" w:hint="default"/>
      </w:rPr>
    </w:lvl>
    <w:lvl w:ilvl="7" w:tplc="67EEA002" w:tentative="1">
      <w:start w:val="1"/>
      <w:numFmt w:val="bullet"/>
      <w:lvlText w:val="•"/>
      <w:lvlJc w:val="left"/>
      <w:pPr>
        <w:tabs>
          <w:tab w:val="num" w:pos="5760"/>
        </w:tabs>
        <w:ind w:left="5760" w:hanging="360"/>
      </w:pPr>
      <w:rPr>
        <w:rFonts w:ascii="Times New Roman" w:hAnsi="Times New Roman" w:hint="default"/>
      </w:rPr>
    </w:lvl>
    <w:lvl w:ilvl="8" w:tplc="162254F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29C0452"/>
    <w:multiLevelType w:val="hybridMultilevel"/>
    <w:tmpl w:val="E4CE60F6"/>
    <w:lvl w:ilvl="0" w:tplc="49BC0A6C">
      <w:start w:val="1"/>
      <w:numFmt w:val="bullet"/>
      <w:lvlText w:val=""/>
      <w:lvlJc w:val="left"/>
      <w:pPr>
        <w:tabs>
          <w:tab w:val="num" w:pos="720"/>
        </w:tabs>
        <w:ind w:left="720" w:hanging="360"/>
      </w:pPr>
      <w:rPr>
        <w:rFonts w:ascii="Wingdings" w:hAnsi="Wingdings" w:hint="default"/>
      </w:rPr>
    </w:lvl>
    <w:lvl w:ilvl="1" w:tplc="11AC32AA" w:tentative="1">
      <w:start w:val="1"/>
      <w:numFmt w:val="bullet"/>
      <w:lvlText w:val=""/>
      <w:lvlJc w:val="left"/>
      <w:pPr>
        <w:tabs>
          <w:tab w:val="num" w:pos="1440"/>
        </w:tabs>
        <w:ind w:left="1440" w:hanging="360"/>
      </w:pPr>
      <w:rPr>
        <w:rFonts w:ascii="Wingdings" w:hAnsi="Wingdings" w:hint="default"/>
      </w:rPr>
    </w:lvl>
    <w:lvl w:ilvl="2" w:tplc="F9D4DC70" w:tentative="1">
      <w:start w:val="1"/>
      <w:numFmt w:val="bullet"/>
      <w:lvlText w:val=""/>
      <w:lvlJc w:val="left"/>
      <w:pPr>
        <w:tabs>
          <w:tab w:val="num" w:pos="2160"/>
        </w:tabs>
        <w:ind w:left="2160" w:hanging="360"/>
      </w:pPr>
      <w:rPr>
        <w:rFonts w:ascii="Wingdings" w:hAnsi="Wingdings" w:hint="default"/>
      </w:rPr>
    </w:lvl>
    <w:lvl w:ilvl="3" w:tplc="699E3EF2" w:tentative="1">
      <w:start w:val="1"/>
      <w:numFmt w:val="bullet"/>
      <w:lvlText w:val=""/>
      <w:lvlJc w:val="left"/>
      <w:pPr>
        <w:tabs>
          <w:tab w:val="num" w:pos="2880"/>
        </w:tabs>
        <w:ind w:left="2880" w:hanging="360"/>
      </w:pPr>
      <w:rPr>
        <w:rFonts w:ascii="Wingdings" w:hAnsi="Wingdings" w:hint="default"/>
      </w:rPr>
    </w:lvl>
    <w:lvl w:ilvl="4" w:tplc="2C8A1218" w:tentative="1">
      <w:start w:val="1"/>
      <w:numFmt w:val="bullet"/>
      <w:lvlText w:val=""/>
      <w:lvlJc w:val="left"/>
      <w:pPr>
        <w:tabs>
          <w:tab w:val="num" w:pos="3600"/>
        </w:tabs>
        <w:ind w:left="3600" w:hanging="360"/>
      </w:pPr>
      <w:rPr>
        <w:rFonts w:ascii="Wingdings" w:hAnsi="Wingdings" w:hint="default"/>
      </w:rPr>
    </w:lvl>
    <w:lvl w:ilvl="5" w:tplc="65C6F466" w:tentative="1">
      <w:start w:val="1"/>
      <w:numFmt w:val="bullet"/>
      <w:lvlText w:val=""/>
      <w:lvlJc w:val="left"/>
      <w:pPr>
        <w:tabs>
          <w:tab w:val="num" w:pos="4320"/>
        </w:tabs>
        <w:ind w:left="4320" w:hanging="360"/>
      </w:pPr>
      <w:rPr>
        <w:rFonts w:ascii="Wingdings" w:hAnsi="Wingdings" w:hint="default"/>
      </w:rPr>
    </w:lvl>
    <w:lvl w:ilvl="6" w:tplc="9DB0DAA0" w:tentative="1">
      <w:start w:val="1"/>
      <w:numFmt w:val="bullet"/>
      <w:lvlText w:val=""/>
      <w:lvlJc w:val="left"/>
      <w:pPr>
        <w:tabs>
          <w:tab w:val="num" w:pos="5040"/>
        </w:tabs>
        <w:ind w:left="5040" w:hanging="360"/>
      </w:pPr>
      <w:rPr>
        <w:rFonts w:ascii="Wingdings" w:hAnsi="Wingdings" w:hint="default"/>
      </w:rPr>
    </w:lvl>
    <w:lvl w:ilvl="7" w:tplc="CCA8F636" w:tentative="1">
      <w:start w:val="1"/>
      <w:numFmt w:val="bullet"/>
      <w:lvlText w:val=""/>
      <w:lvlJc w:val="left"/>
      <w:pPr>
        <w:tabs>
          <w:tab w:val="num" w:pos="5760"/>
        </w:tabs>
        <w:ind w:left="5760" w:hanging="360"/>
      </w:pPr>
      <w:rPr>
        <w:rFonts w:ascii="Wingdings" w:hAnsi="Wingdings" w:hint="default"/>
      </w:rPr>
    </w:lvl>
    <w:lvl w:ilvl="8" w:tplc="37C284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AF260C"/>
    <w:multiLevelType w:val="multilevel"/>
    <w:tmpl w:val="CB5AC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4C1AA9"/>
    <w:multiLevelType w:val="hybridMultilevel"/>
    <w:tmpl w:val="0350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B2A40"/>
    <w:multiLevelType w:val="hybridMultilevel"/>
    <w:tmpl w:val="560A3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35B76"/>
    <w:multiLevelType w:val="hybridMultilevel"/>
    <w:tmpl w:val="2ED288AE"/>
    <w:lvl w:ilvl="0" w:tplc="03A8BE30">
      <w:start w:val="1"/>
      <w:numFmt w:val="bullet"/>
      <w:lvlText w:val=""/>
      <w:lvlJc w:val="left"/>
      <w:pPr>
        <w:tabs>
          <w:tab w:val="num" w:pos="720"/>
        </w:tabs>
        <w:ind w:left="720" w:hanging="360"/>
      </w:pPr>
      <w:rPr>
        <w:rFonts w:ascii="Wingdings 2" w:hAnsi="Wingdings 2" w:hint="default"/>
      </w:rPr>
    </w:lvl>
    <w:lvl w:ilvl="1" w:tplc="E79AC2B8" w:tentative="1">
      <w:start w:val="1"/>
      <w:numFmt w:val="bullet"/>
      <w:lvlText w:val=""/>
      <w:lvlJc w:val="left"/>
      <w:pPr>
        <w:tabs>
          <w:tab w:val="num" w:pos="1440"/>
        </w:tabs>
        <w:ind w:left="1440" w:hanging="360"/>
      </w:pPr>
      <w:rPr>
        <w:rFonts w:ascii="Wingdings 2" w:hAnsi="Wingdings 2" w:hint="default"/>
      </w:rPr>
    </w:lvl>
    <w:lvl w:ilvl="2" w:tplc="8176E8EA" w:tentative="1">
      <w:start w:val="1"/>
      <w:numFmt w:val="bullet"/>
      <w:lvlText w:val=""/>
      <w:lvlJc w:val="left"/>
      <w:pPr>
        <w:tabs>
          <w:tab w:val="num" w:pos="2160"/>
        </w:tabs>
        <w:ind w:left="2160" w:hanging="360"/>
      </w:pPr>
      <w:rPr>
        <w:rFonts w:ascii="Wingdings 2" w:hAnsi="Wingdings 2" w:hint="default"/>
      </w:rPr>
    </w:lvl>
    <w:lvl w:ilvl="3" w:tplc="F488CAEE" w:tentative="1">
      <w:start w:val="1"/>
      <w:numFmt w:val="bullet"/>
      <w:lvlText w:val=""/>
      <w:lvlJc w:val="left"/>
      <w:pPr>
        <w:tabs>
          <w:tab w:val="num" w:pos="2880"/>
        </w:tabs>
        <w:ind w:left="2880" w:hanging="360"/>
      </w:pPr>
      <w:rPr>
        <w:rFonts w:ascii="Wingdings 2" w:hAnsi="Wingdings 2" w:hint="default"/>
      </w:rPr>
    </w:lvl>
    <w:lvl w:ilvl="4" w:tplc="A3A68F28" w:tentative="1">
      <w:start w:val="1"/>
      <w:numFmt w:val="bullet"/>
      <w:lvlText w:val=""/>
      <w:lvlJc w:val="left"/>
      <w:pPr>
        <w:tabs>
          <w:tab w:val="num" w:pos="3600"/>
        </w:tabs>
        <w:ind w:left="3600" w:hanging="360"/>
      </w:pPr>
      <w:rPr>
        <w:rFonts w:ascii="Wingdings 2" w:hAnsi="Wingdings 2" w:hint="default"/>
      </w:rPr>
    </w:lvl>
    <w:lvl w:ilvl="5" w:tplc="6FBC1FFA" w:tentative="1">
      <w:start w:val="1"/>
      <w:numFmt w:val="bullet"/>
      <w:lvlText w:val=""/>
      <w:lvlJc w:val="left"/>
      <w:pPr>
        <w:tabs>
          <w:tab w:val="num" w:pos="4320"/>
        </w:tabs>
        <w:ind w:left="4320" w:hanging="360"/>
      </w:pPr>
      <w:rPr>
        <w:rFonts w:ascii="Wingdings 2" w:hAnsi="Wingdings 2" w:hint="default"/>
      </w:rPr>
    </w:lvl>
    <w:lvl w:ilvl="6" w:tplc="16A06E98" w:tentative="1">
      <w:start w:val="1"/>
      <w:numFmt w:val="bullet"/>
      <w:lvlText w:val=""/>
      <w:lvlJc w:val="left"/>
      <w:pPr>
        <w:tabs>
          <w:tab w:val="num" w:pos="5040"/>
        </w:tabs>
        <w:ind w:left="5040" w:hanging="360"/>
      </w:pPr>
      <w:rPr>
        <w:rFonts w:ascii="Wingdings 2" w:hAnsi="Wingdings 2" w:hint="default"/>
      </w:rPr>
    </w:lvl>
    <w:lvl w:ilvl="7" w:tplc="334E9966" w:tentative="1">
      <w:start w:val="1"/>
      <w:numFmt w:val="bullet"/>
      <w:lvlText w:val=""/>
      <w:lvlJc w:val="left"/>
      <w:pPr>
        <w:tabs>
          <w:tab w:val="num" w:pos="5760"/>
        </w:tabs>
        <w:ind w:left="5760" w:hanging="360"/>
      </w:pPr>
      <w:rPr>
        <w:rFonts w:ascii="Wingdings 2" w:hAnsi="Wingdings 2" w:hint="default"/>
      </w:rPr>
    </w:lvl>
    <w:lvl w:ilvl="8" w:tplc="4B9047F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7241C28"/>
    <w:multiLevelType w:val="multilevel"/>
    <w:tmpl w:val="E190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647516"/>
    <w:multiLevelType w:val="hybridMultilevel"/>
    <w:tmpl w:val="9A8E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093E74"/>
    <w:multiLevelType w:val="hybridMultilevel"/>
    <w:tmpl w:val="12826E64"/>
    <w:lvl w:ilvl="0" w:tplc="8F320B20">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0A79E3"/>
    <w:multiLevelType w:val="hybridMultilevel"/>
    <w:tmpl w:val="CF30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A3503"/>
    <w:multiLevelType w:val="multilevel"/>
    <w:tmpl w:val="E176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2"/>
  </w:num>
  <w:num w:numId="4">
    <w:abstractNumId w:val="10"/>
  </w:num>
  <w:num w:numId="5">
    <w:abstractNumId w:val="3"/>
  </w:num>
  <w:num w:numId="6">
    <w:abstractNumId w:val="7"/>
  </w:num>
  <w:num w:numId="7">
    <w:abstractNumId w:val="11"/>
  </w:num>
  <w:num w:numId="8">
    <w:abstractNumId w:val="2"/>
  </w:num>
  <w:num w:numId="9">
    <w:abstractNumId w:val="8"/>
  </w:num>
  <w:num w:numId="10">
    <w:abstractNumId w:val="4"/>
  </w:num>
  <w:num w:numId="11">
    <w:abstractNumId w:val="6"/>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8F8"/>
    <w:rsid w:val="000109B5"/>
    <w:rsid w:val="00013B5B"/>
    <w:rsid w:val="000159F4"/>
    <w:rsid w:val="00022722"/>
    <w:rsid w:val="000244B7"/>
    <w:rsid w:val="00027505"/>
    <w:rsid w:val="00030E6B"/>
    <w:rsid w:val="000352C0"/>
    <w:rsid w:val="000361AD"/>
    <w:rsid w:val="00050989"/>
    <w:rsid w:val="00053B69"/>
    <w:rsid w:val="00056E70"/>
    <w:rsid w:val="000600DD"/>
    <w:rsid w:val="00064224"/>
    <w:rsid w:val="00065170"/>
    <w:rsid w:val="0006561D"/>
    <w:rsid w:val="00071CA0"/>
    <w:rsid w:val="0007250B"/>
    <w:rsid w:val="0007270F"/>
    <w:rsid w:val="00072CF9"/>
    <w:rsid w:val="00073B39"/>
    <w:rsid w:val="00074347"/>
    <w:rsid w:val="000763D2"/>
    <w:rsid w:val="0007659E"/>
    <w:rsid w:val="00076FCB"/>
    <w:rsid w:val="00080760"/>
    <w:rsid w:val="00082D5F"/>
    <w:rsid w:val="00084C2F"/>
    <w:rsid w:val="00090A1B"/>
    <w:rsid w:val="00093687"/>
    <w:rsid w:val="0009402D"/>
    <w:rsid w:val="0009561E"/>
    <w:rsid w:val="000961CB"/>
    <w:rsid w:val="000974B4"/>
    <w:rsid w:val="000A587F"/>
    <w:rsid w:val="000A6FEB"/>
    <w:rsid w:val="000B0170"/>
    <w:rsid w:val="000C0751"/>
    <w:rsid w:val="000C3026"/>
    <w:rsid w:val="000C3338"/>
    <w:rsid w:val="000C7709"/>
    <w:rsid w:val="000D065B"/>
    <w:rsid w:val="000D2661"/>
    <w:rsid w:val="000D668E"/>
    <w:rsid w:val="000D712A"/>
    <w:rsid w:val="000F2968"/>
    <w:rsid w:val="000F51FD"/>
    <w:rsid w:val="00102551"/>
    <w:rsid w:val="0010785B"/>
    <w:rsid w:val="001109CC"/>
    <w:rsid w:val="00111F79"/>
    <w:rsid w:val="0011302F"/>
    <w:rsid w:val="0012063D"/>
    <w:rsid w:val="00120E64"/>
    <w:rsid w:val="0012793C"/>
    <w:rsid w:val="00131AB1"/>
    <w:rsid w:val="00132C07"/>
    <w:rsid w:val="00132EC0"/>
    <w:rsid w:val="001331C0"/>
    <w:rsid w:val="00136E02"/>
    <w:rsid w:val="00137233"/>
    <w:rsid w:val="00141D7D"/>
    <w:rsid w:val="00145050"/>
    <w:rsid w:val="00155F6B"/>
    <w:rsid w:val="00161E08"/>
    <w:rsid w:val="00162FAF"/>
    <w:rsid w:val="00165AB8"/>
    <w:rsid w:val="00166C45"/>
    <w:rsid w:val="00170125"/>
    <w:rsid w:val="0017314B"/>
    <w:rsid w:val="0017365A"/>
    <w:rsid w:val="001858A6"/>
    <w:rsid w:val="00190D07"/>
    <w:rsid w:val="00193D4B"/>
    <w:rsid w:val="001976D3"/>
    <w:rsid w:val="001A02DA"/>
    <w:rsid w:val="001A0F8D"/>
    <w:rsid w:val="001A5FF9"/>
    <w:rsid w:val="001A66EB"/>
    <w:rsid w:val="001B0AF7"/>
    <w:rsid w:val="001B1BAC"/>
    <w:rsid w:val="001B3451"/>
    <w:rsid w:val="001C29C0"/>
    <w:rsid w:val="001C6E88"/>
    <w:rsid w:val="001D1F48"/>
    <w:rsid w:val="001D6C08"/>
    <w:rsid w:val="001D6CAB"/>
    <w:rsid w:val="001D7F98"/>
    <w:rsid w:val="001E102D"/>
    <w:rsid w:val="001E1EB3"/>
    <w:rsid w:val="001E3838"/>
    <w:rsid w:val="001E3D00"/>
    <w:rsid w:val="001F017C"/>
    <w:rsid w:val="001F4206"/>
    <w:rsid w:val="001F5CFE"/>
    <w:rsid w:val="001F687C"/>
    <w:rsid w:val="002005FA"/>
    <w:rsid w:val="00201785"/>
    <w:rsid w:val="0020601E"/>
    <w:rsid w:val="00213689"/>
    <w:rsid w:val="00217CE5"/>
    <w:rsid w:val="00224745"/>
    <w:rsid w:val="002257DB"/>
    <w:rsid w:val="002316E0"/>
    <w:rsid w:val="002408E9"/>
    <w:rsid w:val="00241175"/>
    <w:rsid w:val="00243B7F"/>
    <w:rsid w:val="002520C9"/>
    <w:rsid w:val="00254059"/>
    <w:rsid w:val="00255CB4"/>
    <w:rsid w:val="002578D5"/>
    <w:rsid w:val="00257E9C"/>
    <w:rsid w:val="00257F19"/>
    <w:rsid w:val="00263ECC"/>
    <w:rsid w:val="002672D0"/>
    <w:rsid w:val="00282EF5"/>
    <w:rsid w:val="002830A4"/>
    <w:rsid w:val="0028370B"/>
    <w:rsid w:val="0028628D"/>
    <w:rsid w:val="00291F1B"/>
    <w:rsid w:val="00295B75"/>
    <w:rsid w:val="002A062A"/>
    <w:rsid w:val="002A0806"/>
    <w:rsid w:val="002A7069"/>
    <w:rsid w:val="002A774D"/>
    <w:rsid w:val="002B14B2"/>
    <w:rsid w:val="002B1CBB"/>
    <w:rsid w:val="002B22EE"/>
    <w:rsid w:val="002B461F"/>
    <w:rsid w:val="002B5366"/>
    <w:rsid w:val="002B6B94"/>
    <w:rsid w:val="002C13FE"/>
    <w:rsid w:val="002D0ECA"/>
    <w:rsid w:val="002D2CD3"/>
    <w:rsid w:val="002D3BF4"/>
    <w:rsid w:val="002D5353"/>
    <w:rsid w:val="002D5932"/>
    <w:rsid w:val="002D63C2"/>
    <w:rsid w:val="002D6EA0"/>
    <w:rsid w:val="002E1943"/>
    <w:rsid w:val="002E422E"/>
    <w:rsid w:val="002F35E6"/>
    <w:rsid w:val="002F3D9D"/>
    <w:rsid w:val="002F53A5"/>
    <w:rsid w:val="002F5466"/>
    <w:rsid w:val="002F7108"/>
    <w:rsid w:val="002F7C61"/>
    <w:rsid w:val="003015C5"/>
    <w:rsid w:val="00304D2E"/>
    <w:rsid w:val="003125D8"/>
    <w:rsid w:val="003138D7"/>
    <w:rsid w:val="00315996"/>
    <w:rsid w:val="00316CFA"/>
    <w:rsid w:val="00321885"/>
    <w:rsid w:val="003255F2"/>
    <w:rsid w:val="00325932"/>
    <w:rsid w:val="00325E9E"/>
    <w:rsid w:val="003308BE"/>
    <w:rsid w:val="0033357B"/>
    <w:rsid w:val="003336BD"/>
    <w:rsid w:val="003341A0"/>
    <w:rsid w:val="003359B7"/>
    <w:rsid w:val="0033620B"/>
    <w:rsid w:val="003410B1"/>
    <w:rsid w:val="00341AAC"/>
    <w:rsid w:val="00341AEF"/>
    <w:rsid w:val="003425CC"/>
    <w:rsid w:val="00345774"/>
    <w:rsid w:val="00347387"/>
    <w:rsid w:val="00351F8E"/>
    <w:rsid w:val="00354066"/>
    <w:rsid w:val="0036121C"/>
    <w:rsid w:val="003645FB"/>
    <w:rsid w:val="00364F5E"/>
    <w:rsid w:val="00381612"/>
    <w:rsid w:val="00382D46"/>
    <w:rsid w:val="00385C42"/>
    <w:rsid w:val="00390F74"/>
    <w:rsid w:val="003922F6"/>
    <w:rsid w:val="00392E72"/>
    <w:rsid w:val="003A0476"/>
    <w:rsid w:val="003A41CD"/>
    <w:rsid w:val="003A457D"/>
    <w:rsid w:val="003A6A2A"/>
    <w:rsid w:val="003B12C0"/>
    <w:rsid w:val="003B1B85"/>
    <w:rsid w:val="003C3F83"/>
    <w:rsid w:val="003C4871"/>
    <w:rsid w:val="003C4C35"/>
    <w:rsid w:val="003D11AF"/>
    <w:rsid w:val="003D3A43"/>
    <w:rsid w:val="003D55B6"/>
    <w:rsid w:val="003D63A0"/>
    <w:rsid w:val="003D6FB8"/>
    <w:rsid w:val="003E52D0"/>
    <w:rsid w:val="003E7B53"/>
    <w:rsid w:val="003E7C37"/>
    <w:rsid w:val="003F0ACA"/>
    <w:rsid w:val="003F1674"/>
    <w:rsid w:val="003F62B1"/>
    <w:rsid w:val="003F6D1C"/>
    <w:rsid w:val="0040004C"/>
    <w:rsid w:val="004002A5"/>
    <w:rsid w:val="004002DB"/>
    <w:rsid w:val="00404F9D"/>
    <w:rsid w:val="00405478"/>
    <w:rsid w:val="004059CA"/>
    <w:rsid w:val="004079FE"/>
    <w:rsid w:val="00407E17"/>
    <w:rsid w:val="0041592B"/>
    <w:rsid w:val="004165B6"/>
    <w:rsid w:val="00420DED"/>
    <w:rsid w:val="00423FF2"/>
    <w:rsid w:val="0042509E"/>
    <w:rsid w:val="00430135"/>
    <w:rsid w:val="00432AF1"/>
    <w:rsid w:val="004332E9"/>
    <w:rsid w:val="004349F8"/>
    <w:rsid w:val="0043743B"/>
    <w:rsid w:val="00440B61"/>
    <w:rsid w:val="00443301"/>
    <w:rsid w:val="0044355A"/>
    <w:rsid w:val="00445938"/>
    <w:rsid w:val="004469B0"/>
    <w:rsid w:val="00461164"/>
    <w:rsid w:val="0046306D"/>
    <w:rsid w:val="0046654B"/>
    <w:rsid w:val="00466B87"/>
    <w:rsid w:val="00466C1F"/>
    <w:rsid w:val="00470D20"/>
    <w:rsid w:val="00471DD3"/>
    <w:rsid w:val="00475153"/>
    <w:rsid w:val="00476C40"/>
    <w:rsid w:val="00482C8B"/>
    <w:rsid w:val="0048366A"/>
    <w:rsid w:val="0048454B"/>
    <w:rsid w:val="0048625B"/>
    <w:rsid w:val="004956AB"/>
    <w:rsid w:val="00496F2C"/>
    <w:rsid w:val="00497C30"/>
    <w:rsid w:val="004A72ED"/>
    <w:rsid w:val="004B2CE8"/>
    <w:rsid w:val="004B381E"/>
    <w:rsid w:val="004B5A94"/>
    <w:rsid w:val="004B673C"/>
    <w:rsid w:val="004B695E"/>
    <w:rsid w:val="004C4B8F"/>
    <w:rsid w:val="004C4F73"/>
    <w:rsid w:val="004C5512"/>
    <w:rsid w:val="004D3306"/>
    <w:rsid w:val="004D54C8"/>
    <w:rsid w:val="004E0A35"/>
    <w:rsid w:val="004E2674"/>
    <w:rsid w:val="004E43D6"/>
    <w:rsid w:val="004F27F5"/>
    <w:rsid w:val="004F3CC1"/>
    <w:rsid w:val="004F69E3"/>
    <w:rsid w:val="005009AA"/>
    <w:rsid w:val="0050266C"/>
    <w:rsid w:val="00502BEB"/>
    <w:rsid w:val="005048E8"/>
    <w:rsid w:val="005065B7"/>
    <w:rsid w:val="00515FFD"/>
    <w:rsid w:val="005161C8"/>
    <w:rsid w:val="00523098"/>
    <w:rsid w:val="0052371B"/>
    <w:rsid w:val="00525761"/>
    <w:rsid w:val="0053100A"/>
    <w:rsid w:val="00532B95"/>
    <w:rsid w:val="00534585"/>
    <w:rsid w:val="00542357"/>
    <w:rsid w:val="005446AB"/>
    <w:rsid w:val="00545C02"/>
    <w:rsid w:val="00545EFD"/>
    <w:rsid w:val="00546F50"/>
    <w:rsid w:val="0055067C"/>
    <w:rsid w:val="0055084E"/>
    <w:rsid w:val="00550CD8"/>
    <w:rsid w:val="00551934"/>
    <w:rsid w:val="00552CAC"/>
    <w:rsid w:val="0055313E"/>
    <w:rsid w:val="00556E86"/>
    <w:rsid w:val="00561E9D"/>
    <w:rsid w:val="00570500"/>
    <w:rsid w:val="005746B8"/>
    <w:rsid w:val="00581901"/>
    <w:rsid w:val="00583E33"/>
    <w:rsid w:val="0058569B"/>
    <w:rsid w:val="00586D45"/>
    <w:rsid w:val="0059059F"/>
    <w:rsid w:val="005907CF"/>
    <w:rsid w:val="00592064"/>
    <w:rsid w:val="00592297"/>
    <w:rsid w:val="0059269E"/>
    <w:rsid w:val="0059383E"/>
    <w:rsid w:val="00596C0A"/>
    <w:rsid w:val="005A1219"/>
    <w:rsid w:val="005A3099"/>
    <w:rsid w:val="005A427C"/>
    <w:rsid w:val="005A4C69"/>
    <w:rsid w:val="005A5E75"/>
    <w:rsid w:val="005B11F9"/>
    <w:rsid w:val="005B1544"/>
    <w:rsid w:val="005B2B7E"/>
    <w:rsid w:val="005B676D"/>
    <w:rsid w:val="005C190F"/>
    <w:rsid w:val="005C4538"/>
    <w:rsid w:val="005C51E4"/>
    <w:rsid w:val="005C5BA1"/>
    <w:rsid w:val="005C6E32"/>
    <w:rsid w:val="005C7566"/>
    <w:rsid w:val="005D083A"/>
    <w:rsid w:val="005D1923"/>
    <w:rsid w:val="005D46E4"/>
    <w:rsid w:val="005D50E6"/>
    <w:rsid w:val="005D6A7A"/>
    <w:rsid w:val="005E41AA"/>
    <w:rsid w:val="005E5648"/>
    <w:rsid w:val="005E7959"/>
    <w:rsid w:val="005E7C4F"/>
    <w:rsid w:val="005F195D"/>
    <w:rsid w:val="005F1C5C"/>
    <w:rsid w:val="005F4032"/>
    <w:rsid w:val="005F5ABD"/>
    <w:rsid w:val="005F6080"/>
    <w:rsid w:val="005F78BE"/>
    <w:rsid w:val="00611102"/>
    <w:rsid w:val="00615880"/>
    <w:rsid w:val="006179E8"/>
    <w:rsid w:val="0062187C"/>
    <w:rsid w:val="00623C8A"/>
    <w:rsid w:val="00626D60"/>
    <w:rsid w:val="006277DB"/>
    <w:rsid w:val="00647B7F"/>
    <w:rsid w:val="006509EE"/>
    <w:rsid w:val="00651F20"/>
    <w:rsid w:val="00651F69"/>
    <w:rsid w:val="0065222D"/>
    <w:rsid w:val="00653258"/>
    <w:rsid w:val="006538DB"/>
    <w:rsid w:val="00657DA4"/>
    <w:rsid w:val="0066033D"/>
    <w:rsid w:val="006672F2"/>
    <w:rsid w:val="00675E2E"/>
    <w:rsid w:val="00676834"/>
    <w:rsid w:val="00680666"/>
    <w:rsid w:val="006863E7"/>
    <w:rsid w:val="00692360"/>
    <w:rsid w:val="0069438A"/>
    <w:rsid w:val="00694E38"/>
    <w:rsid w:val="00696AA4"/>
    <w:rsid w:val="006A0D11"/>
    <w:rsid w:val="006A4D0E"/>
    <w:rsid w:val="006A7596"/>
    <w:rsid w:val="006B24FB"/>
    <w:rsid w:val="006B301F"/>
    <w:rsid w:val="006B3E26"/>
    <w:rsid w:val="006B6812"/>
    <w:rsid w:val="006C2455"/>
    <w:rsid w:val="006C3FE8"/>
    <w:rsid w:val="006C4D6E"/>
    <w:rsid w:val="006C57F3"/>
    <w:rsid w:val="006C65B4"/>
    <w:rsid w:val="006C6A9E"/>
    <w:rsid w:val="006D317C"/>
    <w:rsid w:val="006D4A1B"/>
    <w:rsid w:val="006D72F8"/>
    <w:rsid w:val="006E1383"/>
    <w:rsid w:val="006F096B"/>
    <w:rsid w:val="006F13E8"/>
    <w:rsid w:val="006F3CC9"/>
    <w:rsid w:val="006F7686"/>
    <w:rsid w:val="00700239"/>
    <w:rsid w:val="007009EE"/>
    <w:rsid w:val="00704693"/>
    <w:rsid w:val="00706A0D"/>
    <w:rsid w:val="00710D73"/>
    <w:rsid w:val="00714FDC"/>
    <w:rsid w:val="0073089F"/>
    <w:rsid w:val="00733018"/>
    <w:rsid w:val="00734123"/>
    <w:rsid w:val="00742499"/>
    <w:rsid w:val="00746504"/>
    <w:rsid w:val="00761E62"/>
    <w:rsid w:val="0076496B"/>
    <w:rsid w:val="00767D75"/>
    <w:rsid w:val="00771F08"/>
    <w:rsid w:val="00771F92"/>
    <w:rsid w:val="00775CCF"/>
    <w:rsid w:val="00776947"/>
    <w:rsid w:val="007853C7"/>
    <w:rsid w:val="0078750A"/>
    <w:rsid w:val="007907DA"/>
    <w:rsid w:val="007912DE"/>
    <w:rsid w:val="007925CD"/>
    <w:rsid w:val="00793648"/>
    <w:rsid w:val="0079640A"/>
    <w:rsid w:val="00797084"/>
    <w:rsid w:val="007A3837"/>
    <w:rsid w:val="007A6AF5"/>
    <w:rsid w:val="007A6B1C"/>
    <w:rsid w:val="007A6C1F"/>
    <w:rsid w:val="007B462A"/>
    <w:rsid w:val="007C2A3A"/>
    <w:rsid w:val="007E0AA1"/>
    <w:rsid w:val="007E2990"/>
    <w:rsid w:val="007E2A68"/>
    <w:rsid w:val="007E2C59"/>
    <w:rsid w:val="007E4F20"/>
    <w:rsid w:val="007E77EA"/>
    <w:rsid w:val="007F2BB5"/>
    <w:rsid w:val="007F3407"/>
    <w:rsid w:val="007F4233"/>
    <w:rsid w:val="007F49A4"/>
    <w:rsid w:val="00805003"/>
    <w:rsid w:val="00807557"/>
    <w:rsid w:val="00811090"/>
    <w:rsid w:val="008112FD"/>
    <w:rsid w:val="00814E99"/>
    <w:rsid w:val="00817EEA"/>
    <w:rsid w:val="008201BB"/>
    <w:rsid w:val="00823968"/>
    <w:rsid w:val="00824BF6"/>
    <w:rsid w:val="0083246D"/>
    <w:rsid w:val="0084019B"/>
    <w:rsid w:val="00840516"/>
    <w:rsid w:val="00842CA2"/>
    <w:rsid w:val="00843C88"/>
    <w:rsid w:val="0084488D"/>
    <w:rsid w:val="00845014"/>
    <w:rsid w:val="00850F92"/>
    <w:rsid w:val="0085158E"/>
    <w:rsid w:val="008517EF"/>
    <w:rsid w:val="00851A0C"/>
    <w:rsid w:val="00852C43"/>
    <w:rsid w:val="00852E0F"/>
    <w:rsid w:val="00853E3E"/>
    <w:rsid w:val="00856811"/>
    <w:rsid w:val="0086064E"/>
    <w:rsid w:val="00863DAF"/>
    <w:rsid w:val="00863FB2"/>
    <w:rsid w:val="008714EC"/>
    <w:rsid w:val="00876012"/>
    <w:rsid w:val="00876FE2"/>
    <w:rsid w:val="0087724F"/>
    <w:rsid w:val="00886E25"/>
    <w:rsid w:val="00886F97"/>
    <w:rsid w:val="00896546"/>
    <w:rsid w:val="008A0836"/>
    <w:rsid w:val="008A281D"/>
    <w:rsid w:val="008A6D7C"/>
    <w:rsid w:val="008A735F"/>
    <w:rsid w:val="008B07A5"/>
    <w:rsid w:val="008B07FD"/>
    <w:rsid w:val="008B1055"/>
    <w:rsid w:val="008B45E1"/>
    <w:rsid w:val="008C16A2"/>
    <w:rsid w:val="008C2B84"/>
    <w:rsid w:val="008C3995"/>
    <w:rsid w:val="008C5E85"/>
    <w:rsid w:val="008C7E62"/>
    <w:rsid w:val="008D0296"/>
    <w:rsid w:val="008D30DE"/>
    <w:rsid w:val="008D3899"/>
    <w:rsid w:val="008D4740"/>
    <w:rsid w:val="008E2C90"/>
    <w:rsid w:val="008E363C"/>
    <w:rsid w:val="008E4D88"/>
    <w:rsid w:val="008E726E"/>
    <w:rsid w:val="008E79FF"/>
    <w:rsid w:val="008F09F2"/>
    <w:rsid w:val="008F1121"/>
    <w:rsid w:val="008F19C6"/>
    <w:rsid w:val="008F446E"/>
    <w:rsid w:val="008F6B67"/>
    <w:rsid w:val="008F6C72"/>
    <w:rsid w:val="00906F49"/>
    <w:rsid w:val="00907BC3"/>
    <w:rsid w:val="00913010"/>
    <w:rsid w:val="009175B8"/>
    <w:rsid w:val="009222C1"/>
    <w:rsid w:val="00922F10"/>
    <w:rsid w:val="00923517"/>
    <w:rsid w:val="00923FFE"/>
    <w:rsid w:val="009309F1"/>
    <w:rsid w:val="0093595A"/>
    <w:rsid w:val="00935C37"/>
    <w:rsid w:val="00941A5B"/>
    <w:rsid w:val="009519DA"/>
    <w:rsid w:val="009528D4"/>
    <w:rsid w:val="00953A22"/>
    <w:rsid w:val="009548F0"/>
    <w:rsid w:val="00956D03"/>
    <w:rsid w:val="00956F19"/>
    <w:rsid w:val="00960BC6"/>
    <w:rsid w:val="0097016D"/>
    <w:rsid w:val="00971D0C"/>
    <w:rsid w:val="009749FA"/>
    <w:rsid w:val="00974D64"/>
    <w:rsid w:val="00974D8A"/>
    <w:rsid w:val="009771AF"/>
    <w:rsid w:val="009824CB"/>
    <w:rsid w:val="00982C8C"/>
    <w:rsid w:val="00984C17"/>
    <w:rsid w:val="009858F8"/>
    <w:rsid w:val="00985F58"/>
    <w:rsid w:val="00986DCF"/>
    <w:rsid w:val="00992FC2"/>
    <w:rsid w:val="0099511A"/>
    <w:rsid w:val="00996351"/>
    <w:rsid w:val="009B0F1A"/>
    <w:rsid w:val="009B3D02"/>
    <w:rsid w:val="009B6F90"/>
    <w:rsid w:val="009C27C6"/>
    <w:rsid w:val="009C6F84"/>
    <w:rsid w:val="009D152E"/>
    <w:rsid w:val="009D162B"/>
    <w:rsid w:val="009D1BC0"/>
    <w:rsid w:val="009D2677"/>
    <w:rsid w:val="009E2091"/>
    <w:rsid w:val="009E2F85"/>
    <w:rsid w:val="009E4ECB"/>
    <w:rsid w:val="009E67D2"/>
    <w:rsid w:val="009F400F"/>
    <w:rsid w:val="009F5D56"/>
    <w:rsid w:val="00A01207"/>
    <w:rsid w:val="00A0228A"/>
    <w:rsid w:val="00A02D1A"/>
    <w:rsid w:val="00A0388C"/>
    <w:rsid w:val="00A05A90"/>
    <w:rsid w:val="00A102AF"/>
    <w:rsid w:val="00A114C6"/>
    <w:rsid w:val="00A1458C"/>
    <w:rsid w:val="00A15450"/>
    <w:rsid w:val="00A174DC"/>
    <w:rsid w:val="00A2058A"/>
    <w:rsid w:val="00A217D6"/>
    <w:rsid w:val="00A2492D"/>
    <w:rsid w:val="00A30391"/>
    <w:rsid w:val="00A319A4"/>
    <w:rsid w:val="00A3290D"/>
    <w:rsid w:val="00A33E7C"/>
    <w:rsid w:val="00A407B1"/>
    <w:rsid w:val="00A502FF"/>
    <w:rsid w:val="00A52CA6"/>
    <w:rsid w:val="00A530D8"/>
    <w:rsid w:val="00A55CD6"/>
    <w:rsid w:val="00A56918"/>
    <w:rsid w:val="00A624A4"/>
    <w:rsid w:val="00A6284F"/>
    <w:rsid w:val="00A634AC"/>
    <w:rsid w:val="00A657B4"/>
    <w:rsid w:val="00A65C82"/>
    <w:rsid w:val="00A66672"/>
    <w:rsid w:val="00A67819"/>
    <w:rsid w:val="00A708B0"/>
    <w:rsid w:val="00A7144B"/>
    <w:rsid w:val="00A73A4D"/>
    <w:rsid w:val="00A74B39"/>
    <w:rsid w:val="00A82D45"/>
    <w:rsid w:val="00A833BD"/>
    <w:rsid w:val="00A83B7D"/>
    <w:rsid w:val="00A91B78"/>
    <w:rsid w:val="00A960D0"/>
    <w:rsid w:val="00A96556"/>
    <w:rsid w:val="00AA10B9"/>
    <w:rsid w:val="00AA2BBF"/>
    <w:rsid w:val="00AA6252"/>
    <w:rsid w:val="00AB3233"/>
    <w:rsid w:val="00AB584B"/>
    <w:rsid w:val="00AB5F0A"/>
    <w:rsid w:val="00AB7428"/>
    <w:rsid w:val="00AC0548"/>
    <w:rsid w:val="00AC0E33"/>
    <w:rsid w:val="00AC380A"/>
    <w:rsid w:val="00AC4318"/>
    <w:rsid w:val="00AC4C33"/>
    <w:rsid w:val="00AD0EB3"/>
    <w:rsid w:val="00AD4F56"/>
    <w:rsid w:val="00AD7059"/>
    <w:rsid w:val="00AE6825"/>
    <w:rsid w:val="00AF0025"/>
    <w:rsid w:val="00AF10DF"/>
    <w:rsid w:val="00AF2719"/>
    <w:rsid w:val="00AF41B8"/>
    <w:rsid w:val="00AF5FF6"/>
    <w:rsid w:val="00B008BA"/>
    <w:rsid w:val="00B04779"/>
    <w:rsid w:val="00B04BD5"/>
    <w:rsid w:val="00B11CDB"/>
    <w:rsid w:val="00B1349A"/>
    <w:rsid w:val="00B219B8"/>
    <w:rsid w:val="00B22871"/>
    <w:rsid w:val="00B24865"/>
    <w:rsid w:val="00B30F11"/>
    <w:rsid w:val="00B31DB8"/>
    <w:rsid w:val="00B360E0"/>
    <w:rsid w:val="00B376A3"/>
    <w:rsid w:val="00B40AA6"/>
    <w:rsid w:val="00B4324E"/>
    <w:rsid w:val="00B4540E"/>
    <w:rsid w:val="00B46144"/>
    <w:rsid w:val="00B47962"/>
    <w:rsid w:val="00B51D34"/>
    <w:rsid w:val="00B520B7"/>
    <w:rsid w:val="00B522C1"/>
    <w:rsid w:val="00B5239B"/>
    <w:rsid w:val="00B529F0"/>
    <w:rsid w:val="00B52F48"/>
    <w:rsid w:val="00B53CFF"/>
    <w:rsid w:val="00B54128"/>
    <w:rsid w:val="00B55E62"/>
    <w:rsid w:val="00B6254B"/>
    <w:rsid w:val="00B6366B"/>
    <w:rsid w:val="00B65517"/>
    <w:rsid w:val="00B65D49"/>
    <w:rsid w:val="00B666ED"/>
    <w:rsid w:val="00B70E51"/>
    <w:rsid w:val="00B73834"/>
    <w:rsid w:val="00B74B1C"/>
    <w:rsid w:val="00B777F4"/>
    <w:rsid w:val="00B803C8"/>
    <w:rsid w:val="00B80552"/>
    <w:rsid w:val="00B85818"/>
    <w:rsid w:val="00B9179D"/>
    <w:rsid w:val="00B93CDE"/>
    <w:rsid w:val="00B941F8"/>
    <w:rsid w:val="00B9482E"/>
    <w:rsid w:val="00B9659E"/>
    <w:rsid w:val="00BA3A47"/>
    <w:rsid w:val="00BA509C"/>
    <w:rsid w:val="00BA6EA4"/>
    <w:rsid w:val="00BB09EC"/>
    <w:rsid w:val="00BB1471"/>
    <w:rsid w:val="00BB2D56"/>
    <w:rsid w:val="00BB786E"/>
    <w:rsid w:val="00BC116D"/>
    <w:rsid w:val="00BC1595"/>
    <w:rsid w:val="00BD26E4"/>
    <w:rsid w:val="00BE1C2F"/>
    <w:rsid w:val="00BE4001"/>
    <w:rsid w:val="00BE6651"/>
    <w:rsid w:val="00BF25B9"/>
    <w:rsid w:val="00BF4691"/>
    <w:rsid w:val="00C012A8"/>
    <w:rsid w:val="00C0350F"/>
    <w:rsid w:val="00C107BA"/>
    <w:rsid w:val="00C142E9"/>
    <w:rsid w:val="00C14533"/>
    <w:rsid w:val="00C21038"/>
    <w:rsid w:val="00C21A5E"/>
    <w:rsid w:val="00C2274A"/>
    <w:rsid w:val="00C22A08"/>
    <w:rsid w:val="00C22AC1"/>
    <w:rsid w:val="00C2413C"/>
    <w:rsid w:val="00C4388A"/>
    <w:rsid w:val="00C454D5"/>
    <w:rsid w:val="00C51C11"/>
    <w:rsid w:val="00C52D73"/>
    <w:rsid w:val="00C542E8"/>
    <w:rsid w:val="00C56FC7"/>
    <w:rsid w:val="00C676B8"/>
    <w:rsid w:val="00C67C13"/>
    <w:rsid w:val="00C67C3C"/>
    <w:rsid w:val="00C70881"/>
    <w:rsid w:val="00C716BF"/>
    <w:rsid w:val="00C72D9A"/>
    <w:rsid w:val="00C74349"/>
    <w:rsid w:val="00C75FAC"/>
    <w:rsid w:val="00C76B6F"/>
    <w:rsid w:val="00C82214"/>
    <w:rsid w:val="00C83B3B"/>
    <w:rsid w:val="00C847C2"/>
    <w:rsid w:val="00C9009C"/>
    <w:rsid w:val="00C90BA6"/>
    <w:rsid w:val="00C967B2"/>
    <w:rsid w:val="00CA0BCE"/>
    <w:rsid w:val="00CA0DF4"/>
    <w:rsid w:val="00CA7BC9"/>
    <w:rsid w:val="00CA7EC7"/>
    <w:rsid w:val="00CB034B"/>
    <w:rsid w:val="00CB17D5"/>
    <w:rsid w:val="00CB1B88"/>
    <w:rsid w:val="00CB24C4"/>
    <w:rsid w:val="00CB4FCB"/>
    <w:rsid w:val="00CB568B"/>
    <w:rsid w:val="00CB64B8"/>
    <w:rsid w:val="00CC0581"/>
    <w:rsid w:val="00CC3525"/>
    <w:rsid w:val="00CC3597"/>
    <w:rsid w:val="00CC6B89"/>
    <w:rsid w:val="00CD16F3"/>
    <w:rsid w:val="00CD43C5"/>
    <w:rsid w:val="00CD442E"/>
    <w:rsid w:val="00CD58FA"/>
    <w:rsid w:val="00CE124E"/>
    <w:rsid w:val="00CE15B3"/>
    <w:rsid w:val="00CE22E5"/>
    <w:rsid w:val="00CE4F33"/>
    <w:rsid w:val="00CE7092"/>
    <w:rsid w:val="00CF03C4"/>
    <w:rsid w:val="00CF0617"/>
    <w:rsid w:val="00CF0734"/>
    <w:rsid w:val="00CF5E0A"/>
    <w:rsid w:val="00D015D3"/>
    <w:rsid w:val="00D02B45"/>
    <w:rsid w:val="00D03942"/>
    <w:rsid w:val="00D04B26"/>
    <w:rsid w:val="00D0568E"/>
    <w:rsid w:val="00D1208A"/>
    <w:rsid w:val="00D123A6"/>
    <w:rsid w:val="00D15070"/>
    <w:rsid w:val="00D2043D"/>
    <w:rsid w:val="00D3078E"/>
    <w:rsid w:val="00D35020"/>
    <w:rsid w:val="00D35591"/>
    <w:rsid w:val="00D37C03"/>
    <w:rsid w:val="00D4056E"/>
    <w:rsid w:val="00D4672A"/>
    <w:rsid w:val="00D500D7"/>
    <w:rsid w:val="00D6381B"/>
    <w:rsid w:val="00D66CAB"/>
    <w:rsid w:val="00D7162E"/>
    <w:rsid w:val="00D7224E"/>
    <w:rsid w:val="00D72961"/>
    <w:rsid w:val="00D7400B"/>
    <w:rsid w:val="00D75291"/>
    <w:rsid w:val="00D76632"/>
    <w:rsid w:val="00D823B3"/>
    <w:rsid w:val="00D86746"/>
    <w:rsid w:val="00D86F40"/>
    <w:rsid w:val="00D87006"/>
    <w:rsid w:val="00D94A98"/>
    <w:rsid w:val="00DA35EE"/>
    <w:rsid w:val="00DA4D61"/>
    <w:rsid w:val="00DA4F93"/>
    <w:rsid w:val="00DA6482"/>
    <w:rsid w:val="00DA69F0"/>
    <w:rsid w:val="00DB4681"/>
    <w:rsid w:val="00DB5640"/>
    <w:rsid w:val="00DB642B"/>
    <w:rsid w:val="00DC03D9"/>
    <w:rsid w:val="00DC07E3"/>
    <w:rsid w:val="00DC29AB"/>
    <w:rsid w:val="00DC4274"/>
    <w:rsid w:val="00DC63D3"/>
    <w:rsid w:val="00DD3A4E"/>
    <w:rsid w:val="00DD4213"/>
    <w:rsid w:val="00DD4C49"/>
    <w:rsid w:val="00DE1DA6"/>
    <w:rsid w:val="00DE4E6B"/>
    <w:rsid w:val="00DE5727"/>
    <w:rsid w:val="00DE6560"/>
    <w:rsid w:val="00DE7EF4"/>
    <w:rsid w:val="00DF227E"/>
    <w:rsid w:val="00DF23DE"/>
    <w:rsid w:val="00DF3035"/>
    <w:rsid w:val="00DF6C84"/>
    <w:rsid w:val="00DF6F32"/>
    <w:rsid w:val="00E008FA"/>
    <w:rsid w:val="00E025E1"/>
    <w:rsid w:val="00E03A0B"/>
    <w:rsid w:val="00E05F29"/>
    <w:rsid w:val="00E10A8C"/>
    <w:rsid w:val="00E13365"/>
    <w:rsid w:val="00E1354D"/>
    <w:rsid w:val="00E14C37"/>
    <w:rsid w:val="00E14F22"/>
    <w:rsid w:val="00E21444"/>
    <w:rsid w:val="00E22F3E"/>
    <w:rsid w:val="00E23E14"/>
    <w:rsid w:val="00E24761"/>
    <w:rsid w:val="00E30B6C"/>
    <w:rsid w:val="00E31084"/>
    <w:rsid w:val="00E31588"/>
    <w:rsid w:val="00E32567"/>
    <w:rsid w:val="00E366B6"/>
    <w:rsid w:val="00E367F5"/>
    <w:rsid w:val="00E424E1"/>
    <w:rsid w:val="00E42B83"/>
    <w:rsid w:val="00E455FA"/>
    <w:rsid w:val="00E515A7"/>
    <w:rsid w:val="00E52D2C"/>
    <w:rsid w:val="00E53C3D"/>
    <w:rsid w:val="00E55005"/>
    <w:rsid w:val="00E57231"/>
    <w:rsid w:val="00E61C0F"/>
    <w:rsid w:val="00E61E8A"/>
    <w:rsid w:val="00E626BE"/>
    <w:rsid w:val="00E6553D"/>
    <w:rsid w:val="00E6749B"/>
    <w:rsid w:val="00E728F3"/>
    <w:rsid w:val="00E73427"/>
    <w:rsid w:val="00E765AF"/>
    <w:rsid w:val="00E80FB2"/>
    <w:rsid w:val="00E83AD3"/>
    <w:rsid w:val="00E876C0"/>
    <w:rsid w:val="00E90965"/>
    <w:rsid w:val="00E92079"/>
    <w:rsid w:val="00EA0CE5"/>
    <w:rsid w:val="00EA129A"/>
    <w:rsid w:val="00EA53C6"/>
    <w:rsid w:val="00EB3C24"/>
    <w:rsid w:val="00EB57FE"/>
    <w:rsid w:val="00EB6F94"/>
    <w:rsid w:val="00EC5633"/>
    <w:rsid w:val="00EC7D27"/>
    <w:rsid w:val="00ED2703"/>
    <w:rsid w:val="00ED33F7"/>
    <w:rsid w:val="00EE0B36"/>
    <w:rsid w:val="00EE18D5"/>
    <w:rsid w:val="00EE41A0"/>
    <w:rsid w:val="00EE5ED5"/>
    <w:rsid w:val="00EE5EEE"/>
    <w:rsid w:val="00EE6FA9"/>
    <w:rsid w:val="00EF43E6"/>
    <w:rsid w:val="00EF4D79"/>
    <w:rsid w:val="00EF6702"/>
    <w:rsid w:val="00F001C6"/>
    <w:rsid w:val="00F0115E"/>
    <w:rsid w:val="00F04794"/>
    <w:rsid w:val="00F06651"/>
    <w:rsid w:val="00F10385"/>
    <w:rsid w:val="00F11315"/>
    <w:rsid w:val="00F12B60"/>
    <w:rsid w:val="00F12C4D"/>
    <w:rsid w:val="00F134E5"/>
    <w:rsid w:val="00F14CF8"/>
    <w:rsid w:val="00F17340"/>
    <w:rsid w:val="00F25FDC"/>
    <w:rsid w:val="00F25FDE"/>
    <w:rsid w:val="00F278C2"/>
    <w:rsid w:val="00F3281B"/>
    <w:rsid w:val="00F33A2A"/>
    <w:rsid w:val="00F35766"/>
    <w:rsid w:val="00F3621D"/>
    <w:rsid w:val="00F36EA1"/>
    <w:rsid w:val="00F446D1"/>
    <w:rsid w:val="00F50E56"/>
    <w:rsid w:val="00F561BD"/>
    <w:rsid w:val="00F64101"/>
    <w:rsid w:val="00F6413E"/>
    <w:rsid w:val="00F6553E"/>
    <w:rsid w:val="00F71508"/>
    <w:rsid w:val="00F731AD"/>
    <w:rsid w:val="00F81C9A"/>
    <w:rsid w:val="00F8215E"/>
    <w:rsid w:val="00F90948"/>
    <w:rsid w:val="00FA2F68"/>
    <w:rsid w:val="00FA3173"/>
    <w:rsid w:val="00FA36A0"/>
    <w:rsid w:val="00FA386D"/>
    <w:rsid w:val="00FA3B25"/>
    <w:rsid w:val="00FA7786"/>
    <w:rsid w:val="00FA7C22"/>
    <w:rsid w:val="00FB2399"/>
    <w:rsid w:val="00FB255C"/>
    <w:rsid w:val="00FB7C17"/>
    <w:rsid w:val="00FC096B"/>
    <w:rsid w:val="00FC23E2"/>
    <w:rsid w:val="00FC2AA4"/>
    <w:rsid w:val="00FC4748"/>
    <w:rsid w:val="00FC4AC2"/>
    <w:rsid w:val="00FD3B7C"/>
    <w:rsid w:val="00FD7AA4"/>
    <w:rsid w:val="00FE52D6"/>
    <w:rsid w:val="00FE689E"/>
    <w:rsid w:val="00FF0FDF"/>
    <w:rsid w:val="00FF67B4"/>
    <w:rsid w:val="00FF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9C4DC"/>
  <w15:docId w15:val="{7B7FDC52-4689-496C-A94B-5EDE7C42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84F"/>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BodyText"/>
    <w:qFormat/>
    <w:rsid w:val="007E2990"/>
    <w:pPr>
      <w:numPr>
        <w:numId w:val="1"/>
      </w:numPr>
      <w:spacing w:before="280" w:after="280" w:line="264" w:lineRule="atLeast"/>
      <w:outlineLvl w:val="0"/>
    </w:pPr>
    <w:rPr>
      <w:rFonts w:ascii="Times New Roman" w:eastAsia="Times New Roman" w:hAnsi="Times New Roman"/>
      <w:b/>
      <w:bCs/>
      <w:kern w:val="1"/>
      <w:sz w:val="36"/>
      <w:szCs w:val="36"/>
      <w:lang w:val="en-US"/>
    </w:rPr>
  </w:style>
  <w:style w:type="paragraph" w:styleId="Heading2">
    <w:name w:val="heading 2"/>
    <w:basedOn w:val="Normal"/>
    <w:next w:val="Normal"/>
    <w:link w:val="Heading2Char"/>
    <w:uiPriority w:val="9"/>
    <w:semiHidden/>
    <w:unhideWhenUsed/>
    <w:qFormat/>
    <w:rsid w:val="00E315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E2990"/>
  </w:style>
  <w:style w:type="character" w:customStyle="1" w:styleId="WW-Absatz-Standardschriftart">
    <w:name w:val="WW-Absatz-Standardschriftart"/>
    <w:rsid w:val="007E2990"/>
  </w:style>
  <w:style w:type="character" w:customStyle="1" w:styleId="WW8Num1z0">
    <w:name w:val="WW8Num1z0"/>
    <w:rsid w:val="007E2990"/>
    <w:rPr>
      <w:rFonts w:ascii="Wingdings 2" w:hAnsi="Wingdings 2"/>
    </w:rPr>
  </w:style>
  <w:style w:type="character" w:customStyle="1" w:styleId="WW8Num2z0">
    <w:name w:val="WW8Num2z0"/>
    <w:rsid w:val="007E2990"/>
    <w:rPr>
      <w:rFonts w:ascii="Wingdings 2" w:hAnsi="Wingdings 2"/>
    </w:rPr>
  </w:style>
  <w:style w:type="character" w:customStyle="1" w:styleId="WW8Num3z0">
    <w:name w:val="WW8Num3z0"/>
    <w:rsid w:val="007E2990"/>
    <w:rPr>
      <w:rFonts w:ascii="Wingdings 2" w:hAnsi="Wingdings 2"/>
    </w:rPr>
  </w:style>
  <w:style w:type="character" w:customStyle="1" w:styleId="WW8Num5z0">
    <w:name w:val="WW8Num5z0"/>
    <w:rsid w:val="007E2990"/>
    <w:rPr>
      <w:rFonts w:ascii="Symbol" w:hAnsi="Symbol"/>
    </w:rPr>
  </w:style>
  <w:style w:type="character" w:customStyle="1" w:styleId="WW8Num5z1">
    <w:name w:val="WW8Num5z1"/>
    <w:rsid w:val="007E2990"/>
    <w:rPr>
      <w:rFonts w:ascii="Courier New" w:hAnsi="Courier New" w:cs="Courier New"/>
    </w:rPr>
  </w:style>
  <w:style w:type="character" w:customStyle="1" w:styleId="WW8Num5z2">
    <w:name w:val="WW8Num5z2"/>
    <w:rsid w:val="007E2990"/>
    <w:rPr>
      <w:rFonts w:ascii="Wingdings" w:hAnsi="Wingdings"/>
    </w:rPr>
  </w:style>
  <w:style w:type="character" w:customStyle="1" w:styleId="WW8Num6z0">
    <w:name w:val="WW8Num6z0"/>
    <w:rsid w:val="007E2990"/>
    <w:rPr>
      <w:rFonts w:ascii="Wingdings 2" w:hAnsi="Wingdings 2"/>
    </w:rPr>
  </w:style>
  <w:style w:type="character" w:customStyle="1" w:styleId="WW8Num7z0">
    <w:name w:val="WW8Num7z0"/>
    <w:rsid w:val="007E2990"/>
    <w:rPr>
      <w:rFonts w:ascii="Symbol" w:hAnsi="Symbol"/>
    </w:rPr>
  </w:style>
  <w:style w:type="character" w:customStyle="1" w:styleId="WW8Num7z1">
    <w:name w:val="WW8Num7z1"/>
    <w:rsid w:val="007E2990"/>
    <w:rPr>
      <w:rFonts w:ascii="Courier New" w:hAnsi="Courier New" w:cs="Courier New"/>
    </w:rPr>
  </w:style>
  <w:style w:type="character" w:customStyle="1" w:styleId="WW8Num7z2">
    <w:name w:val="WW8Num7z2"/>
    <w:rsid w:val="007E2990"/>
    <w:rPr>
      <w:rFonts w:ascii="Wingdings" w:hAnsi="Wingdings"/>
    </w:rPr>
  </w:style>
  <w:style w:type="character" w:customStyle="1" w:styleId="WW8Num8z0">
    <w:name w:val="WW8Num8z0"/>
    <w:rsid w:val="007E2990"/>
    <w:rPr>
      <w:rFonts w:ascii="Wingdings 2" w:hAnsi="Wingdings 2"/>
    </w:rPr>
  </w:style>
  <w:style w:type="character" w:styleId="Hyperlink">
    <w:name w:val="Hyperlink"/>
    <w:uiPriority w:val="99"/>
    <w:rsid w:val="007E2990"/>
    <w:rPr>
      <w:color w:val="0000FF"/>
      <w:u w:val="single"/>
    </w:rPr>
  </w:style>
  <w:style w:type="character" w:customStyle="1" w:styleId="BodyTextChar">
    <w:name w:val="Body Text Char"/>
    <w:rsid w:val="007E2990"/>
    <w:rPr>
      <w:rFonts w:ascii="Calibri" w:eastAsia="Calibri" w:hAnsi="Calibri" w:cs="Times New Roman"/>
    </w:rPr>
  </w:style>
  <w:style w:type="character" w:customStyle="1" w:styleId="BodyText2Char">
    <w:name w:val="Body Text 2 Char"/>
    <w:rsid w:val="007E2990"/>
    <w:rPr>
      <w:rFonts w:ascii="Maiandra GD" w:eastAsia="Times New Roman" w:hAnsi="Maiandra GD" w:cs="Times New Roman"/>
      <w:szCs w:val="20"/>
      <w:lang w:val="en-US"/>
    </w:rPr>
  </w:style>
  <w:style w:type="character" w:customStyle="1" w:styleId="ncitalic1">
    <w:name w:val="ncitalic1"/>
    <w:rsid w:val="007E2990"/>
    <w:rPr>
      <w:i/>
      <w:iCs/>
      <w:color w:val="000000"/>
    </w:rPr>
  </w:style>
  <w:style w:type="character" w:customStyle="1" w:styleId="texte2">
    <w:name w:val="texte2"/>
    <w:basedOn w:val="DefaultParagraphFont"/>
    <w:rsid w:val="007E2990"/>
  </w:style>
  <w:style w:type="character" w:styleId="Strong">
    <w:name w:val="Strong"/>
    <w:qFormat/>
    <w:rsid w:val="007E2990"/>
    <w:rPr>
      <w:b/>
      <w:bCs/>
    </w:rPr>
  </w:style>
  <w:style w:type="character" w:customStyle="1" w:styleId="HeaderChar">
    <w:name w:val="Header Char"/>
    <w:uiPriority w:val="99"/>
    <w:rsid w:val="007E2990"/>
    <w:rPr>
      <w:sz w:val="22"/>
      <w:szCs w:val="22"/>
    </w:rPr>
  </w:style>
  <w:style w:type="character" w:customStyle="1" w:styleId="FooterChar">
    <w:name w:val="Footer Char"/>
    <w:rsid w:val="007E2990"/>
    <w:rPr>
      <w:sz w:val="22"/>
      <w:szCs w:val="22"/>
    </w:rPr>
  </w:style>
  <w:style w:type="character" w:styleId="Emphasis">
    <w:name w:val="Emphasis"/>
    <w:qFormat/>
    <w:rsid w:val="007E2990"/>
    <w:rPr>
      <w:b w:val="0"/>
      <w:bCs w:val="0"/>
      <w:i/>
      <w:iCs/>
    </w:rPr>
  </w:style>
  <w:style w:type="character" w:customStyle="1" w:styleId="FootnoteTextChar">
    <w:name w:val="Footnote Text Char"/>
    <w:rsid w:val="007E2990"/>
    <w:rPr>
      <w:rFonts w:ascii="Calibri" w:eastAsia="Times New Roman" w:hAnsi="Calibri" w:cs="Times New Roman"/>
      <w:lang w:val="en-US"/>
    </w:rPr>
  </w:style>
  <w:style w:type="character" w:styleId="SubtleEmphasis">
    <w:name w:val="Subtle Emphasis"/>
    <w:qFormat/>
    <w:rsid w:val="007E2990"/>
    <w:rPr>
      <w:rFonts w:eastAsia="Times New Roman" w:cs="Times New Roman"/>
      <w:bCs w:val="0"/>
      <w:i/>
      <w:iCs/>
      <w:color w:val="808080"/>
      <w:szCs w:val="22"/>
      <w:lang w:val="en-US"/>
    </w:rPr>
  </w:style>
  <w:style w:type="character" w:customStyle="1" w:styleId="Heading1Char">
    <w:name w:val="Heading 1 Char"/>
    <w:rsid w:val="007E2990"/>
    <w:rPr>
      <w:rFonts w:ascii="Times New Roman" w:eastAsia="Times New Roman" w:hAnsi="Times New Roman"/>
      <w:b/>
      <w:bCs/>
      <w:kern w:val="1"/>
      <w:sz w:val="36"/>
      <w:szCs w:val="36"/>
    </w:rPr>
  </w:style>
  <w:style w:type="character" w:customStyle="1" w:styleId="medium-font">
    <w:name w:val="medium-font"/>
    <w:basedOn w:val="DefaultParagraphFont"/>
    <w:rsid w:val="007E2990"/>
  </w:style>
  <w:style w:type="character" w:customStyle="1" w:styleId="title-link-wrapper">
    <w:name w:val="title-link-wrapper"/>
    <w:basedOn w:val="DefaultParagraphFont"/>
    <w:rsid w:val="007E2990"/>
  </w:style>
  <w:style w:type="character" w:customStyle="1" w:styleId="HTMLAddressChar">
    <w:name w:val="HTML Address Char"/>
    <w:rsid w:val="007E2990"/>
    <w:rPr>
      <w:rFonts w:ascii="Times New Roman" w:eastAsia="Times New Roman" w:hAnsi="Times New Roman"/>
      <w:i/>
      <w:iCs/>
      <w:sz w:val="24"/>
      <w:szCs w:val="24"/>
    </w:rPr>
  </w:style>
  <w:style w:type="paragraph" w:customStyle="1" w:styleId="Heading">
    <w:name w:val="Heading"/>
    <w:basedOn w:val="Normal"/>
    <w:next w:val="BodyText"/>
    <w:rsid w:val="007E2990"/>
    <w:pPr>
      <w:keepNext/>
      <w:spacing w:before="240" w:after="120"/>
    </w:pPr>
    <w:rPr>
      <w:rFonts w:ascii="DejaVu Sans Condensed" w:eastAsia="DejaVu Sans Condensed" w:hAnsi="DejaVu Sans Condensed" w:cs="DejaVu Sans Condensed"/>
      <w:sz w:val="28"/>
      <w:szCs w:val="28"/>
    </w:rPr>
  </w:style>
  <w:style w:type="paragraph" w:styleId="BodyText">
    <w:name w:val="Body Text"/>
    <w:basedOn w:val="Normal"/>
    <w:semiHidden/>
    <w:rsid w:val="007E2990"/>
    <w:pPr>
      <w:spacing w:after="120"/>
    </w:pPr>
  </w:style>
  <w:style w:type="paragraph" w:styleId="List">
    <w:name w:val="List"/>
    <w:basedOn w:val="BodyText"/>
    <w:semiHidden/>
    <w:rsid w:val="007E2990"/>
  </w:style>
  <w:style w:type="paragraph" w:styleId="Caption">
    <w:name w:val="caption"/>
    <w:basedOn w:val="Normal"/>
    <w:qFormat/>
    <w:rsid w:val="007E2990"/>
    <w:pPr>
      <w:suppressLineNumbers/>
      <w:spacing w:before="120" w:after="120"/>
    </w:pPr>
    <w:rPr>
      <w:i/>
      <w:iCs/>
      <w:sz w:val="24"/>
      <w:szCs w:val="24"/>
    </w:rPr>
  </w:style>
  <w:style w:type="paragraph" w:customStyle="1" w:styleId="Index">
    <w:name w:val="Index"/>
    <w:basedOn w:val="Normal"/>
    <w:rsid w:val="007E2990"/>
    <w:pPr>
      <w:suppressLineNumbers/>
    </w:pPr>
  </w:style>
  <w:style w:type="paragraph" w:styleId="BodyText2">
    <w:name w:val="Body Text 2"/>
    <w:basedOn w:val="Normal"/>
    <w:rsid w:val="007E2990"/>
    <w:pPr>
      <w:spacing w:after="0" w:line="240" w:lineRule="auto"/>
    </w:pPr>
    <w:rPr>
      <w:rFonts w:ascii="Maiandra GD" w:eastAsia="Times New Roman" w:hAnsi="Maiandra GD"/>
      <w:szCs w:val="20"/>
      <w:lang w:val="en-US"/>
    </w:rPr>
  </w:style>
  <w:style w:type="paragraph" w:styleId="ListParagraph">
    <w:name w:val="List Paragraph"/>
    <w:basedOn w:val="Normal"/>
    <w:uiPriority w:val="34"/>
    <w:qFormat/>
    <w:rsid w:val="007E2990"/>
    <w:pPr>
      <w:spacing w:after="0" w:line="240" w:lineRule="auto"/>
      <w:ind w:left="720"/>
    </w:pPr>
    <w:rPr>
      <w:rFonts w:ascii="Times New Roman" w:eastAsia="Times New Roman" w:hAnsi="Times New Roman"/>
      <w:sz w:val="24"/>
      <w:szCs w:val="24"/>
    </w:rPr>
  </w:style>
  <w:style w:type="paragraph" w:styleId="Header">
    <w:name w:val="header"/>
    <w:basedOn w:val="Normal"/>
    <w:uiPriority w:val="99"/>
    <w:rsid w:val="007E2990"/>
    <w:pPr>
      <w:tabs>
        <w:tab w:val="center" w:pos="4513"/>
        <w:tab w:val="right" w:pos="9026"/>
      </w:tabs>
    </w:pPr>
  </w:style>
  <w:style w:type="paragraph" w:styleId="Footer">
    <w:name w:val="footer"/>
    <w:basedOn w:val="Normal"/>
    <w:semiHidden/>
    <w:rsid w:val="007E2990"/>
    <w:pPr>
      <w:tabs>
        <w:tab w:val="center" w:pos="4513"/>
        <w:tab w:val="right" w:pos="9026"/>
      </w:tabs>
    </w:pPr>
  </w:style>
  <w:style w:type="paragraph" w:customStyle="1" w:styleId="DecimalAligned">
    <w:name w:val="Decimal Aligned"/>
    <w:basedOn w:val="Normal"/>
    <w:rsid w:val="007E2990"/>
    <w:pPr>
      <w:tabs>
        <w:tab w:val="decimal" w:pos="360"/>
      </w:tabs>
    </w:pPr>
    <w:rPr>
      <w:rFonts w:eastAsia="Times New Roman" w:cs="Times New Roman"/>
      <w:lang w:val="en-US"/>
    </w:rPr>
  </w:style>
  <w:style w:type="paragraph" w:styleId="FootnoteText">
    <w:name w:val="footnote text"/>
    <w:basedOn w:val="Normal"/>
    <w:semiHidden/>
    <w:rsid w:val="007E2990"/>
    <w:pPr>
      <w:spacing w:after="0" w:line="240" w:lineRule="auto"/>
    </w:pPr>
    <w:rPr>
      <w:rFonts w:eastAsia="Times New Roman" w:cs="Times New Roman"/>
      <w:sz w:val="20"/>
      <w:szCs w:val="20"/>
      <w:lang w:val="en-US"/>
    </w:rPr>
  </w:style>
  <w:style w:type="paragraph" w:customStyle="1" w:styleId="citation">
    <w:name w:val="citation"/>
    <w:basedOn w:val="Normal"/>
    <w:rsid w:val="007E2990"/>
    <w:pPr>
      <w:spacing w:before="280" w:after="280" w:line="240" w:lineRule="auto"/>
    </w:pPr>
    <w:rPr>
      <w:rFonts w:ascii="Times New Roman" w:eastAsia="Times New Roman" w:hAnsi="Times New Roman"/>
      <w:sz w:val="24"/>
      <w:szCs w:val="24"/>
      <w:lang w:val="en-US"/>
    </w:rPr>
  </w:style>
  <w:style w:type="paragraph" w:customStyle="1" w:styleId="authlist">
    <w:name w:val="auth_list"/>
    <w:basedOn w:val="Normal"/>
    <w:rsid w:val="007E2990"/>
    <w:pPr>
      <w:spacing w:before="280" w:after="280" w:line="240" w:lineRule="auto"/>
    </w:pPr>
    <w:rPr>
      <w:rFonts w:ascii="Times New Roman" w:eastAsia="Times New Roman" w:hAnsi="Times New Roman"/>
      <w:sz w:val="24"/>
      <w:szCs w:val="24"/>
      <w:lang w:val="en-US"/>
    </w:rPr>
  </w:style>
  <w:style w:type="paragraph" w:styleId="NormalWeb">
    <w:name w:val="Normal (Web)"/>
    <w:basedOn w:val="Normal"/>
    <w:rsid w:val="007E2990"/>
    <w:pPr>
      <w:spacing w:before="280" w:after="280" w:line="240" w:lineRule="auto"/>
    </w:pPr>
    <w:rPr>
      <w:rFonts w:ascii="Times New Roman" w:eastAsia="Times New Roman" w:hAnsi="Times New Roman"/>
      <w:sz w:val="24"/>
      <w:szCs w:val="24"/>
    </w:rPr>
  </w:style>
  <w:style w:type="paragraph" w:styleId="BalloonText">
    <w:name w:val="Balloon Text"/>
    <w:basedOn w:val="Normal"/>
    <w:rsid w:val="007E2990"/>
    <w:rPr>
      <w:rFonts w:ascii="Tahoma" w:hAnsi="Tahoma" w:cs="Tahoma"/>
      <w:sz w:val="16"/>
      <w:szCs w:val="16"/>
    </w:rPr>
  </w:style>
  <w:style w:type="paragraph" w:styleId="HTMLAddress">
    <w:name w:val="HTML Address"/>
    <w:basedOn w:val="Normal"/>
    <w:rsid w:val="007E2990"/>
    <w:pPr>
      <w:spacing w:after="0" w:line="240" w:lineRule="auto"/>
    </w:pPr>
    <w:rPr>
      <w:rFonts w:ascii="Times New Roman" w:eastAsia="Times New Roman" w:hAnsi="Times New Roman"/>
      <w:i/>
      <w:iCs/>
      <w:sz w:val="24"/>
      <w:szCs w:val="24"/>
    </w:rPr>
  </w:style>
  <w:style w:type="paragraph" w:customStyle="1" w:styleId="TableContents">
    <w:name w:val="Table Contents"/>
    <w:basedOn w:val="Normal"/>
    <w:rsid w:val="007E2990"/>
    <w:pPr>
      <w:suppressLineNumbers/>
    </w:pPr>
  </w:style>
  <w:style w:type="paragraph" w:customStyle="1" w:styleId="TableHeading">
    <w:name w:val="Table Heading"/>
    <w:basedOn w:val="TableContents"/>
    <w:rsid w:val="007E2990"/>
    <w:pPr>
      <w:jc w:val="center"/>
    </w:pPr>
    <w:rPr>
      <w:b/>
      <w:bCs/>
    </w:rPr>
  </w:style>
  <w:style w:type="table" w:styleId="TableGrid">
    <w:name w:val="Table Grid"/>
    <w:basedOn w:val="TableNormal"/>
    <w:uiPriority w:val="39"/>
    <w:rsid w:val="005938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822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9269E"/>
    <w:rPr>
      <w:sz w:val="16"/>
      <w:szCs w:val="16"/>
    </w:rPr>
  </w:style>
  <w:style w:type="paragraph" w:styleId="CommentText">
    <w:name w:val="annotation text"/>
    <w:basedOn w:val="Normal"/>
    <w:link w:val="CommentTextChar"/>
    <w:uiPriority w:val="99"/>
    <w:semiHidden/>
    <w:unhideWhenUsed/>
    <w:rsid w:val="0059269E"/>
    <w:rPr>
      <w:sz w:val="20"/>
      <w:szCs w:val="20"/>
    </w:rPr>
  </w:style>
  <w:style w:type="character" w:customStyle="1" w:styleId="CommentTextChar">
    <w:name w:val="Comment Text Char"/>
    <w:link w:val="CommentText"/>
    <w:uiPriority w:val="99"/>
    <w:semiHidden/>
    <w:rsid w:val="0059269E"/>
    <w:rPr>
      <w:rFonts w:ascii="Calibri" w:eastAsia="Calibri" w:hAnsi="Calibri" w:cs="Calibri"/>
      <w:lang w:eastAsia="ar-SA"/>
    </w:rPr>
  </w:style>
  <w:style w:type="paragraph" w:styleId="CommentSubject">
    <w:name w:val="annotation subject"/>
    <w:basedOn w:val="CommentText"/>
    <w:next w:val="CommentText"/>
    <w:link w:val="CommentSubjectChar"/>
    <w:uiPriority w:val="99"/>
    <w:semiHidden/>
    <w:unhideWhenUsed/>
    <w:rsid w:val="0059269E"/>
    <w:rPr>
      <w:b/>
      <w:bCs/>
    </w:rPr>
  </w:style>
  <w:style w:type="character" w:customStyle="1" w:styleId="CommentSubjectChar">
    <w:name w:val="Comment Subject Char"/>
    <w:link w:val="CommentSubject"/>
    <w:uiPriority w:val="99"/>
    <w:semiHidden/>
    <w:rsid w:val="0059269E"/>
    <w:rPr>
      <w:rFonts w:ascii="Calibri" w:eastAsia="Calibri" w:hAnsi="Calibri" w:cs="Calibri"/>
      <w:b/>
      <w:bCs/>
      <w:lang w:eastAsia="ar-SA"/>
    </w:rPr>
  </w:style>
  <w:style w:type="character" w:styleId="FollowedHyperlink">
    <w:name w:val="FollowedHyperlink"/>
    <w:basedOn w:val="DefaultParagraphFont"/>
    <w:uiPriority w:val="99"/>
    <w:semiHidden/>
    <w:unhideWhenUsed/>
    <w:rsid w:val="001A66EB"/>
    <w:rPr>
      <w:color w:val="800080" w:themeColor="followedHyperlink"/>
      <w:u w:val="single"/>
    </w:rPr>
  </w:style>
  <w:style w:type="paragraph" w:styleId="Revision">
    <w:name w:val="Revision"/>
    <w:hidden/>
    <w:uiPriority w:val="99"/>
    <w:semiHidden/>
    <w:rsid w:val="00F33A2A"/>
    <w:rPr>
      <w:rFonts w:ascii="Calibri" w:eastAsia="Calibri" w:hAnsi="Calibri" w:cs="Calibri"/>
      <w:sz w:val="22"/>
      <w:szCs w:val="22"/>
      <w:lang w:eastAsia="ar-SA"/>
    </w:rPr>
  </w:style>
  <w:style w:type="character" w:styleId="PlaceholderText">
    <w:name w:val="Placeholder Text"/>
    <w:basedOn w:val="DefaultParagraphFont"/>
    <w:uiPriority w:val="99"/>
    <w:semiHidden/>
    <w:rsid w:val="005C51E4"/>
    <w:rPr>
      <w:color w:val="808080"/>
    </w:rPr>
  </w:style>
  <w:style w:type="character" w:customStyle="1" w:styleId="Heading2Char">
    <w:name w:val="Heading 2 Char"/>
    <w:basedOn w:val="DefaultParagraphFont"/>
    <w:link w:val="Heading2"/>
    <w:uiPriority w:val="9"/>
    <w:semiHidden/>
    <w:rsid w:val="00E31588"/>
    <w:rPr>
      <w:rFonts w:asciiTheme="majorHAnsi" w:eastAsiaTheme="majorEastAsia" w:hAnsiTheme="majorHAnsi" w:cstheme="majorBidi"/>
      <w:color w:val="365F91" w:themeColor="accent1" w:themeShade="BF"/>
      <w:sz w:val="26"/>
      <w:szCs w:val="26"/>
      <w:lang w:eastAsia="ar-SA"/>
    </w:rPr>
  </w:style>
  <w:style w:type="paragraph" w:customStyle="1" w:styleId="Default">
    <w:name w:val="Default"/>
    <w:rsid w:val="00515FFD"/>
    <w:pPr>
      <w:autoSpaceDE w:val="0"/>
      <w:autoSpaceDN w:val="0"/>
      <w:adjustRightInd w:val="0"/>
    </w:pPr>
    <w:rPr>
      <w:color w:val="000000"/>
      <w:sz w:val="24"/>
      <w:szCs w:val="24"/>
    </w:rPr>
  </w:style>
  <w:style w:type="character" w:customStyle="1" w:styleId="date">
    <w:name w:val="date"/>
    <w:basedOn w:val="DefaultParagraphFont"/>
    <w:rsid w:val="00141D7D"/>
  </w:style>
  <w:style w:type="character" w:customStyle="1" w:styleId="entitled">
    <w:name w:val="entitled"/>
    <w:basedOn w:val="DefaultParagraphFont"/>
    <w:rsid w:val="00141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0024">
      <w:bodyDiv w:val="1"/>
      <w:marLeft w:val="0"/>
      <w:marRight w:val="0"/>
      <w:marTop w:val="0"/>
      <w:marBottom w:val="0"/>
      <w:divBdr>
        <w:top w:val="none" w:sz="0" w:space="0" w:color="auto"/>
        <w:left w:val="none" w:sz="0" w:space="0" w:color="auto"/>
        <w:bottom w:val="none" w:sz="0" w:space="0" w:color="auto"/>
        <w:right w:val="none" w:sz="0" w:space="0" w:color="auto"/>
      </w:divBdr>
      <w:divsChild>
        <w:div w:id="1317608463">
          <w:marLeft w:val="0"/>
          <w:marRight w:val="0"/>
          <w:marTop w:val="0"/>
          <w:marBottom w:val="0"/>
          <w:divBdr>
            <w:top w:val="none" w:sz="0" w:space="0" w:color="auto"/>
            <w:left w:val="none" w:sz="0" w:space="0" w:color="auto"/>
            <w:bottom w:val="none" w:sz="0" w:space="0" w:color="auto"/>
            <w:right w:val="none" w:sz="0" w:space="0" w:color="auto"/>
          </w:divBdr>
          <w:divsChild>
            <w:div w:id="374962994">
              <w:marLeft w:val="0"/>
              <w:marRight w:val="0"/>
              <w:marTop w:val="0"/>
              <w:marBottom w:val="0"/>
              <w:divBdr>
                <w:top w:val="none" w:sz="0" w:space="0" w:color="auto"/>
                <w:left w:val="none" w:sz="0" w:space="0" w:color="auto"/>
                <w:bottom w:val="none" w:sz="0" w:space="0" w:color="auto"/>
                <w:right w:val="none" w:sz="0" w:space="0" w:color="auto"/>
              </w:divBdr>
              <w:divsChild>
                <w:div w:id="1433083913">
                  <w:marLeft w:val="0"/>
                  <w:marRight w:val="0"/>
                  <w:marTop w:val="0"/>
                  <w:marBottom w:val="0"/>
                  <w:divBdr>
                    <w:top w:val="none" w:sz="0" w:space="0" w:color="auto"/>
                    <w:left w:val="none" w:sz="0" w:space="0" w:color="auto"/>
                    <w:bottom w:val="none" w:sz="0" w:space="0" w:color="auto"/>
                    <w:right w:val="none" w:sz="0" w:space="0" w:color="auto"/>
                  </w:divBdr>
                  <w:divsChild>
                    <w:div w:id="945160554">
                      <w:marLeft w:val="0"/>
                      <w:marRight w:val="0"/>
                      <w:marTop w:val="0"/>
                      <w:marBottom w:val="0"/>
                      <w:divBdr>
                        <w:top w:val="none" w:sz="0" w:space="0" w:color="auto"/>
                        <w:left w:val="none" w:sz="0" w:space="0" w:color="auto"/>
                        <w:bottom w:val="none" w:sz="0" w:space="0" w:color="auto"/>
                        <w:right w:val="none" w:sz="0" w:space="0" w:color="auto"/>
                      </w:divBdr>
                      <w:divsChild>
                        <w:div w:id="215821934">
                          <w:marLeft w:val="0"/>
                          <w:marRight w:val="0"/>
                          <w:marTop w:val="0"/>
                          <w:marBottom w:val="0"/>
                          <w:divBdr>
                            <w:top w:val="none" w:sz="0" w:space="0" w:color="auto"/>
                            <w:left w:val="none" w:sz="0" w:space="0" w:color="auto"/>
                            <w:bottom w:val="none" w:sz="0" w:space="0" w:color="auto"/>
                            <w:right w:val="none" w:sz="0" w:space="0" w:color="auto"/>
                          </w:divBdr>
                          <w:divsChild>
                            <w:div w:id="11119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403806">
      <w:bodyDiv w:val="1"/>
      <w:marLeft w:val="0"/>
      <w:marRight w:val="0"/>
      <w:marTop w:val="0"/>
      <w:marBottom w:val="0"/>
      <w:divBdr>
        <w:top w:val="none" w:sz="0" w:space="0" w:color="auto"/>
        <w:left w:val="none" w:sz="0" w:space="0" w:color="auto"/>
        <w:bottom w:val="none" w:sz="0" w:space="0" w:color="auto"/>
        <w:right w:val="none" w:sz="0" w:space="0" w:color="auto"/>
      </w:divBdr>
      <w:divsChild>
        <w:div w:id="399249653">
          <w:marLeft w:val="432"/>
          <w:marRight w:val="0"/>
          <w:marTop w:val="125"/>
          <w:marBottom w:val="0"/>
          <w:divBdr>
            <w:top w:val="none" w:sz="0" w:space="0" w:color="auto"/>
            <w:left w:val="none" w:sz="0" w:space="0" w:color="auto"/>
            <w:bottom w:val="none" w:sz="0" w:space="0" w:color="auto"/>
            <w:right w:val="none" w:sz="0" w:space="0" w:color="auto"/>
          </w:divBdr>
        </w:div>
      </w:divsChild>
    </w:div>
    <w:div w:id="352153328">
      <w:bodyDiv w:val="1"/>
      <w:marLeft w:val="0"/>
      <w:marRight w:val="0"/>
      <w:marTop w:val="0"/>
      <w:marBottom w:val="0"/>
      <w:divBdr>
        <w:top w:val="none" w:sz="0" w:space="0" w:color="auto"/>
        <w:left w:val="none" w:sz="0" w:space="0" w:color="auto"/>
        <w:bottom w:val="none" w:sz="0" w:space="0" w:color="auto"/>
        <w:right w:val="none" w:sz="0" w:space="0" w:color="auto"/>
      </w:divBdr>
      <w:divsChild>
        <w:div w:id="1855654159">
          <w:marLeft w:val="0"/>
          <w:marRight w:val="0"/>
          <w:marTop w:val="0"/>
          <w:marBottom w:val="0"/>
          <w:divBdr>
            <w:top w:val="none" w:sz="0" w:space="0" w:color="auto"/>
            <w:left w:val="none" w:sz="0" w:space="0" w:color="auto"/>
            <w:bottom w:val="none" w:sz="0" w:space="0" w:color="auto"/>
            <w:right w:val="none" w:sz="0" w:space="0" w:color="auto"/>
          </w:divBdr>
        </w:div>
      </w:divsChild>
    </w:div>
    <w:div w:id="361444610">
      <w:bodyDiv w:val="1"/>
      <w:marLeft w:val="0"/>
      <w:marRight w:val="0"/>
      <w:marTop w:val="0"/>
      <w:marBottom w:val="0"/>
      <w:divBdr>
        <w:top w:val="none" w:sz="0" w:space="0" w:color="auto"/>
        <w:left w:val="none" w:sz="0" w:space="0" w:color="auto"/>
        <w:bottom w:val="none" w:sz="0" w:space="0" w:color="auto"/>
        <w:right w:val="none" w:sz="0" w:space="0" w:color="auto"/>
      </w:divBdr>
      <w:divsChild>
        <w:div w:id="903174618">
          <w:marLeft w:val="0"/>
          <w:marRight w:val="0"/>
          <w:marTop w:val="0"/>
          <w:marBottom w:val="0"/>
          <w:divBdr>
            <w:top w:val="none" w:sz="0" w:space="0" w:color="auto"/>
            <w:left w:val="none" w:sz="0" w:space="0" w:color="auto"/>
            <w:bottom w:val="none" w:sz="0" w:space="0" w:color="auto"/>
            <w:right w:val="none" w:sz="0" w:space="0" w:color="auto"/>
          </w:divBdr>
          <w:divsChild>
            <w:div w:id="983896877">
              <w:marLeft w:val="0"/>
              <w:marRight w:val="0"/>
              <w:marTop w:val="0"/>
              <w:marBottom w:val="0"/>
              <w:divBdr>
                <w:top w:val="none" w:sz="0" w:space="0" w:color="auto"/>
                <w:left w:val="none" w:sz="0" w:space="0" w:color="auto"/>
                <w:bottom w:val="none" w:sz="0" w:space="0" w:color="auto"/>
                <w:right w:val="none" w:sz="0" w:space="0" w:color="auto"/>
              </w:divBdr>
              <w:divsChild>
                <w:div w:id="1776174079">
                  <w:marLeft w:val="0"/>
                  <w:marRight w:val="0"/>
                  <w:marTop w:val="0"/>
                  <w:marBottom w:val="0"/>
                  <w:divBdr>
                    <w:top w:val="none" w:sz="0" w:space="0" w:color="auto"/>
                    <w:left w:val="none" w:sz="0" w:space="0" w:color="auto"/>
                    <w:bottom w:val="none" w:sz="0" w:space="0" w:color="auto"/>
                    <w:right w:val="none" w:sz="0" w:space="0" w:color="auto"/>
                  </w:divBdr>
                  <w:divsChild>
                    <w:div w:id="382947356">
                      <w:marLeft w:val="0"/>
                      <w:marRight w:val="0"/>
                      <w:marTop w:val="0"/>
                      <w:marBottom w:val="0"/>
                      <w:divBdr>
                        <w:top w:val="none" w:sz="0" w:space="0" w:color="auto"/>
                        <w:left w:val="none" w:sz="0" w:space="0" w:color="auto"/>
                        <w:bottom w:val="none" w:sz="0" w:space="0" w:color="auto"/>
                        <w:right w:val="none" w:sz="0" w:space="0" w:color="auto"/>
                      </w:divBdr>
                      <w:divsChild>
                        <w:div w:id="1908148178">
                          <w:marLeft w:val="0"/>
                          <w:marRight w:val="0"/>
                          <w:marTop w:val="0"/>
                          <w:marBottom w:val="0"/>
                          <w:divBdr>
                            <w:top w:val="none" w:sz="0" w:space="0" w:color="auto"/>
                            <w:left w:val="none" w:sz="0" w:space="0" w:color="auto"/>
                            <w:bottom w:val="none" w:sz="0" w:space="0" w:color="auto"/>
                            <w:right w:val="none" w:sz="0" w:space="0" w:color="auto"/>
                          </w:divBdr>
                          <w:divsChild>
                            <w:div w:id="410006278">
                              <w:marLeft w:val="0"/>
                              <w:marRight w:val="0"/>
                              <w:marTop w:val="0"/>
                              <w:marBottom w:val="0"/>
                              <w:divBdr>
                                <w:top w:val="none" w:sz="0" w:space="0" w:color="auto"/>
                                <w:left w:val="none" w:sz="0" w:space="0" w:color="auto"/>
                                <w:bottom w:val="none" w:sz="0" w:space="0" w:color="auto"/>
                                <w:right w:val="none" w:sz="0" w:space="0" w:color="auto"/>
                              </w:divBdr>
                              <w:divsChild>
                                <w:div w:id="20778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846736">
      <w:bodyDiv w:val="1"/>
      <w:marLeft w:val="0"/>
      <w:marRight w:val="0"/>
      <w:marTop w:val="0"/>
      <w:marBottom w:val="0"/>
      <w:divBdr>
        <w:top w:val="none" w:sz="0" w:space="0" w:color="auto"/>
        <w:left w:val="none" w:sz="0" w:space="0" w:color="auto"/>
        <w:bottom w:val="none" w:sz="0" w:space="0" w:color="auto"/>
        <w:right w:val="none" w:sz="0" w:space="0" w:color="auto"/>
      </w:divBdr>
      <w:divsChild>
        <w:div w:id="2089381432">
          <w:marLeft w:val="0"/>
          <w:marRight w:val="0"/>
          <w:marTop w:val="0"/>
          <w:marBottom w:val="0"/>
          <w:divBdr>
            <w:top w:val="none" w:sz="0" w:space="0" w:color="auto"/>
            <w:left w:val="none" w:sz="0" w:space="0" w:color="auto"/>
            <w:bottom w:val="none" w:sz="0" w:space="0" w:color="auto"/>
            <w:right w:val="none" w:sz="0" w:space="0" w:color="auto"/>
          </w:divBdr>
          <w:divsChild>
            <w:div w:id="1974751394">
              <w:marLeft w:val="0"/>
              <w:marRight w:val="0"/>
              <w:marTop w:val="0"/>
              <w:marBottom w:val="0"/>
              <w:divBdr>
                <w:top w:val="none" w:sz="0" w:space="0" w:color="auto"/>
                <w:left w:val="none" w:sz="0" w:space="0" w:color="auto"/>
                <w:bottom w:val="none" w:sz="0" w:space="0" w:color="auto"/>
                <w:right w:val="none" w:sz="0" w:space="0" w:color="auto"/>
              </w:divBdr>
              <w:divsChild>
                <w:div w:id="53739773">
                  <w:marLeft w:val="0"/>
                  <w:marRight w:val="0"/>
                  <w:marTop w:val="0"/>
                  <w:marBottom w:val="0"/>
                  <w:divBdr>
                    <w:top w:val="none" w:sz="0" w:space="0" w:color="auto"/>
                    <w:left w:val="none" w:sz="0" w:space="0" w:color="auto"/>
                    <w:bottom w:val="none" w:sz="0" w:space="0" w:color="auto"/>
                    <w:right w:val="none" w:sz="0" w:space="0" w:color="auto"/>
                  </w:divBdr>
                  <w:divsChild>
                    <w:div w:id="148984004">
                      <w:marLeft w:val="0"/>
                      <w:marRight w:val="0"/>
                      <w:marTop w:val="0"/>
                      <w:marBottom w:val="0"/>
                      <w:divBdr>
                        <w:top w:val="none" w:sz="0" w:space="0" w:color="auto"/>
                        <w:left w:val="none" w:sz="0" w:space="0" w:color="auto"/>
                        <w:bottom w:val="none" w:sz="0" w:space="0" w:color="auto"/>
                        <w:right w:val="none" w:sz="0" w:space="0" w:color="auto"/>
                      </w:divBdr>
                      <w:divsChild>
                        <w:div w:id="828129518">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89528301">
      <w:bodyDiv w:val="1"/>
      <w:marLeft w:val="0"/>
      <w:marRight w:val="0"/>
      <w:marTop w:val="0"/>
      <w:marBottom w:val="0"/>
      <w:divBdr>
        <w:top w:val="none" w:sz="0" w:space="0" w:color="auto"/>
        <w:left w:val="none" w:sz="0" w:space="0" w:color="auto"/>
        <w:bottom w:val="none" w:sz="0" w:space="0" w:color="auto"/>
        <w:right w:val="none" w:sz="0" w:space="0" w:color="auto"/>
      </w:divBdr>
      <w:divsChild>
        <w:div w:id="1321688885">
          <w:marLeft w:val="0"/>
          <w:marRight w:val="0"/>
          <w:marTop w:val="0"/>
          <w:marBottom w:val="0"/>
          <w:divBdr>
            <w:top w:val="none" w:sz="0" w:space="0" w:color="auto"/>
            <w:left w:val="none" w:sz="0" w:space="0" w:color="auto"/>
            <w:bottom w:val="none" w:sz="0" w:space="0" w:color="auto"/>
            <w:right w:val="none" w:sz="0" w:space="0" w:color="auto"/>
          </w:divBdr>
          <w:divsChild>
            <w:div w:id="1451582810">
              <w:marLeft w:val="0"/>
              <w:marRight w:val="0"/>
              <w:marTop w:val="0"/>
              <w:marBottom w:val="0"/>
              <w:divBdr>
                <w:top w:val="none" w:sz="0" w:space="0" w:color="auto"/>
                <w:left w:val="none" w:sz="0" w:space="0" w:color="auto"/>
                <w:bottom w:val="none" w:sz="0" w:space="0" w:color="auto"/>
                <w:right w:val="none" w:sz="0" w:space="0" w:color="auto"/>
              </w:divBdr>
              <w:divsChild>
                <w:div w:id="1971086946">
                  <w:marLeft w:val="0"/>
                  <w:marRight w:val="0"/>
                  <w:marTop w:val="0"/>
                  <w:marBottom w:val="0"/>
                  <w:divBdr>
                    <w:top w:val="none" w:sz="0" w:space="0" w:color="auto"/>
                    <w:left w:val="none" w:sz="0" w:space="0" w:color="auto"/>
                    <w:bottom w:val="none" w:sz="0" w:space="0" w:color="auto"/>
                    <w:right w:val="none" w:sz="0" w:space="0" w:color="auto"/>
                  </w:divBdr>
                  <w:divsChild>
                    <w:div w:id="1355351697">
                      <w:marLeft w:val="0"/>
                      <w:marRight w:val="0"/>
                      <w:marTop w:val="0"/>
                      <w:marBottom w:val="0"/>
                      <w:divBdr>
                        <w:top w:val="none" w:sz="0" w:space="0" w:color="auto"/>
                        <w:left w:val="none" w:sz="0" w:space="0" w:color="auto"/>
                        <w:bottom w:val="none" w:sz="0" w:space="0" w:color="auto"/>
                        <w:right w:val="none" w:sz="0" w:space="0" w:color="auto"/>
                      </w:divBdr>
                      <w:divsChild>
                        <w:div w:id="1528909078">
                          <w:marLeft w:val="0"/>
                          <w:marRight w:val="0"/>
                          <w:marTop w:val="0"/>
                          <w:marBottom w:val="0"/>
                          <w:divBdr>
                            <w:top w:val="none" w:sz="0" w:space="0" w:color="auto"/>
                            <w:left w:val="none" w:sz="0" w:space="0" w:color="auto"/>
                            <w:bottom w:val="none" w:sz="0" w:space="0" w:color="auto"/>
                            <w:right w:val="none" w:sz="0" w:space="0" w:color="auto"/>
                          </w:divBdr>
                          <w:divsChild>
                            <w:div w:id="16935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537480">
      <w:bodyDiv w:val="1"/>
      <w:marLeft w:val="0"/>
      <w:marRight w:val="0"/>
      <w:marTop w:val="0"/>
      <w:marBottom w:val="0"/>
      <w:divBdr>
        <w:top w:val="none" w:sz="0" w:space="0" w:color="auto"/>
        <w:left w:val="none" w:sz="0" w:space="0" w:color="auto"/>
        <w:bottom w:val="none" w:sz="0" w:space="0" w:color="auto"/>
        <w:right w:val="none" w:sz="0" w:space="0" w:color="auto"/>
      </w:divBdr>
      <w:divsChild>
        <w:div w:id="1136263974">
          <w:marLeft w:val="0"/>
          <w:marRight w:val="0"/>
          <w:marTop w:val="0"/>
          <w:marBottom w:val="0"/>
          <w:divBdr>
            <w:top w:val="none" w:sz="0" w:space="0" w:color="auto"/>
            <w:left w:val="none" w:sz="0" w:space="0" w:color="auto"/>
            <w:bottom w:val="none" w:sz="0" w:space="0" w:color="auto"/>
            <w:right w:val="none" w:sz="0" w:space="0" w:color="auto"/>
          </w:divBdr>
          <w:divsChild>
            <w:div w:id="840392142">
              <w:marLeft w:val="0"/>
              <w:marRight w:val="0"/>
              <w:marTop w:val="0"/>
              <w:marBottom w:val="0"/>
              <w:divBdr>
                <w:top w:val="none" w:sz="0" w:space="0" w:color="auto"/>
                <w:left w:val="none" w:sz="0" w:space="0" w:color="auto"/>
                <w:bottom w:val="none" w:sz="0" w:space="0" w:color="auto"/>
                <w:right w:val="none" w:sz="0" w:space="0" w:color="auto"/>
              </w:divBdr>
              <w:divsChild>
                <w:div w:id="1218280201">
                  <w:marLeft w:val="0"/>
                  <w:marRight w:val="0"/>
                  <w:marTop w:val="0"/>
                  <w:marBottom w:val="0"/>
                  <w:divBdr>
                    <w:top w:val="none" w:sz="0" w:space="0" w:color="auto"/>
                    <w:left w:val="none" w:sz="0" w:space="0" w:color="auto"/>
                    <w:bottom w:val="none" w:sz="0" w:space="0" w:color="auto"/>
                    <w:right w:val="none" w:sz="0" w:space="0" w:color="auto"/>
                  </w:divBdr>
                  <w:divsChild>
                    <w:div w:id="13729439">
                      <w:marLeft w:val="0"/>
                      <w:marRight w:val="0"/>
                      <w:marTop w:val="0"/>
                      <w:marBottom w:val="0"/>
                      <w:divBdr>
                        <w:top w:val="none" w:sz="0" w:space="0" w:color="auto"/>
                        <w:left w:val="none" w:sz="0" w:space="0" w:color="auto"/>
                        <w:bottom w:val="none" w:sz="0" w:space="0" w:color="auto"/>
                        <w:right w:val="none" w:sz="0" w:space="0" w:color="auto"/>
                      </w:divBdr>
                      <w:divsChild>
                        <w:div w:id="537933858">
                          <w:marLeft w:val="0"/>
                          <w:marRight w:val="0"/>
                          <w:marTop w:val="0"/>
                          <w:marBottom w:val="0"/>
                          <w:divBdr>
                            <w:top w:val="none" w:sz="0" w:space="0" w:color="auto"/>
                            <w:left w:val="none" w:sz="0" w:space="0" w:color="auto"/>
                            <w:bottom w:val="none" w:sz="0" w:space="0" w:color="auto"/>
                            <w:right w:val="none" w:sz="0" w:space="0" w:color="auto"/>
                          </w:divBdr>
                          <w:divsChild>
                            <w:div w:id="11755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558847">
      <w:bodyDiv w:val="1"/>
      <w:marLeft w:val="0"/>
      <w:marRight w:val="0"/>
      <w:marTop w:val="0"/>
      <w:marBottom w:val="0"/>
      <w:divBdr>
        <w:top w:val="none" w:sz="0" w:space="0" w:color="auto"/>
        <w:left w:val="none" w:sz="0" w:space="0" w:color="auto"/>
        <w:bottom w:val="none" w:sz="0" w:space="0" w:color="auto"/>
        <w:right w:val="none" w:sz="0" w:space="0" w:color="auto"/>
      </w:divBdr>
      <w:divsChild>
        <w:div w:id="974875160">
          <w:marLeft w:val="0"/>
          <w:marRight w:val="0"/>
          <w:marTop w:val="0"/>
          <w:marBottom w:val="0"/>
          <w:divBdr>
            <w:top w:val="none" w:sz="0" w:space="0" w:color="auto"/>
            <w:left w:val="none" w:sz="0" w:space="0" w:color="auto"/>
            <w:bottom w:val="none" w:sz="0" w:space="0" w:color="auto"/>
            <w:right w:val="none" w:sz="0" w:space="0" w:color="auto"/>
          </w:divBdr>
          <w:divsChild>
            <w:div w:id="1499157128">
              <w:marLeft w:val="0"/>
              <w:marRight w:val="0"/>
              <w:marTop w:val="0"/>
              <w:marBottom w:val="0"/>
              <w:divBdr>
                <w:top w:val="none" w:sz="0" w:space="0" w:color="auto"/>
                <w:left w:val="none" w:sz="0" w:space="0" w:color="auto"/>
                <w:bottom w:val="none" w:sz="0" w:space="0" w:color="auto"/>
                <w:right w:val="none" w:sz="0" w:space="0" w:color="auto"/>
              </w:divBdr>
              <w:divsChild>
                <w:div w:id="1068188042">
                  <w:marLeft w:val="0"/>
                  <w:marRight w:val="0"/>
                  <w:marTop w:val="0"/>
                  <w:marBottom w:val="0"/>
                  <w:divBdr>
                    <w:top w:val="none" w:sz="0" w:space="0" w:color="auto"/>
                    <w:left w:val="none" w:sz="0" w:space="0" w:color="auto"/>
                    <w:bottom w:val="none" w:sz="0" w:space="0" w:color="auto"/>
                    <w:right w:val="none" w:sz="0" w:space="0" w:color="auto"/>
                  </w:divBdr>
                  <w:divsChild>
                    <w:div w:id="318004956">
                      <w:marLeft w:val="0"/>
                      <w:marRight w:val="0"/>
                      <w:marTop w:val="0"/>
                      <w:marBottom w:val="0"/>
                      <w:divBdr>
                        <w:top w:val="none" w:sz="0" w:space="0" w:color="auto"/>
                        <w:left w:val="none" w:sz="0" w:space="0" w:color="auto"/>
                        <w:bottom w:val="none" w:sz="0" w:space="0" w:color="auto"/>
                        <w:right w:val="none" w:sz="0" w:space="0" w:color="auto"/>
                      </w:divBdr>
                      <w:divsChild>
                        <w:div w:id="1415130389">
                          <w:marLeft w:val="0"/>
                          <w:marRight w:val="0"/>
                          <w:marTop w:val="0"/>
                          <w:marBottom w:val="0"/>
                          <w:divBdr>
                            <w:top w:val="none" w:sz="0" w:space="0" w:color="auto"/>
                            <w:left w:val="none" w:sz="0" w:space="0" w:color="auto"/>
                            <w:bottom w:val="none" w:sz="0" w:space="0" w:color="auto"/>
                            <w:right w:val="none" w:sz="0" w:space="0" w:color="auto"/>
                          </w:divBdr>
                          <w:divsChild>
                            <w:div w:id="5381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644213">
      <w:bodyDiv w:val="1"/>
      <w:marLeft w:val="0"/>
      <w:marRight w:val="0"/>
      <w:marTop w:val="0"/>
      <w:marBottom w:val="0"/>
      <w:divBdr>
        <w:top w:val="none" w:sz="0" w:space="0" w:color="auto"/>
        <w:left w:val="none" w:sz="0" w:space="0" w:color="auto"/>
        <w:bottom w:val="none" w:sz="0" w:space="0" w:color="auto"/>
        <w:right w:val="none" w:sz="0" w:space="0" w:color="auto"/>
      </w:divBdr>
      <w:divsChild>
        <w:div w:id="864365104">
          <w:marLeft w:val="432"/>
          <w:marRight w:val="0"/>
          <w:marTop w:val="96"/>
          <w:marBottom w:val="0"/>
          <w:divBdr>
            <w:top w:val="none" w:sz="0" w:space="0" w:color="auto"/>
            <w:left w:val="none" w:sz="0" w:space="0" w:color="auto"/>
            <w:bottom w:val="none" w:sz="0" w:space="0" w:color="auto"/>
            <w:right w:val="none" w:sz="0" w:space="0" w:color="auto"/>
          </w:divBdr>
        </w:div>
        <w:div w:id="1072431688">
          <w:marLeft w:val="432"/>
          <w:marRight w:val="0"/>
          <w:marTop w:val="96"/>
          <w:marBottom w:val="0"/>
          <w:divBdr>
            <w:top w:val="none" w:sz="0" w:space="0" w:color="auto"/>
            <w:left w:val="none" w:sz="0" w:space="0" w:color="auto"/>
            <w:bottom w:val="none" w:sz="0" w:space="0" w:color="auto"/>
            <w:right w:val="none" w:sz="0" w:space="0" w:color="auto"/>
          </w:divBdr>
        </w:div>
        <w:div w:id="898783258">
          <w:marLeft w:val="432"/>
          <w:marRight w:val="0"/>
          <w:marTop w:val="96"/>
          <w:marBottom w:val="0"/>
          <w:divBdr>
            <w:top w:val="none" w:sz="0" w:space="0" w:color="auto"/>
            <w:left w:val="none" w:sz="0" w:space="0" w:color="auto"/>
            <w:bottom w:val="none" w:sz="0" w:space="0" w:color="auto"/>
            <w:right w:val="none" w:sz="0" w:space="0" w:color="auto"/>
          </w:divBdr>
        </w:div>
        <w:div w:id="490607853">
          <w:marLeft w:val="432"/>
          <w:marRight w:val="0"/>
          <w:marTop w:val="96"/>
          <w:marBottom w:val="0"/>
          <w:divBdr>
            <w:top w:val="none" w:sz="0" w:space="0" w:color="auto"/>
            <w:left w:val="none" w:sz="0" w:space="0" w:color="auto"/>
            <w:bottom w:val="none" w:sz="0" w:space="0" w:color="auto"/>
            <w:right w:val="none" w:sz="0" w:space="0" w:color="auto"/>
          </w:divBdr>
        </w:div>
        <w:div w:id="1191726584">
          <w:marLeft w:val="432"/>
          <w:marRight w:val="0"/>
          <w:marTop w:val="96"/>
          <w:marBottom w:val="0"/>
          <w:divBdr>
            <w:top w:val="none" w:sz="0" w:space="0" w:color="auto"/>
            <w:left w:val="none" w:sz="0" w:space="0" w:color="auto"/>
            <w:bottom w:val="none" w:sz="0" w:space="0" w:color="auto"/>
            <w:right w:val="none" w:sz="0" w:space="0" w:color="auto"/>
          </w:divBdr>
        </w:div>
      </w:divsChild>
    </w:div>
    <w:div w:id="1422797829">
      <w:bodyDiv w:val="1"/>
      <w:marLeft w:val="0"/>
      <w:marRight w:val="0"/>
      <w:marTop w:val="0"/>
      <w:marBottom w:val="0"/>
      <w:divBdr>
        <w:top w:val="none" w:sz="0" w:space="0" w:color="auto"/>
        <w:left w:val="none" w:sz="0" w:space="0" w:color="auto"/>
        <w:bottom w:val="none" w:sz="0" w:space="0" w:color="auto"/>
        <w:right w:val="none" w:sz="0" w:space="0" w:color="auto"/>
      </w:divBdr>
      <w:divsChild>
        <w:div w:id="903295809">
          <w:marLeft w:val="547"/>
          <w:marRight w:val="0"/>
          <w:marTop w:val="58"/>
          <w:marBottom w:val="0"/>
          <w:divBdr>
            <w:top w:val="none" w:sz="0" w:space="0" w:color="auto"/>
            <w:left w:val="none" w:sz="0" w:space="0" w:color="auto"/>
            <w:bottom w:val="none" w:sz="0" w:space="0" w:color="auto"/>
            <w:right w:val="none" w:sz="0" w:space="0" w:color="auto"/>
          </w:divBdr>
        </w:div>
      </w:divsChild>
    </w:div>
    <w:div w:id="1615752017">
      <w:bodyDiv w:val="1"/>
      <w:marLeft w:val="0"/>
      <w:marRight w:val="0"/>
      <w:marTop w:val="0"/>
      <w:marBottom w:val="0"/>
      <w:divBdr>
        <w:top w:val="none" w:sz="0" w:space="0" w:color="auto"/>
        <w:left w:val="none" w:sz="0" w:space="0" w:color="auto"/>
        <w:bottom w:val="none" w:sz="0" w:space="0" w:color="auto"/>
        <w:right w:val="none" w:sz="0" w:space="0" w:color="auto"/>
      </w:divBdr>
      <w:divsChild>
        <w:div w:id="1390153351">
          <w:marLeft w:val="0"/>
          <w:marRight w:val="0"/>
          <w:marTop w:val="0"/>
          <w:marBottom w:val="0"/>
          <w:divBdr>
            <w:top w:val="none" w:sz="0" w:space="0" w:color="auto"/>
            <w:left w:val="none" w:sz="0" w:space="0" w:color="auto"/>
            <w:bottom w:val="none" w:sz="0" w:space="0" w:color="auto"/>
            <w:right w:val="none" w:sz="0" w:space="0" w:color="auto"/>
          </w:divBdr>
          <w:divsChild>
            <w:div w:id="458183127">
              <w:marLeft w:val="0"/>
              <w:marRight w:val="0"/>
              <w:marTop w:val="0"/>
              <w:marBottom w:val="0"/>
              <w:divBdr>
                <w:top w:val="none" w:sz="0" w:space="0" w:color="auto"/>
                <w:left w:val="none" w:sz="0" w:space="0" w:color="auto"/>
                <w:bottom w:val="none" w:sz="0" w:space="0" w:color="auto"/>
                <w:right w:val="none" w:sz="0" w:space="0" w:color="auto"/>
              </w:divBdr>
              <w:divsChild>
                <w:div w:id="83384096">
                  <w:marLeft w:val="0"/>
                  <w:marRight w:val="0"/>
                  <w:marTop w:val="0"/>
                  <w:marBottom w:val="0"/>
                  <w:divBdr>
                    <w:top w:val="none" w:sz="0" w:space="0" w:color="auto"/>
                    <w:left w:val="none" w:sz="0" w:space="0" w:color="auto"/>
                    <w:bottom w:val="none" w:sz="0" w:space="0" w:color="auto"/>
                    <w:right w:val="none" w:sz="0" w:space="0" w:color="auto"/>
                  </w:divBdr>
                  <w:divsChild>
                    <w:div w:id="1007098542">
                      <w:marLeft w:val="0"/>
                      <w:marRight w:val="0"/>
                      <w:marTop w:val="0"/>
                      <w:marBottom w:val="0"/>
                      <w:divBdr>
                        <w:top w:val="none" w:sz="0" w:space="0" w:color="auto"/>
                        <w:left w:val="none" w:sz="0" w:space="0" w:color="auto"/>
                        <w:bottom w:val="none" w:sz="0" w:space="0" w:color="auto"/>
                        <w:right w:val="none" w:sz="0" w:space="0" w:color="auto"/>
                      </w:divBdr>
                      <w:divsChild>
                        <w:div w:id="1560168271">
                          <w:marLeft w:val="150"/>
                          <w:marRight w:val="0"/>
                          <w:marTop w:val="150"/>
                          <w:marBottom w:val="150"/>
                          <w:divBdr>
                            <w:top w:val="none" w:sz="0" w:space="0" w:color="auto"/>
                            <w:left w:val="none" w:sz="0" w:space="0" w:color="auto"/>
                            <w:bottom w:val="none" w:sz="0" w:space="0" w:color="auto"/>
                            <w:right w:val="none" w:sz="0" w:space="0" w:color="auto"/>
                          </w:divBdr>
                          <w:divsChild>
                            <w:div w:id="469249049">
                              <w:marLeft w:val="0"/>
                              <w:marRight w:val="0"/>
                              <w:marTop w:val="0"/>
                              <w:marBottom w:val="0"/>
                              <w:divBdr>
                                <w:top w:val="none" w:sz="0" w:space="0" w:color="auto"/>
                                <w:left w:val="none" w:sz="0" w:space="0" w:color="auto"/>
                                <w:bottom w:val="none" w:sz="0" w:space="0" w:color="auto"/>
                                <w:right w:val="none" w:sz="0" w:space="0" w:color="auto"/>
                              </w:divBdr>
                              <w:divsChild>
                                <w:div w:id="404378300">
                                  <w:marLeft w:val="0"/>
                                  <w:marRight w:val="0"/>
                                  <w:marTop w:val="168"/>
                                  <w:marBottom w:val="150"/>
                                  <w:divBdr>
                                    <w:top w:val="none" w:sz="0" w:space="0" w:color="auto"/>
                                    <w:left w:val="none" w:sz="0" w:space="0" w:color="auto"/>
                                    <w:bottom w:val="dotted" w:sz="6" w:space="0" w:color="CCCCCC"/>
                                    <w:right w:val="none" w:sz="0" w:space="0" w:color="auto"/>
                                  </w:divBdr>
                                  <w:divsChild>
                                    <w:div w:id="1405181999">
                                      <w:marLeft w:val="0"/>
                                      <w:marRight w:val="0"/>
                                      <w:marTop w:val="0"/>
                                      <w:marBottom w:val="0"/>
                                      <w:divBdr>
                                        <w:top w:val="none" w:sz="0" w:space="0" w:color="auto"/>
                                        <w:left w:val="none" w:sz="0" w:space="0" w:color="auto"/>
                                        <w:bottom w:val="none" w:sz="0" w:space="0" w:color="auto"/>
                                        <w:right w:val="none" w:sz="0" w:space="0" w:color="auto"/>
                                      </w:divBdr>
                                    </w:div>
                                  </w:divsChild>
                                </w:div>
                                <w:div w:id="2058386790">
                                  <w:marLeft w:val="0"/>
                                  <w:marRight w:val="0"/>
                                  <w:marTop w:val="168"/>
                                  <w:marBottom w:val="150"/>
                                  <w:divBdr>
                                    <w:top w:val="none" w:sz="0" w:space="0" w:color="auto"/>
                                    <w:left w:val="none" w:sz="0" w:space="0" w:color="auto"/>
                                    <w:bottom w:val="dotted" w:sz="6" w:space="0" w:color="CCCCCC"/>
                                    <w:right w:val="none" w:sz="0" w:space="0" w:color="auto"/>
                                  </w:divBdr>
                                  <w:divsChild>
                                    <w:div w:id="1071542042">
                                      <w:marLeft w:val="0"/>
                                      <w:marRight w:val="0"/>
                                      <w:marTop w:val="0"/>
                                      <w:marBottom w:val="0"/>
                                      <w:divBdr>
                                        <w:top w:val="none" w:sz="0" w:space="0" w:color="auto"/>
                                        <w:left w:val="none" w:sz="0" w:space="0" w:color="auto"/>
                                        <w:bottom w:val="none" w:sz="0" w:space="0" w:color="auto"/>
                                        <w:right w:val="none" w:sz="0" w:space="0" w:color="auto"/>
                                      </w:divBdr>
                                    </w:div>
                                    <w:div w:id="16440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061987">
      <w:bodyDiv w:val="1"/>
      <w:marLeft w:val="0"/>
      <w:marRight w:val="0"/>
      <w:marTop w:val="0"/>
      <w:marBottom w:val="0"/>
      <w:divBdr>
        <w:top w:val="none" w:sz="0" w:space="0" w:color="auto"/>
        <w:left w:val="none" w:sz="0" w:space="0" w:color="auto"/>
        <w:bottom w:val="none" w:sz="0" w:space="0" w:color="auto"/>
        <w:right w:val="none" w:sz="0" w:space="0" w:color="auto"/>
      </w:divBdr>
      <w:divsChild>
        <w:div w:id="1391658884">
          <w:marLeft w:val="706"/>
          <w:marRight w:val="0"/>
          <w:marTop w:val="144"/>
          <w:marBottom w:val="0"/>
          <w:divBdr>
            <w:top w:val="none" w:sz="0" w:space="0" w:color="auto"/>
            <w:left w:val="none" w:sz="0" w:space="0" w:color="auto"/>
            <w:bottom w:val="none" w:sz="0" w:space="0" w:color="auto"/>
            <w:right w:val="none" w:sz="0" w:space="0" w:color="auto"/>
          </w:divBdr>
        </w:div>
      </w:divsChild>
    </w:div>
    <w:div w:id="1645349759">
      <w:bodyDiv w:val="1"/>
      <w:marLeft w:val="0"/>
      <w:marRight w:val="0"/>
      <w:marTop w:val="0"/>
      <w:marBottom w:val="0"/>
      <w:divBdr>
        <w:top w:val="none" w:sz="0" w:space="0" w:color="auto"/>
        <w:left w:val="none" w:sz="0" w:space="0" w:color="auto"/>
        <w:bottom w:val="none" w:sz="0" w:space="0" w:color="auto"/>
        <w:right w:val="none" w:sz="0" w:space="0" w:color="auto"/>
      </w:divBdr>
      <w:divsChild>
        <w:div w:id="309985732">
          <w:marLeft w:val="432"/>
          <w:marRight w:val="0"/>
          <w:marTop w:val="96"/>
          <w:marBottom w:val="0"/>
          <w:divBdr>
            <w:top w:val="none" w:sz="0" w:space="0" w:color="auto"/>
            <w:left w:val="none" w:sz="0" w:space="0" w:color="auto"/>
            <w:bottom w:val="none" w:sz="0" w:space="0" w:color="auto"/>
            <w:right w:val="none" w:sz="0" w:space="0" w:color="auto"/>
          </w:divBdr>
        </w:div>
        <w:div w:id="432361136">
          <w:marLeft w:val="432"/>
          <w:marRight w:val="0"/>
          <w:marTop w:val="96"/>
          <w:marBottom w:val="0"/>
          <w:divBdr>
            <w:top w:val="none" w:sz="0" w:space="0" w:color="auto"/>
            <w:left w:val="none" w:sz="0" w:space="0" w:color="auto"/>
            <w:bottom w:val="none" w:sz="0" w:space="0" w:color="auto"/>
            <w:right w:val="none" w:sz="0" w:space="0" w:color="auto"/>
          </w:divBdr>
        </w:div>
        <w:div w:id="853229643">
          <w:marLeft w:val="432"/>
          <w:marRight w:val="0"/>
          <w:marTop w:val="96"/>
          <w:marBottom w:val="0"/>
          <w:divBdr>
            <w:top w:val="none" w:sz="0" w:space="0" w:color="auto"/>
            <w:left w:val="none" w:sz="0" w:space="0" w:color="auto"/>
            <w:bottom w:val="none" w:sz="0" w:space="0" w:color="auto"/>
            <w:right w:val="none" w:sz="0" w:space="0" w:color="auto"/>
          </w:divBdr>
        </w:div>
        <w:div w:id="476997455">
          <w:marLeft w:val="432"/>
          <w:marRight w:val="0"/>
          <w:marTop w:val="96"/>
          <w:marBottom w:val="0"/>
          <w:divBdr>
            <w:top w:val="none" w:sz="0" w:space="0" w:color="auto"/>
            <w:left w:val="none" w:sz="0" w:space="0" w:color="auto"/>
            <w:bottom w:val="none" w:sz="0" w:space="0" w:color="auto"/>
            <w:right w:val="none" w:sz="0" w:space="0" w:color="auto"/>
          </w:divBdr>
        </w:div>
        <w:div w:id="2026594636">
          <w:marLeft w:val="432"/>
          <w:marRight w:val="0"/>
          <w:marTop w:val="96"/>
          <w:marBottom w:val="0"/>
          <w:divBdr>
            <w:top w:val="none" w:sz="0" w:space="0" w:color="auto"/>
            <w:left w:val="none" w:sz="0" w:space="0" w:color="auto"/>
            <w:bottom w:val="none" w:sz="0" w:space="0" w:color="auto"/>
            <w:right w:val="none" w:sz="0" w:space="0" w:color="auto"/>
          </w:divBdr>
        </w:div>
        <w:div w:id="2058355715">
          <w:marLeft w:val="432"/>
          <w:marRight w:val="0"/>
          <w:marTop w:val="96"/>
          <w:marBottom w:val="0"/>
          <w:divBdr>
            <w:top w:val="none" w:sz="0" w:space="0" w:color="auto"/>
            <w:left w:val="none" w:sz="0" w:space="0" w:color="auto"/>
            <w:bottom w:val="none" w:sz="0" w:space="0" w:color="auto"/>
            <w:right w:val="none" w:sz="0" w:space="0" w:color="auto"/>
          </w:divBdr>
        </w:div>
      </w:divsChild>
    </w:div>
    <w:div w:id="1971207444">
      <w:bodyDiv w:val="1"/>
      <w:marLeft w:val="0"/>
      <w:marRight w:val="0"/>
      <w:marTop w:val="0"/>
      <w:marBottom w:val="0"/>
      <w:divBdr>
        <w:top w:val="none" w:sz="0" w:space="0" w:color="auto"/>
        <w:left w:val="none" w:sz="0" w:space="0" w:color="auto"/>
        <w:bottom w:val="none" w:sz="0" w:space="0" w:color="auto"/>
        <w:right w:val="none" w:sz="0" w:space="0" w:color="auto"/>
      </w:divBdr>
      <w:divsChild>
        <w:div w:id="262034507">
          <w:marLeft w:val="0"/>
          <w:marRight w:val="0"/>
          <w:marTop w:val="0"/>
          <w:marBottom w:val="0"/>
          <w:divBdr>
            <w:top w:val="none" w:sz="0" w:space="0" w:color="auto"/>
            <w:left w:val="none" w:sz="0" w:space="0" w:color="auto"/>
            <w:bottom w:val="none" w:sz="0" w:space="0" w:color="auto"/>
            <w:right w:val="none" w:sz="0" w:space="0" w:color="auto"/>
          </w:divBdr>
          <w:divsChild>
            <w:div w:id="103579464">
              <w:marLeft w:val="0"/>
              <w:marRight w:val="0"/>
              <w:marTop w:val="0"/>
              <w:marBottom w:val="0"/>
              <w:divBdr>
                <w:top w:val="none" w:sz="0" w:space="0" w:color="auto"/>
                <w:left w:val="none" w:sz="0" w:space="0" w:color="auto"/>
                <w:bottom w:val="none" w:sz="0" w:space="0" w:color="auto"/>
                <w:right w:val="none" w:sz="0" w:space="0" w:color="auto"/>
              </w:divBdr>
              <w:divsChild>
                <w:div w:id="507477361">
                  <w:marLeft w:val="0"/>
                  <w:marRight w:val="0"/>
                  <w:marTop w:val="0"/>
                  <w:marBottom w:val="0"/>
                  <w:divBdr>
                    <w:top w:val="none" w:sz="0" w:space="0" w:color="auto"/>
                    <w:left w:val="none" w:sz="0" w:space="0" w:color="auto"/>
                    <w:bottom w:val="none" w:sz="0" w:space="0" w:color="auto"/>
                    <w:right w:val="none" w:sz="0" w:space="0" w:color="auto"/>
                  </w:divBdr>
                  <w:divsChild>
                    <w:div w:id="340787938">
                      <w:marLeft w:val="0"/>
                      <w:marRight w:val="0"/>
                      <w:marTop w:val="0"/>
                      <w:marBottom w:val="0"/>
                      <w:divBdr>
                        <w:top w:val="none" w:sz="0" w:space="0" w:color="auto"/>
                        <w:left w:val="none" w:sz="0" w:space="0" w:color="auto"/>
                        <w:bottom w:val="none" w:sz="0" w:space="0" w:color="auto"/>
                        <w:right w:val="none" w:sz="0" w:space="0" w:color="auto"/>
                      </w:divBdr>
                      <w:divsChild>
                        <w:div w:id="1558977418">
                          <w:marLeft w:val="0"/>
                          <w:marRight w:val="0"/>
                          <w:marTop w:val="0"/>
                          <w:marBottom w:val="0"/>
                          <w:divBdr>
                            <w:top w:val="none" w:sz="0" w:space="0" w:color="auto"/>
                            <w:left w:val="none" w:sz="0" w:space="0" w:color="auto"/>
                            <w:bottom w:val="none" w:sz="0" w:space="0" w:color="auto"/>
                            <w:right w:val="none" w:sz="0" w:space="0" w:color="auto"/>
                          </w:divBdr>
                          <w:divsChild>
                            <w:div w:id="2147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183026">
      <w:bodyDiv w:val="1"/>
      <w:marLeft w:val="0"/>
      <w:marRight w:val="0"/>
      <w:marTop w:val="0"/>
      <w:marBottom w:val="0"/>
      <w:divBdr>
        <w:top w:val="none" w:sz="0" w:space="0" w:color="auto"/>
        <w:left w:val="none" w:sz="0" w:space="0" w:color="auto"/>
        <w:bottom w:val="none" w:sz="0" w:space="0" w:color="auto"/>
        <w:right w:val="none" w:sz="0" w:space="0" w:color="auto"/>
      </w:divBdr>
      <w:divsChild>
        <w:div w:id="1767653707">
          <w:marLeft w:val="0"/>
          <w:marRight w:val="0"/>
          <w:marTop w:val="0"/>
          <w:marBottom w:val="0"/>
          <w:divBdr>
            <w:top w:val="none" w:sz="0" w:space="0" w:color="auto"/>
            <w:left w:val="none" w:sz="0" w:space="0" w:color="auto"/>
            <w:bottom w:val="none" w:sz="0" w:space="0" w:color="auto"/>
            <w:right w:val="none" w:sz="0" w:space="0" w:color="auto"/>
          </w:divBdr>
          <w:divsChild>
            <w:div w:id="2032609969">
              <w:marLeft w:val="0"/>
              <w:marRight w:val="0"/>
              <w:marTop w:val="0"/>
              <w:marBottom w:val="0"/>
              <w:divBdr>
                <w:top w:val="none" w:sz="0" w:space="0" w:color="auto"/>
                <w:left w:val="none" w:sz="0" w:space="0" w:color="auto"/>
                <w:bottom w:val="none" w:sz="0" w:space="0" w:color="auto"/>
                <w:right w:val="none" w:sz="0" w:space="0" w:color="auto"/>
              </w:divBdr>
              <w:divsChild>
                <w:div w:id="896668883">
                  <w:marLeft w:val="0"/>
                  <w:marRight w:val="0"/>
                  <w:marTop w:val="0"/>
                  <w:marBottom w:val="0"/>
                  <w:divBdr>
                    <w:top w:val="none" w:sz="0" w:space="0" w:color="auto"/>
                    <w:left w:val="none" w:sz="0" w:space="0" w:color="auto"/>
                    <w:bottom w:val="none" w:sz="0" w:space="0" w:color="auto"/>
                    <w:right w:val="none" w:sz="0" w:space="0" w:color="auto"/>
                  </w:divBdr>
                  <w:divsChild>
                    <w:div w:id="1869220502">
                      <w:marLeft w:val="0"/>
                      <w:marRight w:val="0"/>
                      <w:marTop w:val="0"/>
                      <w:marBottom w:val="0"/>
                      <w:divBdr>
                        <w:top w:val="none" w:sz="0" w:space="0" w:color="auto"/>
                        <w:left w:val="none" w:sz="0" w:space="0" w:color="auto"/>
                        <w:bottom w:val="none" w:sz="0" w:space="0" w:color="auto"/>
                        <w:right w:val="none" w:sz="0" w:space="0" w:color="auto"/>
                      </w:divBdr>
                      <w:divsChild>
                        <w:div w:id="2134319873">
                          <w:marLeft w:val="0"/>
                          <w:marRight w:val="0"/>
                          <w:marTop w:val="0"/>
                          <w:marBottom w:val="0"/>
                          <w:divBdr>
                            <w:top w:val="none" w:sz="0" w:space="0" w:color="auto"/>
                            <w:left w:val="none" w:sz="0" w:space="0" w:color="auto"/>
                            <w:bottom w:val="none" w:sz="0" w:space="0" w:color="auto"/>
                            <w:right w:val="none" w:sz="0" w:space="0" w:color="auto"/>
                          </w:divBdr>
                          <w:divsChild>
                            <w:div w:id="493649732">
                              <w:marLeft w:val="0"/>
                              <w:marRight w:val="0"/>
                              <w:marTop w:val="0"/>
                              <w:marBottom w:val="0"/>
                              <w:divBdr>
                                <w:top w:val="none" w:sz="0" w:space="0" w:color="auto"/>
                                <w:left w:val="none" w:sz="0" w:space="0" w:color="auto"/>
                                <w:bottom w:val="none" w:sz="0" w:space="0" w:color="auto"/>
                                <w:right w:val="none" w:sz="0" w:space="0" w:color="auto"/>
                              </w:divBdr>
                              <w:divsChild>
                                <w:div w:id="34984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84067">
      <w:bodyDiv w:val="1"/>
      <w:marLeft w:val="0"/>
      <w:marRight w:val="0"/>
      <w:marTop w:val="0"/>
      <w:marBottom w:val="0"/>
      <w:divBdr>
        <w:top w:val="none" w:sz="0" w:space="0" w:color="auto"/>
        <w:left w:val="none" w:sz="0" w:space="0" w:color="auto"/>
        <w:bottom w:val="none" w:sz="0" w:space="0" w:color="auto"/>
        <w:right w:val="none" w:sz="0" w:space="0" w:color="auto"/>
      </w:divBdr>
    </w:div>
    <w:div w:id="2008508546">
      <w:bodyDiv w:val="1"/>
      <w:marLeft w:val="0"/>
      <w:marRight w:val="0"/>
      <w:marTop w:val="0"/>
      <w:marBottom w:val="0"/>
      <w:divBdr>
        <w:top w:val="none" w:sz="0" w:space="0" w:color="auto"/>
        <w:left w:val="none" w:sz="0" w:space="0" w:color="auto"/>
        <w:bottom w:val="none" w:sz="0" w:space="0" w:color="auto"/>
        <w:right w:val="none" w:sz="0" w:space="0" w:color="auto"/>
      </w:divBdr>
      <w:divsChild>
        <w:div w:id="169495417">
          <w:marLeft w:val="706"/>
          <w:marRight w:val="0"/>
          <w:marTop w:val="144"/>
          <w:marBottom w:val="0"/>
          <w:divBdr>
            <w:top w:val="none" w:sz="0" w:space="0" w:color="auto"/>
            <w:left w:val="none" w:sz="0" w:space="0" w:color="auto"/>
            <w:bottom w:val="none" w:sz="0" w:space="0" w:color="auto"/>
            <w:right w:val="none" w:sz="0" w:space="0" w:color="auto"/>
          </w:divBdr>
        </w:div>
      </w:divsChild>
    </w:div>
    <w:div w:id="2056197885">
      <w:bodyDiv w:val="1"/>
      <w:marLeft w:val="0"/>
      <w:marRight w:val="0"/>
      <w:marTop w:val="0"/>
      <w:marBottom w:val="0"/>
      <w:divBdr>
        <w:top w:val="none" w:sz="0" w:space="0" w:color="auto"/>
        <w:left w:val="none" w:sz="0" w:space="0" w:color="auto"/>
        <w:bottom w:val="none" w:sz="0" w:space="0" w:color="auto"/>
        <w:right w:val="none" w:sz="0" w:space="0" w:color="auto"/>
      </w:divBdr>
      <w:divsChild>
        <w:div w:id="850949532">
          <w:marLeft w:val="0"/>
          <w:marRight w:val="0"/>
          <w:marTop w:val="0"/>
          <w:marBottom w:val="0"/>
          <w:divBdr>
            <w:top w:val="none" w:sz="0" w:space="0" w:color="auto"/>
            <w:left w:val="none" w:sz="0" w:space="0" w:color="auto"/>
            <w:bottom w:val="none" w:sz="0" w:space="0" w:color="auto"/>
            <w:right w:val="none" w:sz="0" w:space="0" w:color="auto"/>
          </w:divBdr>
          <w:divsChild>
            <w:div w:id="1305887456">
              <w:marLeft w:val="0"/>
              <w:marRight w:val="0"/>
              <w:marTop w:val="0"/>
              <w:marBottom w:val="0"/>
              <w:divBdr>
                <w:top w:val="none" w:sz="0" w:space="0" w:color="auto"/>
                <w:left w:val="none" w:sz="0" w:space="0" w:color="auto"/>
                <w:bottom w:val="none" w:sz="0" w:space="0" w:color="auto"/>
                <w:right w:val="none" w:sz="0" w:space="0" w:color="auto"/>
              </w:divBdr>
              <w:divsChild>
                <w:div w:id="70474213">
                  <w:marLeft w:val="0"/>
                  <w:marRight w:val="0"/>
                  <w:marTop w:val="0"/>
                  <w:marBottom w:val="0"/>
                  <w:divBdr>
                    <w:top w:val="none" w:sz="0" w:space="0" w:color="auto"/>
                    <w:left w:val="none" w:sz="0" w:space="0" w:color="auto"/>
                    <w:bottom w:val="none" w:sz="0" w:space="0" w:color="auto"/>
                    <w:right w:val="none" w:sz="0" w:space="0" w:color="auto"/>
                  </w:divBdr>
                  <w:divsChild>
                    <w:div w:id="829567627">
                      <w:marLeft w:val="0"/>
                      <w:marRight w:val="0"/>
                      <w:marTop w:val="0"/>
                      <w:marBottom w:val="0"/>
                      <w:divBdr>
                        <w:top w:val="none" w:sz="0" w:space="0" w:color="auto"/>
                        <w:left w:val="none" w:sz="0" w:space="0" w:color="auto"/>
                        <w:bottom w:val="none" w:sz="0" w:space="0" w:color="auto"/>
                        <w:right w:val="none" w:sz="0" w:space="0" w:color="auto"/>
                      </w:divBdr>
                      <w:divsChild>
                        <w:div w:id="483088094">
                          <w:marLeft w:val="0"/>
                          <w:marRight w:val="0"/>
                          <w:marTop w:val="0"/>
                          <w:marBottom w:val="0"/>
                          <w:divBdr>
                            <w:top w:val="none" w:sz="0" w:space="0" w:color="auto"/>
                            <w:left w:val="none" w:sz="0" w:space="0" w:color="auto"/>
                            <w:bottom w:val="none" w:sz="0" w:space="0" w:color="auto"/>
                            <w:right w:val="none" w:sz="0" w:space="0" w:color="auto"/>
                          </w:divBdr>
                          <w:divsChild>
                            <w:div w:id="21210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701429">
      <w:bodyDiv w:val="1"/>
      <w:marLeft w:val="0"/>
      <w:marRight w:val="0"/>
      <w:marTop w:val="0"/>
      <w:marBottom w:val="0"/>
      <w:divBdr>
        <w:top w:val="none" w:sz="0" w:space="0" w:color="auto"/>
        <w:left w:val="none" w:sz="0" w:space="0" w:color="auto"/>
        <w:bottom w:val="none" w:sz="0" w:space="0" w:color="auto"/>
        <w:right w:val="none" w:sz="0" w:space="0" w:color="auto"/>
      </w:divBdr>
      <w:divsChild>
        <w:div w:id="335426179">
          <w:marLeft w:val="0"/>
          <w:marRight w:val="0"/>
          <w:marTop w:val="0"/>
          <w:marBottom w:val="0"/>
          <w:divBdr>
            <w:top w:val="none" w:sz="0" w:space="0" w:color="auto"/>
            <w:left w:val="none" w:sz="0" w:space="0" w:color="auto"/>
            <w:bottom w:val="none" w:sz="0" w:space="0" w:color="auto"/>
            <w:right w:val="none" w:sz="0" w:space="0" w:color="auto"/>
          </w:divBdr>
        </w:div>
        <w:div w:id="1497186283">
          <w:marLeft w:val="0"/>
          <w:marRight w:val="0"/>
          <w:marTop w:val="0"/>
          <w:marBottom w:val="0"/>
          <w:divBdr>
            <w:top w:val="none" w:sz="0" w:space="0" w:color="auto"/>
            <w:left w:val="none" w:sz="0" w:space="0" w:color="auto"/>
            <w:bottom w:val="none" w:sz="0" w:space="0" w:color="auto"/>
            <w:right w:val="none" w:sz="0" w:space="0" w:color="auto"/>
          </w:divBdr>
        </w:div>
        <w:div w:id="758792136">
          <w:marLeft w:val="0"/>
          <w:marRight w:val="0"/>
          <w:marTop w:val="0"/>
          <w:marBottom w:val="0"/>
          <w:divBdr>
            <w:top w:val="none" w:sz="0" w:space="0" w:color="auto"/>
            <w:left w:val="none" w:sz="0" w:space="0" w:color="auto"/>
            <w:bottom w:val="none" w:sz="0" w:space="0" w:color="auto"/>
            <w:right w:val="none" w:sz="0" w:space="0" w:color="auto"/>
          </w:divBdr>
        </w:div>
        <w:div w:id="1702972127">
          <w:marLeft w:val="0"/>
          <w:marRight w:val="0"/>
          <w:marTop w:val="0"/>
          <w:marBottom w:val="0"/>
          <w:divBdr>
            <w:top w:val="none" w:sz="0" w:space="0" w:color="auto"/>
            <w:left w:val="none" w:sz="0" w:space="0" w:color="auto"/>
            <w:bottom w:val="none" w:sz="0" w:space="0" w:color="auto"/>
            <w:right w:val="none" w:sz="0" w:space="0" w:color="auto"/>
          </w:divBdr>
        </w:div>
        <w:div w:id="1590430791">
          <w:marLeft w:val="0"/>
          <w:marRight w:val="0"/>
          <w:marTop w:val="0"/>
          <w:marBottom w:val="0"/>
          <w:divBdr>
            <w:top w:val="none" w:sz="0" w:space="0" w:color="auto"/>
            <w:left w:val="none" w:sz="0" w:space="0" w:color="auto"/>
            <w:bottom w:val="none" w:sz="0" w:space="0" w:color="auto"/>
            <w:right w:val="none" w:sz="0" w:space="0" w:color="auto"/>
          </w:divBdr>
        </w:div>
        <w:div w:id="195511277">
          <w:marLeft w:val="0"/>
          <w:marRight w:val="0"/>
          <w:marTop w:val="0"/>
          <w:marBottom w:val="0"/>
          <w:divBdr>
            <w:top w:val="none" w:sz="0" w:space="0" w:color="auto"/>
            <w:left w:val="none" w:sz="0" w:space="0" w:color="auto"/>
            <w:bottom w:val="none" w:sz="0" w:space="0" w:color="auto"/>
            <w:right w:val="none" w:sz="0" w:space="0" w:color="auto"/>
          </w:divBdr>
        </w:div>
        <w:div w:id="1772779838">
          <w:marLeft w:val="0"/>
          <w:marRight w:val="0"/>
          <w:marTop w:val="0"/>
          <w:marBottom w:val="0"/>
          <w:divBdr>
            <w:top w:val="none" w:sz="0" w:space="0" w:color="auto"/>
            <w:left w:val="none" w:sz="0" w:space="0" w:color="auto"/>
            <w:bottom w:val="none" w:sz="0" w:space="0" w:color="auto"/>
            <w:right w:val="none" w:sz="0" w:space="0" w:color="auto"/>
          </w:divBdr>
        </w:div>
        <w:div w:id="1545285351">
          <w:marLeft w:val="0"/>
          <w:marRight w:val="0"/>
          <w:marTop w:val="0"/>
          <w:marBottom w:val="0"/>
          <w:divBdr>
            <w:top w:val="none" w:sz="0" w:space="0" w:color="auto"/>
            <w:left w:val="none" w:sz="0" w:space="0" w:color="auto"/>
            <w:bottom w:val="none" w:sz="0" w:space="0" w:color="auto"/>
            <w:right w:val="none" w:sz="0" w:space="0" w:color="auto"/>
          </w:divBdr>
        </w:div>
        <w:div w:id="1547251687">
          <w:marLeft w:val="0"/>
          <w:marRight w:val="0"/>
          <w:marTop w:val="0"/>
          <w:marBottom w:val="0"/>
          <w:divBdr>
            <w:top w:val="none" w:sz="0" w:space="0" w:color="auto"/>
            <w:left w:val="none" w:sz="0" w:space="0" w:color="auto"/>
            <w:bottom w:val="none" w:sz="0" w:space="0" w:color="auto"/>
            <w:right w:val="none" w:sz="0" w:space="0" w:color="auto"/>
          </w:divBdr>
        </w:div>
        <w:div w:id="1392382891">
          <w:marLeft w:val="0"/>
          <w:marRight w:val="0"/>
          <w:marTop w:val="0"/>
          <w:marBottom w:val="0"/>
          <w:divBdr>
            <w:top w:val="none" w:sz="0" w:space="0" w:color="auto"/>
            <w:left w:val="none" w:sz="0" w:space="0" w:color="auto"/>
            <w:bottom w:val="none" w:sz="0" w:space="0" w:color="auto"/>
            <w:right w:val="none" w:sz="0" w:space="0" w:color="auto"/>
          </w:divBdr>
        </w:div>
        <w:div w:id="272829908">
          <w:marLeft w:val="0"/>
          <w:marRight w:val="0"/>
          <w:marTop w:val="0"/>
          <w:marBottom w:val="0"/>
          <w:divBdr>
            <w:top w:val="none" w:sz="0" w:space="0" w:color="auto"/>
            <w:left w:val="none" w:sz="0" w:space="0" w:color="auto"/>
            <w:bottom w:val="none" w:sz="0" w:space="0" w:color="auto"/>
            <w:right w:val="none" w:sz="0" w:space="0" w:color="auto"/>
          </w:divBdr>
        </w:div>
        <w:div w:id="148257736">
          <w:marLeft w:val="0"/>
          <w:marRight w:val="0"/>
          <w:marTop w:val="0"/>
          <w:marBottom w:val="0"/>
          <w:divBdr>
            <w:top w:val="none" w:sz="0" w:space="0" w:color="auto"/>
            <w:left w:val="none" w:sz="0" w:space="0" w:color="auto"/>
            <w:bottom w:val="none" w:sz="0" w:space="0" w:color="auto"/>
            <w:right w:val="none" w:sz="0" w:space="0" w:color="auto"/>
          </w:divBdr>
        </w:div>
        <w:div w:id="1867406044">
          <w:marLeft w:val="0"/>
          <w:marRight w:val="0"/>
          <w:marTop w:val="0"/>
          <w:marBottom w:val="0"/>
          <w:divBdr>
            <w:top w:val="none" w:sz="0" w:space="0" w:color="auto"/>
            <w:left w:val="none" w:sz="0" w:space="0" w:color="auto"/>
            <w:bottom w:val="none" w:sz="0" w:space="0" w:color="auto"/>
            <w:right w:val="none" w:sz="0" w:space="0" w:color="auto"/>
          </w:divBdr>
        </w:div>
        <w:div w:id="1019353627">
          <w:marLeft w:val="0"/>
          <w:marRight w:val="0"/>
          <w:marTop w:val="0"/>
          <w:marBottom w:val="0"/>
          <w:divBdr>
            <w:top w:val="none" w:sz="0" w:space="0" w:color="auto"/>
            <w:left w:val="none" w:sz="0" w:space="0" w:color="auto"/>
            <w:bottom w:val="none" w:sz="0" w:space="0" w:color="auto"/>
            <w:right w:val="none" w:sz="0" w:space="0" w:color="auto"/>
          </w:divBdr>
        </w:div>
        <w:div w:id="40793420">
          <w:marLeft w:val="0"/>
          <w:marRight w:val="0"/>
          <w:marTop w:val="0"/>
          <w:marBottom w:val="0"/>
          <w:divBdr>
            <w:top w:val="none" w:sz="0" w:space="0" w:color="auto"/>
            <w:left w:val="none" w:sz="0" w:space="0" w:color="auto"/>
            <w:bottom w:val="none" w:sz="0" w:space="0" w:color="auto"/>
            <w:right w:val="none" w:sz="0" w:space="0" w:color="auto"/>
          </w:divBdr>
        </w:div>
        <w:div w:id="570509409">
          <w:marLeft w:val="0"/>
          <w:marRight w:val="0"/>
          <w:marTop w:val="0"/>
          <w:marBottom w:val="0"/>
          <w:divBdr>
            <w:top w:val="none" w:sz="0" w:space="0" w:color="auto"/>
            <w:left w:val="none" w:sz="0" w:space="0" w:color="auto"/>
            <w:bottom w:val="none" w:sz="0" w:space="0" w:color="auto"/>
            <w:right w:val="none" w:sz="0" w:space="0" w:color="auto"/>
          </w:divBdr>
        </w:div>
        <w:div w:id="1105424939">
          <w:marLeft w:val="0"/>
          <w:marRight w:val="0"/>
          <w:marTop w:val="0"/>
          <w:marBottom w:val="0"/>
          <w:divBdr>
            <w:top w:val="none" w:sz="0" w:space="0" w:color="auto"/>
            <w:left w:val="none" w:sz="0" w:space="0" w:color="auto"/>
            <w:bottom w:val="none" w:sz="0" w:space="0" w:color="auto"/>
            <w:right w:val="none" w:sz="0" w:space="0" w:color="auto"/>
          </w:divBdr>
        </w:div>
        <w:div w:id="100610350">
          <w:marLeft w:val="0"/>
          <w:marRight w:val="0"/>
          <w:marTop w:val="0"/>
          <w:marBottom w:val="0"/>
          <w:divBdr>
            <w:top w:val="none" w:sz="0" w:space="0" w:color="auto"/>
            <w:left w:val="none" w:sz="0" w:space="0" w:color="auto"/>
            <w:bottom w:val="none" w:sz="0" w:space="0" w:color="auto"/>
            <w:right w:val="none" w:sz="0" w:space="0" w:color="auto"/>
          </w:divBdr>
        </w:div>
        <w:div w:id="970474117">
          <w:marLeft w:val="0"/>
          <w:marRight w:val="0"/>
          <w:marTop w:val="0"/>
          <w:marBottom w:val="0"/>
          <w:divBdr>
            <w:top w:val="none" w:sz="0" w:space="0" w:color="auto"/>
            <w:left w:val="none" w:sz="0" w:space="0" w:color="auto"/>
            <w:bottom w:val="none" w:sz="0" w:space="0" w:color="auto"/>
            <w:right w:val="none" w:sz="0" w:space="0" w:color="auto"/>
          </w:divBdr>
        </w:div>
      </w:divsChild>
    </w:div>
    <w:div w:id="2115441330">
      <w:bodyDiv w:val="1"/>
      <w:marLeft w:val="0"/>
      <w:marRight w:val="0"/>
      <w:marTop w:val="0"/>
      <w:marBottom w:val="0"/>
      <w:divBdr>
        <w:top w:val="none" w:sz="0" w:space="0" w:color="auto"/>
        <w:left w:val="none" w:sz="0" w:space="0" w:color="auto"/>
        <w:bottom w:val="none" w:sz="0" w:space="0" w:color="auto"/>
        <w:right w:val="none" w:sz="0" w:space="0" w:color="auto"/>
      </w:divBdr>
      <w:divsChild>
        <w:div w:id="2012298554">
          <w:marLeft w:val="0"/>
          <w:marRight w:val="0"/>
          <w:marTop w:val="0"/>
          <w:marBottom w:val="0"/>
          <w:divBdr>
            <w:top w:val="none" w:sz="0" w:space="0" w:color="auto"/>
            <w:left w:val="none" w:sz="0" w:space="0" w:color="auto"/>
            <w:bottom w:val="none" w:sz="0" w:space="0" w:color="auto"/>
            <w:right w:val="none" w:sz="0" w:space="0" w:color="auto"/>
          </w:divBdr>
          <w:divsChild>
            <w:div w:id="1719430762">
              <w:marLeft w:val="0"/>
              <w:marRight w:val="0"/>
              <w:marTop w:val="0"/>
              <w:marBottom w:val="0"/>
              <w:divBdr>
                <w:top w:val="none" w:sz="0" w:space="0" w:color="auto"/>
                <w:left w:val="none" w:sz="0" w:space="0" w:color="auto"/>
                <w:bottom w:val="none" w:sz="0" w:space="0" w:color="auto"/>
                <w:right w:val="none" w:sz="0" w:space="0" w:color="auto"/>
              </w:divBdr>
              <w:divsChild>
                <w:div w:id="1202979589">
                  <w:marLeft w:val="0"/>
                  <w:marRight w:val="0"/>
                  <w:marTop w:val="0"/>
                  <w:marBottom w:val="0"/>
                  <w:divBdr>
                    <w:top w:val="none" w:sz="0" w:space="0" w:color="auto"/>
                    <w:left w:val="none" w:sz="0" w:space="0" w:color="auto"/>
                    <w:bottom w:val="none" w:sz="0" w:space="0" w:color="auto"/>
                    <w:right w:val="none" w:sz="0" w:space="0" w:color="auto"/>
                  </w:divBdr>
                  <w:divsChild>
                    <w:div w:id="934096657">
                      <w:marLeft w:val="0"/>
                      <w:marRight w:val="0"/>
                      <w:marTop w:val="0"/>
                      <w:marBottom w:val="0"/>
                      <w:divBdr>
                        <w:top w:val="none" w:sz="0" w:space="0" w:color="auto"/>
                        <w:left w:val="none" w:sz="0" w:space="0" w:color="auto"/>
                        <w:bottom w:val="none" w:sz="0" w:space="0" w:color="auto"/>
                        <w:right w:val="none" w:sz="0" w:space="0" w:color="auto"/>
                      </w:divBdr>
                      <w:divsChild>
                        <w:div w:id="1758938492">
                          <w:marLeft w:val="0"/>
                          <w:marRight w:val="0"/>
                          <w:marTop w:val="0"/>
                          <w:marBottom w:val="0"/>
                          <w:divBdr>
                            <w:top w:val="none" w:sz="0" w:space="0" w:color="auto"/>
                            <w:left w:val="none" w:sz="0" w:space="0" w:color="auto"/>
                            <w:bottom w:val="none" w:sz="0" w:space="0" w:color="auto"/>
                            <w:right w:val="none" w:sz="0" w:space="0" w:color="auto"/>
                          </w:divBdr>
                          <w:divsChild>
                            <w:div w:id="14772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journals/the-cognitive-behaviour-therapist" TargetMode="External"/><Relationship Id="rId13" Type="http://schemas.openxmlformats.org/officeDocument/2006/relationships/hyperlink" Target="http://www.babcp.com/About/Documents.aspx%5b22/05/20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A.Beaumont@salford.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D1HSS@bolton.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A.Beaumont@salford.ac.uk" TargetMode="External"/><Relationship Id="rId4" Type="http://schemas.openxmlformats.org/officeDocument/2006/relationships/settings" Target="settings.xml"/><Relationship Id="rId9" Type="http://schemas.openxmlformats.org/officeDocument/2006/relationships/hyperlink" Target="https://doi.org/10.1017/S1754470X16000209" TargetMode="External"/><Relationship Id="rId14" Type="http://schemas.openxmlformats.org/officeDocument/2006/relationships/hyperlink" Target="http://www.nice.org.uk/CG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F7A663A-0929-4D9F-B23F-AE61DC6C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6673</Words>
  <Characters>38039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‘Being kinder to myself’: A prospective comparative study, expl</vt:lpstr>
    </vt:vector>
  </TitlesOfParts>
  <Company>University of Bolton</Company>
  <LinksUpToDate>false</LinksUpToDate>
  <CharactersWithSpaces>44623</CharactersWithSpaces>
  <SharedDoc>false</SharedDoc>
  <HLinks>
    <vt:vector size="42" baseType="variant">
      <vt:variant>
        <vt:i4>5832780</vt:i4>
      </vt:variant>
      <vt:variant>
        <vt:i4>18</vt:i4>
      </vt:variant>
      <vt:variant>
        <vt:i4>0</vt:i4>
      </vt:variant>
      <vt:variant>
        <vt:i4>5</vt:i4>
      </vt:variant>
      <vt:variant>
        <vt:lpwstr>http://www.psychotherapy.org.uk/ethics_and_training.html</vt:lpwstr>
      </vt:variant>
      <vt:variant>
        <vt:lpwstr/>
      </vt:variant>
      <vt:variant>
        <vt:i4>7209065</vt:i4>
      </vt:variant>
      <vt:variant>
        <vt:i4>15</vt:i4>
      </vt:variant>
      <vt:variant>
        <vt:i4>0</vt:i4>
      </vt:variant>
      <vt:variant>
        <vt:i4>5</vt:i4>
      </vt:variant>
      <vt:variant>
        <vt:lpwstr>http://www.nice.org.uk/CG26</vt:lpwstr>
      </vt:variant>
      <vt:variant>
        <vt:lpwstr/>
      </vt:variant>
      <vt:variant>
        <vt:i4>6291580</vt:i4>
      </vt:variant>
      <vt:variant>
        <vt:i4>12</vt:i4>
      </vt:variant>
      <vt:variant>
        <vt:i4>0</vt:i4>
      </vt:variant>
      <vt:variant>
        <vt:i4>5</vt:i4>
      </vt:variant>
      <vt:variant>
        <vt:lpwstr>http://dx.doi.org/10.1521/ijct.2012.5.4.420</vt:lpwstr>
      </vt:variant>
      <vt:variant>
        <vt:lpwstr/>
      </vt:variant>
      <vt:variant>
        <vt:i4>2949173</vt:i4>
      </vt:variant>
      <vt:variant>
        <vt:i4>9</vt:i4>
      </vt:variant>
      <vt:variant>
        <vt:i4>0</vt:i4>
      </vt:variant>
      <vt:variant>
        <vt:i4>5</vt:i4>
      </vt:variant>
      <vt:variant>
        <vt:lpwstr>http://www.tsu.edu/trauma/art2</vt:lpwstr>
      </vt:variant>
      <vt:variant>
        <vt:lpwstr/>
      </vt:variant>
      <vt:variant>
        <vt:i4>3211374</vt:i4>
      </vt:variant>
      <vt:variant>
        <vt:i4>6</vt:i4>
      </vt:variant>
      <vt:variant>
        <vt:i4>0</vt:i4>
      </vt:variant>
      <vt:variant>
        <vt:i4>5</vt:i4>
      </vt:variant>
      <vt:variant>
        <vt:lpwstr>http://babcp.com/news/new-standards-of-conduct-adopted/%5B04/01/10</vt:lpwstr>
      </vt:variant>
      <vt:variant>
        <vt:lpwstr/>
      </vt:variant>
      <vt:variant>
        <vt:i4>2359403</vt:i4>
      </vt:variant>
      <vt:variant>
        <vt:i4>3</vt:i4>
      </vt:variant>
      <vt:variant>
        <vt:i4>0</vt:i4>
      </vt:variant>
      <vt:variant>
        <vt:i4>5</vt:i4>
      </vt:variant>
      <vt:variant>
        <vt:lpwstr>http://dx.doi.org/10.1111/bjc.12009</vt:lpwstr>
      </vt:variant>
      <vt:variant>
        <vt:lpwstr/>
      </vt:variant>
      <vt:variant>
        <vt:i4>7864441</vt:i4>
      </vt:variant>
      <vt:variant>
        <vt:i4>0</vt:i4>
      </vt:variant>
      <vt:variant>
        <vt:i4>0</vt:i4>
      </vt:variant>
      <vt:variant>
        <vt:i4>5</vt:i4>
      </vt:variant>
      <vt:variant>
        <vt:lpwstr>http://dx.doi.org/10.1375/brim.12.2.128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kinder to myself’: A prospective comparative study, expl</dc:title>
  <dc:creator>Durkin, Mark</dc:creator>
  <cp:lastModifiedBy>Colin Martin</cp:lastModifiedBy>
  <cp:revision>4</cp:revision>
  <cp:lastPrinted>2010-12-22T12:37:00Z</cp:lastPrinted>
  <dcterms:created xsi:type="dcterms:W3CDTF">2016-10-31T12:15:00Z</dcterms:created>
  <dcterms:modified xsi:type="dcterms:W3CDTF">2016-12-01T14:34:00Z</dcterms:modified>
</cp:coreProperties>
</file>