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97" w:rsidRDefault="00E86A77" w:rsidP="00136B97">
      <w:pPr>
        <w:spacing w:after="0" w:line="240" w:lineRule="auto"/>
        <w:rPr>
          <w:rFonts w:ascii="Arial" w:hAnsi="Arial" w:cs="Arial"/>
          <w:lang w:val="en-US"/>
        </w:rPr>
      </w:pPr>
      <w:r w:rsidRPr="00136B97">
        <w:rPr>
          <w:rFonts w:ascii="Arial" w:hAnsi="Arial" w:cs="Arial"/>
          <w:b/>
        </w:rPr>
        <w:t>Roger Newham</w:t>
      </w:r>
      <w:r>
        <w:rPr>
          <w:rFonts w:ascii="Arial" w:hAnsi="Arial" w:cs="Arial"/>
        </w:rPr>
        <w:t xml:space="preserve">; Louise Terry; </w:t>
      </w:r>
      <w:r w:rsidRPr="001E1FA5">
        <w:rPr>
          <w:rFonts w:ascii="Arial" w:hAnsi="Arial" w:cs="Arial"/>
          <w:lang w:val="en-US"/>
        </w:rPr>
        <w:t>Siobhan Atherley</w:t>
      </w:r>
      <w:r>
        <w:rPr>
          <w:rFonts w:ascii="Arial" w:hAnsi="Arial" w:cs="Arial"/>
          <w:lang w:val="en-US"/>
        </w:rPr>
        <w:t xml:space="preserve">; </w:t>
      </w:r>
      <w:r w:rsidRPr="001E1FA5">
        <w:rPr>
          <w:rFonts w:ascii="Arial" w:hAnsi="Arial" w:cs="Arial"/>
          <w:lang w:val="en-US"/>
        </w:rPr>
        <w:t xml:space="preserve"> </w:t>
      </w:r>
      <w:r w:rsidR="00136B97" w:rsidRPr="001E1FA5">
        <w:rPr>
          <w:rFonts w:ascii="Arial" w:hAnsi="Arial" w:cs="Arial"/>
          <w:color w:val="000000"/>
        </w:rPr>
        <w:t>Sinead Hahessy</w:t>
      </w:r>
      <w:r w:rsidR="00136B97">
        <w:rPr>
          <w:rFonts w:ascii="Arial" w:hAnsi="Arial" w:cs="Arial"/>
          <w:color w:val="000000"/>
        </w:rPr>
        <w:t xml:space="preserve">; </w:t>
      </w:r>
      <w:r w:rsidR="00136B97" w:rsidRPr="00136B97">
        <w:rPr>
          <w:rFonts w:ascii="Arial" w:eastAsia="Times New Roman" w:hAnsi="Arial" w:cs="Arial"/>
        </w:rPr>
        <w:t>Yolanda Babenko-Mould</w:t>
      </w:r>
      <w:r w:rsidR="00136B97">
        <w:t xml:space="preserve">; </w:t>
      </w:r>
      <w:r w:rsidR="00136B97" w:rsidRPr="00136B97">
        <w:rPr>
          <w:rFonts w:ascii="Arial" w:eastAsia="Times New Roman" w:hAnsi="Arial" w:cs="Arial"/>
        </w:rPr>
        <w:t xml:space="preserve"> Marilyn Evans</w:t>
      </w:r>
      <w:r w:rsidR="00136B97">
        <w:t xml:space="preserve">; </w:t>
      </w:r>
      <w:r w:rsidR="00136B97" w:rsidRPr="001E1FA5">
        <w:rPr>
          <w:rFonts w:ascii="Arial" w:hAnsi="Arial" w:cs="Arial"/>
          <w:iCs/>
          <w:lang w:val="en-US"/>
        </w:rPr>
        <w:t>Karen Ferguson</w:t>
      </w:r>
      <w:r w:rsidR="00136B97">
        <w:rPr>
          <w:rFonts w:ascii="Arial" w:hAnsi="Arial" w:cs="Arial"/>
          <w:iCs/>
          <w:lang w:val="en-US"/>
        </w:rPr>
        <w:t xml:space="preserve">; </w:t>
      </w:r>
      <w:r w:rsidR="00136B97" w:rsidRPr="001E1FA5">
        <w:rPr>
          <w:rFonts w:ascii="Arial" w:hAnsi="Arial" w:cs="Arial"/>
          <w:lang w:val="en-US"/>
        </w:rPr>
        <w:t>Graham Carr</w:t>
      </w:r>
      <w:r w:rsidR="00136B97">
        <w:rPr>
          <w:rFonts w:ascii="Arial" w:hAnsi="Arial" w:cs="Arial"/>
          <w:lang w:val="en-US"/>
        </w:rPr>
        <w:t>; SH Cedar</w:t>
      </w:r>
    </w:p>
    <w:p w:rsidR="00136B97" w:rsidRDefault="00136B97" w:rsidP="00136B97">
      <w:pPr>
        <w:spacing w:after="0" w:line="240" w:lineRule="auto"/>
        <w:rPr>
          <w:rFonts w:ascii="Arial" w:hAnsi="Arial" w:cs="Arial"/>
          <w:lang w:val="en-US"/>
        </w:rPr>
      </w:pPr>
    </w:p>
    <w:p w:rsidR="00136B97" w:rsidRPr="001E1FA5" w:rsidRDefault="00136B97" w:rsidP="00136B97">
      <w:pPr>
        <w:spacing w:after="0" w:line="240" w:lineRule="auto"/>
        <w:rPr>
          <w:rFonts w:ascii="Arial" w:hAnsi="Arial" w:cs="Arial"/>
          <w:lang w:val="en-US"/>
        </w:rPr>
      </w:pPr>
      <w:r>
        <w:rPr>
          <w:rFonts w:ascii="Arial" w:hAnsi="Arial" w:cs="Arial"/>
          <w:lang w:val="en-US"/>
        </w:rPr>
        <w:t xml:space="preserve">Forthcoming in Nursing Ethics please use the published version for citations or quotations </w:t>
      </w:r>
    </w:p>
    <w:p w:rsidR="00136B97" w:rsidRPr="001E1FA5" w:rsidRDefault="00136B97" w:rsidP="00136B97">
      <w:pPr>
        <w:spacing w:after="0" w:line="240" w:lineRule="auto"/>
        <w:rPr>
          <w:rFonts w:ascii="Arial" w:hAnsi="Arial" w:cs="Arial"/>
          <w:iCs/>
          <w:lang w:val="en-US"/>
        </w:rPr>
      </w:pPr>
    </w:p>
    <w:p w:rsidR="00136B97" w:rsidRPr="00136B97" w:rsidRDefault="00136B97" w:rsidP="00136B97">
      <w:pPr>
        <w:pStyle w:val="Normal1"/>
        <w:spacing w:line="240" w:lineRule="auto"/>
      </w:pPr>
    </w:p>
    <w:p w:rsidR="00136B97" w:rsidRPr="00136B97" w:rsidRDefault="00136B97" w:rsidP="00136B97">
      <w:pPr>
        <w:pStyle w:val="Normal1"/>
        <w:spacing w:line="240" w:lineRule="auto"/>
      </w:pPr>
    </w:p>
    <w:p w:rsidR="003A5A11" w:rsidRDefault="00136B97" w:rsidP="00491509">
      <w:pPr>
        <w:spacing w:line="480" w:lineRule="auto"/>
        <w:rPr>
          <w:rFonts w:ascii="Arial" w:hAnsi="Arial" w:cs="Arial"/>
          <w:b/>
          <w:sz w:val="24"/>
          <w:szCs w:val="24"/>
        </w:rPr>
      </w:pPr>
      <w:r>
        <w:rPr>
          <w:rFonts w:ascii="Arial" w:hAnsi="Arial" w:cs="Arial"/>
          <w:b/>
          <w:sz w:val="24"/>
          <w:szCs w:val="24"/>
        </w:rPr>
        <w:t>N</w:t>
      </w:r>
      <w:r w:rsidR="007C285E" w:rsidRPr="007C285E">
        <w:rPr>
          <w:rFonts w:ascii="Arial" w:hAnsi="Arial" w:cs="Arial"/>
          <w:b/>
          <w:sz w:val="24"/>
          <w:szCs w:val="24"/>
        </w:rPr>
        <w:t xml:space="preserve">ursing as a moral profession: </w:t>
      </w:r>
      <w:r w:rsidR="007C285E" w:rsidRPr="00E86A77">
        <w:rPr>
          <w:rFonts w:ascii="Arial" w:hAnsi="Arial" w:cs="Arial"/>
          <w:b/>
          <w:sz w:val="24"/>
          <w:szCs w:val="24"/>
        </w:rPr>
        <w:t>insight from nurse educators’ elected</w:t>
      </w:r>
      <w:r w:rsidR="007C285E" w:rsidRPr="007C285E">
        <w:rPr>
          <w:rFonts w:ascii="Arial" w:hAnsi="Arial" w:cs="Arial"/>
          <w:b/>
          <w:sz w:val="24"/>
          <w:szCs w:val="24"/>
        </w:rPr>
        <w:t xml:space="preserve"> narratives of care and compassion</w:t>
      </w:r>
    </w:p>
    <w:p w:rsidR="007C285E" w:rsidRDefault="007C285E" w:rsidP="00491509">
      <w:pPr>
        <w:spacing w:line="480" w:lineRule="auto"/>
        <w:rPr>
          <w:rFonts w:ascii="Arial" w:hAnsi="Arial" w:cs="Arial"/>
          <w:b/>
          <w:sz w:val="24"/>
          <w:szCs w:val="24"/>
        </w:rPr>
      </w:pPr>
    </w:p>
    <w:p w:rsidR="007C285E" w:rsidRDefault="007C285E" w:rsidP="00491509">
      <w:pPr>
        <w:spacing w:line="480" w:lineRule="auto"/>
        <w:rPr>
          <w:rFonts w:ascii="Arial" w:hAnsi="Arial" w:cs="Arial"/>
          <w:b/>
          <w:sz w:val="24"/>
          <w:szCs w:val="24"/>
        </w:rPr>
      </w:pPr>
      <w:r>
        <w:rPr>
          <w:rFonts w:ascii="Arial" w:hAnsi="Arial" w:cs="Arial"/>
          <w:b/>
          <w:sz w:val="24"/>
          <w:szCs w:val="24"/>
        </w:rPr>
        <w:t>Abstract</w:t>
      </w:r>
    </w:p>
    <w:p w:rsidR="007C285E" w:rsidRDefault="007C285E" w:rsidP="00491509">
      <w:pPr>
        <w:spacing w:line="480" w:lineRule="auto"/>
        <w:rPr>
          <w:rFonts w:ascii="Arial" w:hAnsi="Arial" w:cs="Arial"/>
          <w:sz w:val="24"/>
          <w:szCs w:val="24"/>
        </w:rPr>
      </w:pPr>
      <w:r w:rsidRPr="007C285E">
        <w:rPr>
          <w:rFonts w:ascii="Arial" w:hAnsi="Arial" w:cs="Arial"/>
          <w:b/>
          <w:sz w:val="24"/>
          <w:szCs w:val="24"/>
        </w:rPr>
        <w:t>Background</w:t>
      </w:r>
      <w:r>
        <w:rPr>
          <w:rFonts w:ascii="Arial" w:hAnsi="Arial" w:cs="Arial"/>
          <w:b/>
          <w:sz w:val="24"/>
          <w:szCs w:val="24"/>
        </w:rPr>
        <w:t xml:space="preserve">: </w:t>
      </w:r>
      <w:r>
        <w:rPr>
          <w:rFonts w:ascii="Arial" w:hAnsi="Arial" w:cs="Arial"/>
          <w:sz w:val="24"/>
          <w:szCs w:val="24"/>
        </w:rPr>
        <w:t>Lack of compassion is claimed to result in poor and sometimes harmful nursing care. Developing strategies to encourage compassionate caring behaviours are important because there is evidence to suggest a connection between having a moral orientation such as compassion and resulting caring behaviour in practice.</w:t>
      </w:r>
    </w:p>
    <w:p w:rsidR="007C285E" w:rsidRDefault="007C285E" w:rsidP="00491509">
      <w:pPr>
        <w:spacing w:line="480" w:lineRule="auto"/>
        <w:rPr>
          <w:rFonts w:ascii="Arial" w:hAnsi="Arial" w:cs="Arial"/>
          <w:sz w:val="24"/>
          <w:szCs w:val="24"/>
        </w:rPr>
      </w:pPr>
      <w:r>
        <w:rPr>
          <w:rFonts w:ascii="Arial" w:hAnsi="Arial" w:cs="Arial"/>
          <w:b/>
          <w:sz w:val="24"/>
          <w:szCs w:val="24"/>
        </w:rPr>
        <w:t xml:space="preserve">Objective: </w:t>
      </w:r>
      <w:r>
        <w:rPr>
          <w:rFonts w:ascii="Arial" w:hAnsi="Arial" w:cs="Arial"/>
          <w:sz w:val="24"/>
          <w:szCs w:val="24"/>
        </w:rPr>
        <w:t xml:space="preserve">This study aimed to articulate a clearer understanding of compassionate caring via nurse educators’ selection and use of published texts and film. </w:t>
      </w:r>
    </w:p>
    <w:p w:rsidR="007C285E" w:rsidRDefault="007C285E" w:rsidP="00491509">
      <w:pPr>
        <w:spacing w:line="480" w:lineRule="auto"/>
        <w:rPr>
          <w:rFonts w:ascii="Arial" w:hAnsi="Arial" w:cs="Arial"/>
          <w:sz w:val="24"/>
          <w:szCs w:val="24"/>
        </w:rPr>
      </w:pPr>
      <w:r>
        <w:rPr>
          <w:rFonts w:ascii="Arial" w:hAnsi="Arial" w:cs="Arial"/>
          <w:b/>
          <w:sz w:val="24"/>
          <w:szCs w:val="24"/>
        </w:rPr>
        <w:t xml:space="preserve">Methodology: </w:t>
      </w:r>
      <w:r>
        <w:rPr>
          <w:rFonts w:ascii="Arial" w:hAnsi="Arial" w:cs="Arial"/>
          <w:sz w:val="24"/>
          <w:szCs w:val="24"/>
        </w:rPr>
        <w:t>The study employed discourse analysis</w:t>
      </w:r>
    </w:p>
    <w:p w:rsidR="007C285E" w:rsidRDefault="007C285E" w:rsidP="00491509">
      <w:pPr>
        <w:spacing w:line="480" w:lineRule="auto"/>
        <w:rPr>
          <w:rFonts w:ascii="Arial" w:hAnsi="Arial" w:cs="Arial"/>
          <w:sz w:val="24"/>
          <w:szCs w:val="24"/>
        </w:rPr>
      </w:pPr>
      <w:r>
        <w:rPr>
          <w:rFonts w:ascii="Arial" w:hAnsi="Arial" w:cs="Arial"/>
          <w:b/>
          <w:sz w:val="24"/>
          <w:szCs w:val="24"/>
        </w:rPr>
        <w:lastRenderedPageBreak/>
        <w:t xml:space="preserve">Participants and research context: </w:t>
      </w:r>
      <w:r>
        <w:rPr>
          <w:rFonts w:ascii="Arial" w:hAnsi="Arial" w:cs="Arial"/>
          <w:sz w:val="24"/>
          <w:szCs w:val="24"/>
        </w:rPr>
        <w:t xml:space="preserve">41 nurse educators working in universities in the UK </w:t>
      </w:r>
      <w:r w:rsidR="00C21998">
        <w:rPr>
          <w:rFonts w:ascii="Arial" w:hAnsi="Arial" w:cs="Arial"/>
          <w:sz w:val="24"/>
          <w:szCs w:val="24"/>
        </w:rPr>
        <w:t>(</w:t>
      </w:r>
      <w:r>
        <w:rPr>
          <w:rFonts w:ascii="Arial" w:hAnsi="Arial" w:cs="Arial"/>
          <w:sz w:val="24"/>
          <w:szCs w:val="24"/>
        </w:rPr>
        <w:t>n=3), Ireland (n=1) and Canada (n=1) completed questionnaires on the narratives that shaped their understanding of care and compassion.</w:t>
      </w:r>
    </w:p>
    <w:p w:rsidR="007C285E" w:rsidRDefault="007C285E" w:rsidP="00491509">
      <w:pPr>
        <w:spacing w:line="480" w:lineRule="auto"/>
        <w:rPr>
          <w:rFonts w:ascii="Arial" w:hAnsi="Arial" w:cs="Arial"/>
          <w:sz w:val="24"/>
          <w:szCs w:val="24"/>
        </w:rPr>
      </w:pPr>
      <w:r>
        <w:rPr>
          <w:rFonts w:ascii="Arial" w:hAnsi="Arial" w:cs="Arial"/>
          <w:b/>
          <w:sz w:val="24"/>
          <w:szCs w:val="24"/>
        </w:rPr>
        <w:t>Findings:</w:t>
      </w:r>
      <w:r w:rsidRPr="007C285E">
        <w:rPr>
          <w:rFonts w:ascii="Arial" w:hAnsi="Arial" w:cs="Arial"/>
          <w:sz w:val="24"/>
          <w:szCs w:val="24"/>
        </w:rPr>
        <w:t xml:space="preserve"> The desire to understand others</w:t>
      </w:r>
      <w:r>
        <w:rPr>
          <w:rFonts w:ascii="Arial" w:hAnsi="Arial" w:cs="Arial"/>
          <w:sz w:val="24"/>
          <w:szCs w:val="24"/>
        </w:rPr>
        <w:t xml:space="preserve"> and how to care compassionately characterised educators’ choices. </w:t>
      </w:r>
      <w:r w:rsidR="00B12363">
        <w:rPr>
          <w:rFonts w:ascii="Arial" w:hAnsi="Arial" w:cs="Arial"/>
          <w:sz w:val="24"/>
          <w:szCs w:val="24"/>
        </w:rPr>
        <w:t>Most narratives were examples of kindness and compassion. 17 emphasised the importance of connecting with others as a central componen</w:t>
      </w:r>
      <w:bookmarkStart w:id="0" w:name="_GoBack"/>
      <w:bookmarkEnd w:id="0"/>
      <w:r w:rsidR="00B12363">
        <w:rPr>
          <w:rFonts w:ascii="Arial" w:hAnsi="Arial" w:cs="Arial"/>
          <w:sz w:val="24"/>
          <w:szCs w:val="24"/>
        </w:rPr>
        <w:t>t of compassionate caring. 10 identified the burden of caring. 24 identified themes of abandonment and of failure to see the suffering person. 15 narratives showed a discourse of only showing compassion to those ‘deserving’ often understood as the suffering person doing enough to help themselves.</w:t>
      </w:r>
    </w:p>
    <w:p w:rsidR="00B12363" w:rsidRDefault="00B12363" w:rsidP="00491509">
      <w:pPr>
        <w:spacing w:line="480" w:lineRule="auto"/>
        <w:rPr>
          <w:rFonts w:ascii="Arial" w:hAnsi="Arial" w:cs="Arial"/>
          <w:sz w:val="24"/>
          <w:szCs w:val="24"/>
        </w:rPr>
      </w:pPr>
      <w:r>
        <w:rPr>
          <w:rFonts w:ascii="Arial" w:hAnsi="Arial" w:cs="Arial"/>
          <w:b/>
          <w:sz w:val="24"/>
          <w:szCs w:val="24"/>
        </w:rPr>
        <w:t xml:space="preserve">Discussion: </w:t>
      </w:r>
      <w:r>
        <w:rPr>
          <w:rFonts w:ascii="Arial" w:hAnsi="Arial" w:cs="Arial"/>
          <w:sz w:val="24"/>
          <w:szCs w:val="24"/>
        </w:rPr>
        <w:t>These findings are mostly consistent with work in moral philosophy emphasising the particular or context and perception or vision as well as the necessity of emotions. The narratives themselves are used by nurse educators to help explicate examples of caring and compassion (or its lack).</w:t>
      </w:r>
    </w:p>
    <w:p w:rsidR="00B12363" w:rsidRDefault="00B12363" w:rsidP="00491509">
      <w:pPr>
        <w:spacing w:line="480" w:lineRule="auto"/>
        <w:rPr>
          <w:rFonts w:ascii="Arial" w:hAnsi="Arial" w:cs="Arial"/>
          <w:sz w:val="24"/>
          <w:szCs w:val="24"/>
        </w:rPr>
      </w:pPr>
      <w:r>
        <w:rPr>
          <w:rFonts w:ascii="Arial" w:hAnsi="Arial" w:cs="Arial"/>
          <w:b/>
          <w:sz w:val="24"/>
          <w:szCs w:val="24"/>
        </w:rPr>
        <w:t xml:space="preserve">Conclusion: </w:t>
      </w:r>
      <w:r>
        <w:rPr>
          <w:rFonts w:ascii="Arial" w:hAnsi="Arial" w:cs="Arial"/>
          <w:sz w:val="24"/>
          <w:szCs w:val="24"/>
        </w:rPr>
        <w:t>To feel cared about people need to feel ‘visible’ as though they matter. Nurses need to be alert to problems that may arise if their ‘moral vision’ is influenced by ideas of desert</w:t>
      </w:r>
      <w:r w:rsidR="00342CCA">
        <w:rPr>
          <w:rFonts w:ascii="Arial" w:hAnsi="Arial" w:cs="Arial"/>
          <w:sz w:val="24"/>
          <w:szCs w:val="24"/>
        </w:rPr>
        <w:t xml:space="preserve"> and how much the patient is doing to help themselves.</w:t>
      </w:r>
      <w:r>
        <w:rPr>
          <w:rFonts w:ascii="Arial" w:hAnsi="Arial" w:cs="Arial"/>
          <w:sz w:val="24"/>
          <w:szCs w:val="24"/>
        </w:rPr>
        <w:t xml:space="preserve"> </w:t>
      </w:r>
    </w:p>
    <w:p w:rsidR="00B12363" w:rsidRDefault="00B12363" w:rsidP="00491509">
      <w:pPr>
        <w:spacing w:line="480" w:lineRule="auto"/>
        <w:rPr>
          <w:rFonts w:ascii="Arial" w:hAnsi="Arial" w:cs="Arial"/>
          <w:sz w:val="24"/>
          <w:szCs w:val="24"/>
        </w:rPr>
      </w:pPr>
    </w:p>
    <w:p w:rsidR="00342CCA" w:rsidRDefault="00342CCA" w:rsidP="00491509">
      <w:pPr>
        <w:spacing w:line="480" w:lineRule="auto"/>
        <w:rPr>
          <w:rFonts w:ascii="Arial" w:hAnsi="Arial" w:cs="Arial"/>
          <w:b/>
          <w:sz w:val="24"/>
          <w:szCs w:val="24"/>
        </w:rPr>
      </w:pPr>
      <w:r w:rsidRPr="00342CCA">
        <w:rPr>
          <w:rFonts w:ascii="Arial" w:hAnsi="Arial" w:cs="Arial"/>
          <w:b/>
          <w:sz w:val="24"/>
          <w:szCs w:val="24"/>
        </w:rPr>
        <w:t>Keywords</w:t>
      </w:r>
    </w:p>
    <w:p w:rsidR="00342CCA" w:rsidRDefault="00342CCA" w:rsidP="00491509">
      <w:pPr>
        <w:spacing w:line="480" w:lineRule="auto"/>
        <w:rPr>
          <w:rFonts w:ascii="Arial" w:hAnsi="Arial" w:cs="Arial"/>
          <w:sz w:val="24"/>
          <w:szCs w:val="24"/>
        </w:rPr>
      </w:pPr>
      <w:r>
        <w:rPr>
          <w:rFonts w:ascii="Arial" w:hAnsi="Arial" w:cs="Arial"/>
          <w:sz w:val="24"/>
          <w:szCs w:val="24"/>
        </w:rPr>
        <w:t>moral vision, non-abandonment, compassion, caring, moral practice</w:t>
      </w:r>
    </w:p>
    <w:p w:rsidR="00342CCA" w:rsidRDefault="00342CCA" w:rsidP="00491509">
      <w:pPr>
        <w:spacing w:line="480" w:lineRule="auto"/>
        <w:rPr>
          <w:rFonts w:ascii="Arial" w:hAnsi="Arial" w:cs="Arial"/>
          <w:sz w:val="24"/>
          <w:szCs w:val="24"/>
        </w:rPr>
      </w:pPr>
    </w:p>
    <w:p w:rsidR="00342CCA" w:rsidRDefault="00342CCA" w:rsidP="00491509">
      <w:pPr>
        <w:spacing w:line="480" w:lineRule="auto"/>
        <w:rPr>
          <w:rFonts w:ascii="Arial" w:hAnsi="Arial" w:cs="Arial"/>
          <w:b/>
          <w:sz w:val="24"/>
          <w:szCs w:val="24"/>
        </w:rPr>
      </w:pPr>
    </w:p>
    <w:p w:rsidR="00342CCA" w:rsidRDefault="00342CCA" w:rsidP="00491509">
      <w:pPr>
        <w:spacing w:line="480" w:lineRule="auto"/>
        <w:rPr>
          <w:rFonts w:ascii="Arial" w:hAnsi="Arial" w:cs="Arial"/>
          <w:b/>
          <w:sz w:val="24"/>
          <w:szCs w:val="24"/>
        </w:rPr>
      </w:pPr>
      <w:r>
        <w:rPr>
          <w:rFonts w:ascii="Arial" w:hAnsi="Arial" w:cs="Arial"/>
          <w:b/>
          <w:sz w:val="24"/>
          <w:szCs w:val="24"/>
        </w:rPr>
        <w:t>Introduction</w:t>
      </w:r>
    </w:p>
    <w:p w:rsidR="009F1A93" w:rsidRDefault="004D2595" w:rsidP="00491509">
      <w:pPr>
        <w:spacing w:line="480" w:lineRule="auto"/>
        <w:rPr>
          <w:rFonts w:ascii="Arial" w:hAnsi="Arial" w:cs="Arial"/>
          <w:sz w:val="24"/>
          <w:szCs w:val="24"/>
          <w:vertAlign w:val="superscript"/>
        </w:rPr>
      </w:pPr>
      <w:r>
        <w:rPr>
          <w:rFonts w:ascii="Arial" w:hAnsi="Arial" w:cs="Arial"/>
          <w:sz w:val="24"/>
          <w:szCs w:val="24"/>
        </w:rPr>
        <w:t>Many see nursing as a moral not just a caring profession. Good nurses ca</w:t>
      </w:r>
      <w:r w:rsidR="00C306CA">
        <w:rPr>
          <w:rFonts w:ascii="Arial" w:hAnsi="Arial" w:cs="Arial"/>
          <w:sz w:val="24"/>
          <w:szCs w:val="24"/>
        </w:rPr>
        <w:t>re about as well as for people.</w:t>
      </w:r>
      <w:r>
        <w:rPr>
          <w:rFonts w:ascii="Arial" w:hAnsi="Arial" w:cs="Arial"/>
          <w:sz w:val="24"/>
          <w:szCs w:val="24"/>
          <w:vertAlign w:val="superscript"/>
        </w:rPr>
        <w:t xml:space="preserve">1 </w:t>
      </w:r>
      <w:r>
        <w:rPr>
          <w:rFonts w:ascii="Arial" w:hAnsi="Arial" w:cs="Arial"/>
          <w:sz w:val="24"/>
          <w:szCs w:val="24"/>
        </w:rPr>
        <w:t xml:space="preserve">Failures in compassionate care may arise when caring is reduced to technical tasks; even if those tasks are performed competently, losing the moral, compassionate component of nursing. </w:t>
      </w:r>
      <w:r w:rsidR="00A85347">
        <w:rPr>
          <w:rFonts w:ascii="Arial" w:hAnsi="Arial" w:cs="Arial"/>
          <w:sz w:val="24"/>
          <w:szCs w:val="24"/>
        </w:rPr>
        <w:t>Sadly, healthcare delivery in the United Kingdom (UK) has been beset by significant failures in patient care in some National Health Service (NHS)</w:t>
      </w:r>
      <w:r w:rsidR="000521ED">
        <w:rPr>
          <w:rFonts w:ascii="Arial" w:hAnsi="Arial" w:cs="Arial"/>
          <w:sz w:val="24"/>
          <w:szCs w:val="24"/>
        </w:rPr>
        <w:t xml:space="preserve"> </w:t>
      </w:r>
      <w:r w:rsidR="00C306CA">
        <w:rPr>
          <w:rFonts w:ascii="Arial" w:hAnsi="Arial" w:cs="Arial"/>
          <w:sz w:val="24"/>
          <w:szCs w:val="24"/>
        </w:rPr>
        <w:t>hospitals</w:t>
      </w:r>
      <w:r w:rsidR="00A85347">
        <w:rPr>
          <w:rFonts w:ascii="Arial" w:hAnsi="Arial" w:cs="Arial"/>
          <w:sz w:val="24"/>
          <w:szCs w:val="24"/>
        </w:rPr>
        <w:t xml:space="preserve"> and caring about the patient is p</w:t>
      </w:r>
      <w:r w:rsidR="00C306CA">
        <w:rPr>
          <w:rFonts w:ascii="Arial" w:hAnsi="Arial" w:cs="Arial"/>
          <w:sz w:val="24"/>
          <w:szCs w:val="24"/>
        </w:rPr>
        <w:t>erceived by many to be lacking.</w:t>
      </w:r>
      <w:r w:rsidR="00A85347">
        <w:rPr>
          <w:rFonts w:ascii="Arial" w:hAnsi="Arial" w:cs="Arial"/>
          <w:sz w:val="24"/>
          <w:szCs w:val="24"/>
          <w:vertAlign w:val="superscript"/>
        </w:rPr>
        <w:t xml:space="preserve">2 3 </w:t>
      </w:r>
      <w:r w:rsidR="00A85347">
        <w:rPr>
          <w:rFonts w:ascii="Arial" w:hAnsi="Arial" w:cs="Arial"/>
          <w:sz w:val="24"/>
          <w:szCs w:val="24"/>
        </w:rPr>
        <w:t>Physical tasks are claimed to be too often conducted without emotional engagement or acknowledgement of the need fo</w:t>
      </w:r>
      <w:r w:rsidR="00C306CA">
        <w:rPr>
          <w:rFonts w:ascii="Arial" w:hAnsi="Arial" w:cs="Arial"/>
          <w:sz w:val="24"/>
          <w:szCs w:val="24"/>
        </w:rPr>
        <w:t>r patients to feel cared about.</w:t>
      </w:r>
      <w:r w:rsidR="00370D13">
        <w:rPr>
          <w:rFonts w:ascii="Arial" w:hAnsi="Arial" w:cs="Arial"/>
          <w:sz w:val="24"/>
          <w:szCs w:val="24"/>
          <w:vertAlign w:val="superscript"/>
        </w:rPr>
        <w:t>3</w:t>
      </w:r>
      <w:r w:rsidR="00370D13">
        <w:rPr>
          <w:rFonts w:ascii="Arial" w:hAnsi="Arial" w:cs="Arial"/>
          <w:sz w:val="24"/>
          <w:szCs w:val="24"/>
        </w:rPr>
        <w:t xml:space="preserve"> Yet </w:t>
      </w:r>
      <w:r w:rsidR="00E519B8">
        <w:rPr>
          <w:rFonts w:ascii="Arial" w:hAnsi="Arial" w:cs="Arial"/>
          <w:sz w:val="24"/>
          <w:szCs w:val="24"/>
        </w:rPr>
        <w:t xml:space="preserve">though </w:t>
      </w:r>
      <w:r w:rsidR="00370D13">
        <w:rPr>
          <w:rFonts w:ascii="Arial" w:hAnsi="Arial" w:cs="Arial"/>
          <w:sz w:val="24"/>
          <w:szCs w:val="24"/>
        </w:rPr>
        <w:t>nurses are taught about ethics</w:t>
      </w:r>
      <w:r w:rsidR="00E519B8">
        <w:rPr>
          <w:rFonts w:ascii="Arial" w:hAnsi="Arial" w:cs="Arial"/>
          <w:sz w:val="24"/>
          <w:szCs w:val="24"/>
        </w:rPr>
        <w:t>,</w:t>
      </w:r>
      <w:r w:rsidR="00370D13">
        <w:rPr>
          <w:rFonts w:ascii="Arial" w:hAnsi="Arial" w:cs="Arial"/>
          <w:sz w:val="24"/>
          <w:szCs w:val="24"/>
        </w:rPr>
        <w:t xml:space="preserve"> and its application to nursing practice </w:t>
      </w:r>
      <w:r w:rsidR="00E519B8">
        <w:rPr>
          <w:rFonts w:ascii="Arial" w:hAnsi="Arial" w:cs="Arial"/>
          <w:sz w:val="24"/>
          <w:szCs w:val="24"/>
        </w:rPr>
        <w:t>as nursing ethics, calls have been made for nurse educators to re-examine their teaching practices.</w:t>
      </w:r>
      <w:r w:rsidR="00E519B8">
        <w:rPr>
          <w:rFonts w:ascii="Arial" w:hAnsi="Arial" w:cs="Arial"/>
          <w:sz w:val="24"/>
          <w:szCs w:val="24"/>
          <w:vertAlign w:val="superscript"/>
        </w:rPr>
        <w:t xml:space="preserve">4  </w:t>
      </w:r>
      <w:r w:rsidR="000521ED">
        <w:rPr>
          <w:rFonts w:ascii="Arial" w:hAnsi="Arial" w:cs="Arial"/>
          <w:sz w:val="24"/>
          <w:szCs w:val="24"/>
          <w:vertAlign w:val="superscript"/>
        </w:rPr>
        <w:t xml:space="preserve"> </w:t>
      </w:r>
    </w:p>
    <w:p w:rsidR="00370D13" w:rsidRDefault="000521ED" w:rsidP="00491509">
      <w:pPr>
        <w:spacing w:line="480" w:lineRule="auto"/>
        <w:rPr>
          <w:rFonts w:ascii="Arial" w:hAnsi="Arial" w:cs="Arial"/>
          <w:sz w:val="24"/>
          <w:szCs w:val="24"/>
        </w:rPr>
      </w:pPr>
      <w:r>
        <w:rPr>
          <w:rFonts w:ascii="Arial" w:hAnsi="Arial" w:cs="Arial"/>
          <w:sz w:val="24"/>
          <w:szCs w:val="24"/>
        </w:rPr>
        <w:lastRenderedPageBreak/>
        <w:t>There is evidence to show that having a moral outlook such as compassion c</w:t>
      </w:r>
      <w:r w:rsidR="00C306CA">
        <w:rPr>
          <w:rFonts w:ascii="Arial" w:hAnsi="Arial" w:cs="Arial"/>
          <w:sz w:val="24"/>
          <w:szCs w:val="24"/>
        </w:rPr>
        <w:t>an lead to good actions in work</w:t>
      </w:r>
      <w:r w:rsidR="009F1A93">
        <w:rPr>
          <w:rFonts w:ascii="Arial" w:hAnsi="Arial" w:cs="Arial"/>
          <w:sz w:val="24"/>
          <w:szCs w:val="24"/>
          <w:vertAlign w:val="superscript"/>
        </w:rPr>
        <w:t>5</w:t>
      </w:r>
      <w:r>
        <w:rPr>
          <w:rFonts w:ascii="Arial" w:hAnsi="Arial" w:cs="Arial"/>
          <w:sz w:val="24"/>
          <w:szCs w:val="24"/>
        </w:rPr>
        <w:t xml:space="preserve">and patients can recognise its lack even if </w:t>
      </w:r>
      <w:r w:rsidR="00C306CA">
        <w:rPr>
          <w:rFonts w:ascii="Arial" w:hAnsi="Arial" w:cs="Arial"/>
          <w:sz w:val="24"/>
          <w:szCs w:val="24"/>
        </w:rPr>
        <w:t>competent skills are performed.</w:t>
      </w:r>
      <w:r w:rsidR="009F1A93">
        <w:rPr>
          <w:rFonts w:ascii="Arial" w:hAnsi="Arial" w:cs="Arial"/>
          <w:sz w:val="24"/>
          <w:szCs w:val="24"/>
          <w:vertAlign w:val="superscript"/>
        </w:rPr>
        <w:t>6</w:t>
      </w:r>
      <w:r>
        <w:rPr>
          <w:rFonts w:ascii="Arial" w:hAnsi="Arial" w:cs="Arial"/>
          <w:sz w:val="24"/>
          <w:szCs w:val="24"/>
        </w:rPr>
        <w:t>It is reco</w:t>
      </w:r>
      <w:r w:rsidR="00C306CA">
        <w:rPr>
          <w:rFonts w:ascii="Arial" w:hAnsi="Arial" w:cs="Arial"/>
          <w:sz w:val="24"/>
          <w:szCs w:val="24"/>
        </w:rPr>
        <w:t>gnised that education, e</w:t>
      </w:r>
      <w:r>
        <w:rPr>
          <w:rFonts w:ascii="Arial" w:hAnsi="Arial" w:cs="Arial"/>
          <w:sz w:val="24"/>
          <w:szCs w:val="24"/>
        </w:rPr>
        <w:t>specially moral education</w:t>
      </w:r>
      <w:r w:rsidR="00C306CA">
        <w:rPr>
          <w:rFonts w:ascii="Arial" w:hAnsi="Arial" w:cs="Arial"/>
          <w:sz w:val="24"/>
          <w:szCs w:val="24"/>
        </w:rPr>
        <w:t>,</w:t>
      </w:r>
      <w:r>
        <w:rPr>
          <w:rFonts w:ascii="Arial" w:hAnsi="Arial" w:cs="Arial"/>
          <w:sz w:val="24"/>
          <w:szCs w:val="24"/>
        </w:rPr>
        <w:t xml:space="preserve"> can be greatly facilit</w:t>
      </w:r>
      <w:r w:rsidR="00C306CA">
        <w:rPr>
          <w:rFonts w:ascii="Arial" w:hAnsi="Arial" w:cs="Arial"/>
          <w:sz w:val="24"/>
          <w:szCs w:val="24"/>
        </w:rPr>
        <w:t>ated with the use of literature</w:t>
      </w:r>
      <w:r w:rsidR="009F1A93">
        <w:rPr>
          <w:rFonts w:ascii="Arial" w:hAnsi="Arial" w:cs="Arial"/>
          <w:sz w:val="24"/>
          <w:szCs w:val="24"/>
          <w:vertAlign w:val="superscript"/>
        </w:rPr>
        <w:t>7</w:t>
      </w:r>
      <w:r>
        <w:rPr>
          <w:rFonts w:ascii="Arial" w:hAnsi="Arial" w:cs="Arial"/>
          <w:sz w:val="24"/>
          <w:szCs w:val="24"/>
        </w:rPr>
        <w:t>and art more generally.</w:t>
      </w:r>
      <w:r w:rsidR="009F1A93">
        <w:rPr>
          <w:rFonts w:ascii="Arial" w:hAnsi="Arial" w:cs="Arial"/>
          <w:sz w:val="24"/>
          <w:szCs w:val="24"/>
          <w:vertAlign w:val="superscript"/>
        </w:rPr>
        <w:t>8</w:t>
      </w:r>
      <w:r>
        <w:rPr>
          <w:rFonts w:ascii="Arial" w:hAnsi="Arial" w:cs="Arial"/>
          <w:sz w:val="24"/>
          <w:szCs w:val="24"/>
        </w:rPr>
        <w:t xml:space="preserve"> </w:t>
      </w:r>
      <w:r w:rsidR="00E519B8">
        <w:rPr>
          <w:rFonts w:ascii="Arial" w:hAnsi="Arial" w:cs="Arial"/>
          <w:sz w:val="24"/>
          <w:szCs w:val="24"/>
        </w:rPr>
        <w:t xml:space="preserve"> </w:t>
      </w:r>
    </w:p>
    <w:p w:rsidR="000521ED" w:rsidRDefault="000521ED" w:rsidP="00491509">
      <w:pPr>
        <w:spacing w:line="480" w:lineRule="auto"/>
        <w:rPr>
          <w:rFonts w:ascii="Arial" w:hAnsi="Arial" w:cs="Arial"/>
          <w:sz w:val="24"/>
          <w:szCs w:val="24"/>
        </w:rPr>
      </w:pPr>
      <w:r>
        <w:rPr>
          <w:rFonts w:ascii="Arial" w:hAnsi="Arial" w:cs="Arial"/>
          <w:sz w:val="24"/>
          <w:szCs w:val="24"/>
        </w:rPr>
        <w:t xml:space="preserve">As nurses from three continents each of us could identify how key narratives had shaped our own understanding of caring, compassionate practice. We designed a research project with the purpose of asking other nurse educators which published narratives had most shaped their understanding of caring and compassion and how it was used in nursing ethics education. </w:t>
      </w:r>
    </w:p>
    <w:p w:rsidR="0008680D" w:rsidRDefault="0008680D" w:rsidP="00491509">
      <w:pPr>
        <w:spacing w:line="480" w:lineRule="auto"/>
        <w:rPr>
          <w:rFonts w:ascii="Arial" w:hAnsi="Arial" w:cs="Arial"/>
          <w:b/>
          <w:sz w:val="24"/>
          <w:szCs w:val="24"/>
        </w:rPr>
      </w:pPr>
      <w:r>
        <w:rPr>
          <w:rFonts w:ascii="Arial" w:hAnsi="Arial" w:cs="Arial"/>
          <w:b/>
          <w:sz w:val="24"/>
          <w:szCs w:val="24"/>
        </w:rPr>
        <w:t>Conceptual framework</w:t>
      </w:r>
    </w:p>
    <w:p w:rsidR="0008680D" w:rsidRDefault="0008680D" w:rsidP="00491509">
      <w:pPr>
        <w:spacing w:line="480" w:lineRule="auto"/>
        <w:rPr>
          <w:rFonts w:ascii="Arial" w:hAnsi="Arial" w:cs="Arial"/>
          <w:sz w:val="24"/>
          <w:szCs w:val="24"/>
        </w:rPr>
      </w:pPr>
      <w:r>
        <w:rPr>
          <w:rFonts w:ascii="Arial" w:hAnsi="Arial" w:cs="Arial"/>
          <w:sz w:val="24"/>
          <w:szCs w:val="24"/>
        </w:rPr>
        <w:t>Nursing as moral practice</w:t>
      </w:r>
    </w:p>
    <w:p w:rsidR="00416091" w:rsidRPr="00416091" w:rsidRDefault="0008680D" w:rsidP="00491509">
      <w:pPr>
        <w:spacing w:line="480" w:lineRule="auto"/>
        <w:rPr>
          <w:rFonts w:ascii="Arial" w:hAnsi="Arial" w:cs="Arial"/>
          <w:sz w:val="24"/>
          <w:szCs w:val="24"/>
          <w:vertAlign w:val="superscript"/>
        </w:rPr>
      </w:pPr>
      <w:r>
        <w:rPr>
          <w:rFonts w:ascii="Arial" w:hAnsi="Arial" w:cs="Arial"/>
          <w:sz w:val="24"/>
          <w:szCs w:val="24"/>
        </w:rPr>
        <w:t>Nursing practice is a humane practice. At least it ought to be. Nursing by its nature is value laden</w:t>
      </w:r>
      <w:r w:rsidR="00676DF2">
        <w:rPr>
          <w:rFonts w:ascii="Arial" w:hAnsi="Arial" w:cs="Arial"/>
          <w:sz w:val="24"/>
          <w:szCs w:val="24"/>
          <w:vertAlign w:val="superscript"/>
        </w:rPr>
        <w:t>9</w:t>
      </w:r>
      <w:r w:rsidR="009F1A93">
        <w:rPr>
          <w:rFonts w:ascii="Arial" w:hAnsi="Arial" w:cs="Arial"/>
          <w:sz w:val="24"/>
          <w:szCs w:val="24"/>
        </w:rPr>
        <w:t>; a moral practice</w:t>
      </w:r>
      <w:r>
        <w:rPr>
          <w:rFonts w:ascii="Arial" w:hAnsi="Arial" w:cs="Arial"/>
          <w:sz w:val="24"/>
          <w:szCs w:val="24"/>
        </w:rPr>
        <w:t>.</w:t>
      </w:r>
      <w:r w:rsidR="00676DF2">
        <w:rPr>
          <w:rFonts w:ascii="Arial" w:hAnsi="Arial" w:cs="Arial"/>
          <w:sz w:val="24"/>
          <w:szCs w:val="24"/>
          <w:vertAlign w:val="superscript"/>
        </w:rPr>
        <w:t>10</w:t>
      </w:r>
      <w:r>
        <w:rPr>
          <w:rFonts w:ascii="Arial" w:hAnsi="Arial" w:cs="Arial"/>
          <w:sz w:val="24"/>
          <w:szCs w:val="24"/>
        </w:rPr>
        <w:t>Nurses have direct and frequent interactions with patients who require their help. Nursing encompasses more than physical needs to include the psychosocial and spiritual aspects as well.</w:t>
      </w:r>
      <w:r w:rsidR="00676DF2">
        <w:rPr>
          <w:rFonts w:ascii="Arial" w:hAnsi="Arial" w:cs="Arial"/>
          <w:sz w:val="24"/>
          <w:szCs w:val="24"/>
          <w:vertAlign w:val="superscript"/>
        </w:rPr>
        <w:t>11</w:t>
      </w:r>
      <w:r>
        <w:rPr>
          <w:rFonts w:ascii="Arial" w:hAnsi="Arial" w:cs="Arial"/>
          <w:sz w:val="24"/>
          <w:szCs w:val="24"/>
        </w:rPr>
        <w:t xml:space="preserve">These needs, especially the physical, could to an extent be met by caring for the patient but literature and empirical work that includes patient reflections suggest more is required: a commitment to nursing as ‘caring about’ patients, </w:t>
      </w:r>
      <w:r>
        <w:rPr>
          <w:rFonts w:ascii="Arial" w:hAnsi="Arial" w:cs="Arial"/>
          <w:sz w:val="24"/>
          <w:szCs w:val="24"/>
        </w:rPr>
        <w:lastRenderedPageBreak/>
        <w:t>understood as an atti</w:t>
      </w:r>
      <w:r w:rsidR="00C306CA">
        <w:rPr>
          <w:rFonts w:ascii="Arial" w:hAnsi="Arial" w:cs="Arial"/>
          <w:sz w:val="24"/>
          <w:szCs w:val="24"/>
        </w:rPr>
        <w:t>tude, feeling or state of mind.</w:t>
      </w:r>
      <w:r w:rsidR="00BC0999">
        <w:rPr>
          <w:rFonts w:ascii="Arial" w:hAnsi="Arial" w:cs="Arial"/>
          <w:sz w:val="24"/>
          <w:szCs w:val="24"/>
          <w:vertAlign w:val="superscript"/>
        </w:rPr>
        <w:t xml:space="preserve">12 13 </w:t>
      </w:r>
      <w:r w:rsidR="00C306CA">
        <w:rPr>
          <w:rFonts w:ascii="Arial" w:hAnsi="Arial" w:cs="Arial"/>
          <w:sz w:val="24"/>
          <w:szCs w:val="24"/>
        </w:rPr>
        <w:t>Boleyn-Fitzgerald</w:t>
      </w:r>
      <w:r w:rsidR="00416091">
        <w:rPr>
          <w:rFonts w:ascii="Arial" w:hAnsi="Arial" w:cs="Arial"/>
          <w:sz w:val="24"/>
          <w:szCs w:val="24"/>
          <w:vertAlign w:val="superscript"/>
        </w:rPr>
        <w:t>14</w:t>
      </w:r>
      <w:r w:rsidR="00416091">
        <w:rPr>
          <w:rFonts w:ascii="Arial" w:hAnsi="Arial" w:cs="Arial"/>
          <w:sz w:val="24"/>
          <w:szCs w:val="24"/>
        </w:rPr>
        <w:t xml:space="preserve"> (as well as much work in moral psychology) points out for all human beings (perhaps with the exception of certain pathologic states such as psychopathy) it is implausible to hold that they have no sense of caring about their fellows.  </w:t>
      </w:r>
    </w:p>
    <w:p w:rsidR="00DC1CC6" w:rsidRPr="00676DF2" w:rsidRDefault="00BC0999" w:rsidP="00491509">
      <w:pPr>
        <w:spacing w:line="480" w:lineRule="auto"/>
        <w:rPr>
          <w:rFonts w:ascii="Arial" w:hAnsi="Arial" w:cs="Arial"/>
          <w:sz w:val="24"/>
          <w:szCs w:val="24"/>
          <w:vertAlign w:val="superscript"/>
        </w:rPr>
      </w:pPr>
      <w:r>
        <w:rPr>
          <w:rFonts w:ascii="Arial" w:hAnsi="Arial" w:cs="Arial"/>
          <w:sz w:val="24"/>
          <w:szCs w:val="24"/>
        </w:rPr>
        <w:t xml:space="preserve">Caring about patients especially in times of loneliness or when they are particularly vulnerable is or can be </w:t>
      </w:r>
      <w:r w:rsidR="00416091">
        <w:rPr>
          <w:rFonts w:ascii="Arial" w:hAnsi="Arial" w:cs="Arial"/>
          <w:sz w:val="24"/>
          <w:szCs w:val="24"/>
        </w:rPr>
        <w:t xml:space="preserve">a moral stance which is also </w:t>
      </w:r>
      <w:r w:rsidR="0008680D">
        <w:rPr>
          <w:rFonts w:ascii="Arial" w:hAnsi="Arial" w:cs="Arial"/>
          <w:sz w:val="24"/>
          <w:szCs w:val="24"/>
        </w:rPr>
        <w:t>likely (</w:t>
      </w:r>
      <w:r w:rsidR="0008680D">
        <w:rPr>
          <w:rFonts w:ascii="Arial" w:hAnsi="Arial" w:cs="Arial"/>
          <w:i/>
          <w:sz w:val="24"/>
          <w:szCs w:val="24"/>
        </w:rPr>
        <w:t>ceteris paribus</w:t>
      </w:r>
      <w:r w:rsidR="0008680D">
        <w:rPr>
          <w:rFonts w:ascii="Arial" w:hAnsi="Arial" w:cs="Arial"/>
          <w:sz w:val="24"/>
          <w:szCs w:val="24"/>
        </w:rPr>
        <w:t xml:space="preserve">) to lead to caring for the patient </w:t>
      </w:r>
      <w:r w:rsidR="00416091">
        <w:rPr>
          <w:rFonts w:ascii="Arial" w:hAnsi="Arial" w:cs="Arial"/>
          <w:sz w:val="24"/>
          <w:szCs w:val="24"/>
        </w:rPr>
        <w:t>in an excellent way.</w:t>
      </w:r>
      <w:r w:rsidR="00416091">
        <w:rPr>
          <w:rFonts w:ascii="Arial" w:hAnsi="Arial" w:cs="Arial"/>
          <w:sz w:val="24"/>
          <w:szCs w:val="24"/>
          <w:vertAlign w:val="superscript"/>
        </w:rPr>
        <w:t>14</w:t>
      </w:r>
      <w:r w:rsidR="00416091">
        <w:rPr>
          <w:rFonts w:ascii="Arial" w:hAnsi="Arial" w:cs="Arial"/>
          <w:sz w:val="24"/>
          <w:szCs w:val="24"/>
        </w:rPr>
        <w:t xml:space="preserve"> (S</w:t>
      </w:r>
      <w:r w:rsidR="0008680D">
        <w:rPr>
          <w:rFonts w:ascii="Arial" w:hAnsi="Arial" w:cs="Arial"/>
          <w:sz w:val="24"/>
          <w:szCs w:val="24"/>
        </w:rPr>
        <w:t>ome evidence suggests that nurses who do not care about patients perform poorly in caring for them.</w:t>
      </w:r>
      <w:r w:rsidR="00676DF2">
        <w:rPr>
          <w:rFonts w:ascii="Arial" w:hAnsi="Arial" w:cs="Arial"/>
          <w:sz w:val="24"/>
          <w:szCs w:val="24"/>
          <w:vertAlign w:val="superscript"/>
        </w:rPr>
        <w:t>6</w:t>
      </w:r>
      <w:r w:rsidR="00416091">
        <w:rPr>
          <w:rFonts w:ascii="Arial" w:hAnsi="Arial" w:cs="Arial"/>
          <w:sz w:val="24"/>
          <w:szCs w:val="24"/>
        </w:rPr>
        <w:t>) Such excellence in caring about and for patients is to be understood in an everyday sense not just when significant events or dilemmas occur</w:t>
      </w:r>
      <w:r>
        <w:rPr>
          <w:rFonts w:ascii="Arial" w:hAnsi="Arial" w:cs="Arial"/>
          <w:sz w:val="24"/>
          <w:szCs w:val="24"/>
          <w:vertAlign w:val="superscript"/>
        </w:rPr>
        <w:t xml:space="preserve"> </w:t>
      </w:r>
      <w:r w:rsidR="00416091">
        <w:rPr>
          <w:rFonts w:ascii="Arial" w:hAnsi="Arial" w:cs="Arial"/>
          <w:sz w:val="24"/>
          <w:szCs w:val="24"/>
          <w:vertAlign w:val="superscript"/>
        </w:rPr>
        <w:t>15 16</w:t>
      </w:r>
      <w:r w:rsidR="00416091">
        <w:rPr>
          <w:rFonts w:ascii="Arial" w:hAnsi="Arial" w:cs="Arial"/>
          <w:sz w:val="24"/>
          <w:szCs w:val="24"/>
        </w:rPr>
        <w:t xml:space="preserve">. The focus on excellence, emotions and reason, state of mind and everydayness as important to ethics has been brought back to the fore </w:t>
      </w:r>
      <w:r w:rsidR="00422760" w:rsidRPr="00C306CA">
        <w:rPr>
          <w:rFonts w:ascii="Arial" w:hAnsi="Arial" w:cs="Arial"/>
          <w:i/>
          <w:sz w:val="24"/>
          <w:szCs w:val="24"/>
        </w:rPr>
        <w:t>via</w:t>
      </w:r>
      <w:r w:rsidR="00416091">
        <w:rPr>
          <w:rFonts w:ascii="Arial" w:hAnsi="Arial" w:cs="Arial"/>
          <w:sz w:val="24"/>
          <w:szCs w:val="24"/>
        </w:rPr>
        <w:t xml:space="preserve"> virtue</w:t>
      </w:r>
      <w:r w:rsidR="00422760">
        <w:rPr>
          <w:rFonts w:ascii="Arial" w:hAnsi="Arial" w:cs="Arial"/>
          <w:sz w:val="24"/>
          <w:szCs w:val="24"/>
        </w:rPr>
        <w:t>s</w:t>
      </w:r>
      <w:r w:rsidR="00676DF2">
        <w:rPr>
          <w:rFonts w:ascii="Arial" w:hAnsi="Arial" w:cs="Arial"/>
          <w:sz w:val="24"/>
          <w:szCs w:val="24"/>
          <w:vertAlign w:val="superscript"/>
        </w:rPr>
        <w:t>17 18</w:t>
      </w:r>
      <w:r w:rsidR="00F94FF6">
        <w:rPr>
          <w:rFonts w:ascii="Arial" w:hAnsi="Arial" w:cs="Arial"/>
          <w:sz w:val="24"/>
          <w:szCs w:val="24"/>
        </w:rPr>
        <w:t>. The importance of virtues as moral and intellectual character traits has</w:t>
      </w:r>
      <w:r w:rsidR="00422760">
        <w:rPr>
          <w:rFonts w:ascii="Arial" w:hAnsi="Arial" w:cs="Arial"/>
          <w:sz w:val="24"/>
          <w:szCs w:val="24"/>
        </w:rPr>
        <w:t xml:space="preserve"> become popular within nursing ethics</w:t>
      </w:r>
      <w:r w:rsidR="00F94FF6">
        <w:rPr>
          <w:rFonts w:ascii="Arial" w:hAnsi="Arial" w:cs="Arial"/>
          <w:sz w:val="24"/>
          <w:szCs w:val="24"/>
        </w:rPr>
        <w:t xml:space="preserve">; especially the focus on </w:t>
      </w:r>
      <w:r w:rsidR="00422760">
        <w:rPr>
          <w:rFonts w:ascii="Arial" w:hAnsi="Arial" w:cs="Arial"/>
          <w:sz w:val="24"/>
          <w:szCs w:val="24"/>
        </w:rPr>
        <w:t>discernment as moral sensitivity or perception and a focus on the particular.</w:t>
      </w:r>
      <w:r w:rsidR="00676DF2">
        <w:rPr>
          <w:rFonts w:ascii="Arial" w:hAnsi="Arial" w:cs="Arial"/>
          <w:sz w:val="24"/>
          <w:szCs w:val="24"/>
          <w:vertAlign w:val="superscript"/>
        </w:rPr>
        <w:t>7 19 20</w:t>
      </w:r>
      <w:r w:rsidR="00422760">
        <w:rPr>
          <w:rFonts w:ascii="Arial" w:hAnsi="Arial" w:cs="Arial"/>
          <w:sz w:val="24"/>
          <w:szCs w:val="24"/>
          <w:vertAlign w:val="superscript"/>
        </w:rPr>
        <w:t xml:space="preserve"> </w:t>
      </w:r>
      <w:r w:rsidR="00422760">
        <w:rPr>
          <w:rFonts w:ascii="Arial" w:hAnsi="Arial" w:cs="Arial"/>
          <w:sz w:val="24"/>
          <w:szCs w:val="24"/>
        </w:rPr>
        <w:t xml:space="preserve"> Compassion as an emotion </w:t>
      </w:r>
      <w:r w:rsidR="00F94FF6">
        <w:rPr>
          <w:rFonts w:ascii="Arial" w:hAnsi="Arial" w:cs="Arial"/>
          <w:sz w:val="24"/>
          <w:szCs w:val="24"/>
        </w:rPr>
        <w:t xml:space="preserve">and as a virtue </w:t>
      </w:r>
      <w:r w:rsidR="00422760">
        <w:rPr>
          <w:rFonts w:ascii="Arial" w:hAnsi="Arial" w:cs="Arial"/>
          <w:sz w:val="24"/>
          <w:szCs w:val="24"/>
        </w:rPr>
        <w:t>is an example of caring about that also involves a discernment or perception of suffering with the motivation to do something to relieve it,</w:t>
      </w:r>
      <w:r w:rsidR="00676DF2">
        <w:rPr>
          <w:rFonts w:ascii="Arial" w:hAnsi="Arial" w:cs="Arial"/>
          <w:sz w:val="24"/>
          <w:szCs w:val="24"/>
          <w:vertAlign w:val="superscript"/>
        </w:rPr>
        <w:t xml:space="preserve">21 22 </w:t>
      </w:r>
      <w:r w:rsidR="00422760">
        <w:rPr>
          <w:rFonts w:ascii="Arial" w:hAnsi="Arial" w:cs="Arial"/>
          <w:sz w:val="24"/>
          <w:szCs w:val="24"/>
        </w:rPr>
        <w:t>being frequently understood to be a ‘moral emotion’ n</w:t>
      </w:r>
      <w:r w:rsidR="00C306CA">
        <w:rPr>
          <w:rFonts w:ascii="Arial" w:hAnsi="Arial" w:cs="Arial"/>
          <w:sz w:val="24"/>
          <w:szCs w:val="24"/>
        </w:rPr>
        <w:t>ecessary for excellent nursing.</w:t>
      </w:r>
      <w:r w:rsidR="00676DF2">
        <w:rPr>
          <w:rFonts w:ascii="Arial" w:hAnsi="Arial" w:cs="Arial"/>
          <w:sz w:val="24"/>
          <w:szCs w:val="24"/>
          <w:vertAlign w:val="superscript"/>
        </w:rPr>
        <w:t>23</w:t>
      </w:r>
    </w:p>
    <w:p w:rsidR="0008680D" w:rsidRDefault="00F94FF6" w:rsidP="00491509">
      <w:pPr>
        <w:spacing w:line="480" w:lineRule="auto"/>
        <w:rPr>
          <w:rFonts w:ascii="Arial" w:hAnsi="Arial" w:cs="Arial"/>
          <w:sz w:val="24"/>
          <w:szCs w:val="24"/>
          <w:vertAlign w:val="superscript"/>
        </w:rPr>
      </w:pPr>
      <w:r>
        <w:rPr>
          <w:rFonts w:ascii="Arial" w:hAnsi="Arial" w:cs="Arial"/>
          <w:sz w:val="24"/>
          <w:szCs w:val="24"/>
        </w:rPr>
        <w:lastRenderedPageBreak/>
        <w:t xml:space="preserve">The use of the Arts, usually literature, is much to the fore in many accounts </w:t>
      </w:r>
      <w:r w:rsidR="00DC1CC6">
        <w:rPr>
          <w:rFonts w:ascii="Arial" w:hAnsi="Arial" w:cs="Arial"/>
          <w:sz w:val="24"/>
          <w:szCs w:val="24"/>
        </w:rPr>
        <w:t>of virtues especially the intellectual virtue of practical wisdom (</w:t>
      </w:r>
      <w:r w:rsidR="00DC1CC6" w:rsidRPr="00DC1CC6">
        <w:rPr>
          <w:rFonts w:ascii="Arial" w:hAnsi="Arial" w:cs="Arial"/>
          <w:i/>
          <w:sz w:val="24"/>
          <w:szCs w:val="24"/>
        </w:rPr>
        <w:t>phronesis</w:t>
      </w:r>
      <w:r w:rsidR="00DC1CC6">
        <w:rPr>
          <w:rFonts w:ascii="Arial" w:hAnsi="Arial" w:cs="Arial"/>
          <w:sz w:val="24"/>
          <w:szCs w:val="24"/>
        </w:rPr>
        <w:t>) as way to explicate what it is they know. The metaphor of vision or perception as a sensitivity or accurate construal of a particular situation is common in the philosophical litertaure.</w:t>
      </w:r>
      <w:r w:rsidR="00B234D0">
        <w:rPr>
          <w:rFonts w:ascii="Arial" w:hAnsi="Arial" w:cs="Arial"/>
          <w:sz w:val="24"/>
          <w:szCs w:val="24"/>
          <w:vertAlign w:val="superscript"/>
        </w:rPr>
        <w:t>7 17 24</w:t>
      </w:r>
      <w:r w:rsidR="00DC1CC6">
        <w:rPr>
          <w:rFonts w:ascii="Arial" w:hAnsi="Arial" w:cs="Arial"/>
          <w:sz w:val="24"/>
          <w:szCs w:val="24"/>
          <w:vertAlign w:val="superscript"/>
        </w:rPr>
        <w:t xml:space="preserve"> </w:t>
      </w:r>
      <w:r w:rsidR="00DC1CC6">
        <w:rPr>
          <w:rFonts w:ascii="Arial" w:hAnsi="Arial" w:cs="Arial"/>
          <w:sz w:val="24"/>
          <w:szCs w:val="24"/>
        </w:rPr>
        <w:t xml:space="preserve">Nursing utilises such work to understand its professional nature and rationality where moral perception is </w:t>
      </w:r>
      <w:r w:rsidR="00C306CA">
        <w:rPr>
          <w:rFonts w:ascii="Arial" w:hAnsi="Arial" w:cs="Arial"/>
          <w:sz w:val="24"/>
          <w:szCs w:val="24"/>
        </w:rPr>
        <w:t xml:space="preserve">deemed </w:t>
      </w:r>
      <w:r w:rsidR="00DC1CC6">
        <w:rPr>
          <w:rFonts w:ascii="Arial" w:hAnsi="Arial" w:cs="Arial"/>
          <w:sz w:val="24"/>
          <w:szCs w:val="24"/>
        </w:rPr>
        <w:t>essential.</w:t>
      </w:r>
    </w:p>
    <w:p w:rsidR="0016140F" w:rsidRPr="0016140F" w:rsidRDefault="0016140F" w:rsidP="00491509">
      <w:pPr>
        <w:spacing w:line="480" w:lineRule="auto"/>
        <w:ind w:left="720"/>
        <w:rPr>
          <w:rFonts w:ascii="Arial" w:hAnsi="Arial" w:cs="Arial"/>
          <w:sz w:val="24"/>
          <w:szCs w:val="24"/>
        </w:rPr>
      </w:pPr>
      <w:r>
        <w:rPr>
          <w:rFonts w:ascii="Arial" w:hAnsi="Arial" w:cs="Arial"/>
          <w:sz w:val="24"/>
          <w:szCs w:val="24"/>
        </w:rPr>
        <w:t>Occasion by occasion, one knows what to do, if one does, not by applying universal principles but by being a certain kind of person: one who sees situatio</w:t>
      </w:r>
      <w:r w:rsidR="00C306CA">
        <w:rPr>
          <w:rFonts w:ascii="Arial" w:hAnsi="Arial" w:cs="Arial"/>
          <w:sz w:val="24"/>
          <w:szCs w:val="24"/>
        </w:rPr>
        <w:t>ns in a certain distinctive way</w:t>
      </w:r>
      <w:r w:rsidR="00B234D0">
        <w:rPr>
          <w:rFonts w:ascii="Arial" w:hAnsi="Arial" w:cs="Arial"/>
          <w:sz w:val="24"/>
          <w:szCs w:val="24"/>
          <w:vertAlign w:val="superscript"/>
        </w:rPr>
        <w:t>17</w:t>
      </w:r>
      <w:r>
        <w:rPr>
          <w:rFonts w:ascii="Arial" w:hAnsi="Arial" w:cs="Arial"/>
          <w:sz w:val="24"/>
          <w:szCs w:val="24"/>
        </w:rPr>
        <w:t>(p. 73).</w:t>
      </w:r>
    </w:p>
    <w:p w:rsidR="0016140F" w:rsidRDefault="0016140F" w:rsidP="00491509">
      <w:pPr>
        <w:spacing w:line="480" w:lineRule="auto"/>
        <w:rPr>
          <w:rFonts w:ascii="Arial" w:hAnsi="Arial" w:cs="Arial"/>
          <w:sz w:val="24"/>
          <w:szCs w:val="24"/>
        </w:rPr>
      </w:pPr>
      <w:r>
        <w:rPr>
          <w:rFonts w:ascii="Arial" w:hAnsi="Arial" w:cs="Arial"/>
          <w:sz w:val="24"/>
          <w:szCs w:val="24"/>
        </w:rPr>
        <w:t xml:space="preserve">Ethical principles and rules and thus codes of ethics cannot be applied by just anyone (young, vicious or virtuous) alike in morality unlike mathematics. There needs be some appreciation of what counts as moral and such appreciation necessarily involves emotions such as compassion. </w:t>
      </w:r>
    </w:p>
    <w:p w:rsidR="0016140F" w:rsidRDefault="0016140F" w:rsidP="00491509">
      <w:pPr>
        <w:spacing w:line="480" w:lineRule="auto"/>
        <w:ind w:left="720"/>
        <w:rPr>
          <w:rFonts w:ascii="Arial" w:hAnsi="Arial" w:cs="Arial"/>
          <w:sz w:val="24"/>
          <w:szCs w:val="24"/>
        </w:rPr>
      </w:pPr>
      <w:r>
        <w:rPr>
          <w:rFonts w:ascii="Arial" w:hAnsi="Arial" w:cs="Arial"/>
          <w:sz w:val="24"/>
          <w:szCs w:val="24"/>
        </w:rPr>
        <w:t>A kind person has a reliable sensitivity to a certain sort of requirement that situations impose on behaviour…a kind person knows what it is like to be confronted with a requirement of kindness. The sensitivity is, we might say</w:t>
      </w:r>
      <w:r w:rsidR="00C306CA">
        <w:rPr>
          <w:rFonts w:ascii="Arial" w:hAnsi="Arial" w:cs="Arial"/>
          <w:sz w:val="24"/>
          <w:szCs w:val="24"/>
        </w:rPr>
        <w:t>, a sort of perceptual capacity</w:t>
      </w:r>
      <w:r w:rsidR="00B234D0">
        <w:rPr>
          <w:rFonts w:ascii="Arial" w:hAnsi="Arial" w:cs="Arial"/>
          <w:sz w:val="24"/>
          <w:szCs w:val="24"/>
          <w:vertAlign w:val="superscript"/>
        </w:rPr>
        <w:t>17</w:t>
      </w:r>
      <w:r>
        <w:rPr>
          <w:rFonts w:ascii="Arial" w:hAnsi="Arial" w:cs="Arial"/>
          <w:sz w:val="24"/>
          <w:szCs w:val="24"/>
        </w:rPr>
        <w:t>(p. 51).</w:t>
      </w:r>
    </w:p>
    <w:p w:rsidR="00C03D1E" w:rsidRDefault="00C03D1E" w:rsidP="00491509">
      <w:pPr>
        <w:spacing w:line="480" w:lineRule="auto"/>
        <w:rPr>
          <w:rFonts w:ascii="Arial" w:hAnsi="Arial" w:cs="Arial"/>
          <w:sz w:val="24"/>
          <w:szCs w:val="24"/>
        </w:rPr>
      </w:pPr>
      <w:r>
        <w:rPr>
          <w:rFonts w:ascii="Arial" w:hAnsi="Arial" w:cs="Arial"/>
          <w:sz w:val="24"/>
          <w:szCs w:val="24"/>
        </w:rPr>
        <w:t>And for Nussbaum</w:t>
      </w:r>
      <w:r w:rsidR="00B234D0">
        <w:rPr>
          <w:rFonts w:ascii="Arial" w:hAnsi="Arial" w:cs="Arial"/>
          <w:sz w:val="24"/>
          <w:szCs w:val="24"/>
          <w:vertAlign w:val="superscript"/>
        </w:rPr>
        <w:t>21</w:t>
      </w:r>
    </w:p>
    <w:p w:rsidR="00C03D1E" w:rsidRPr="00C03D1E" w:rsidRDefault="00C03D1E" w:rsidP="00491509">
      <w:pPr>
        <w:spacing w:line="480" w:lineRule="auto"/>
        <w:ind w:left="720"/>
        <w:rPr>
          <w:rFonts w:ascii="Arial" w:hAnsi="Arial" w:cs="Arial"/>
          <w:sz w:val="24"/>
          <w:szCs w:val="24"/>
        </w:rPr>
      </w:pPr>
      <w:r>
        <w:rPr>
          <w:rFonts w:ascii="Arial" w:hAnsi="Arial" w:cs="Arial"/>
          <w:sz w:val="24"/>
          <w:szCs w:val="24"/>
        </w:rPr>
        <w:lastRenderedPageBreak/>
        <w:t>It cannot be emphasised too strongly that what I am advocating, what I want from art and literature is not erudition; it is empathy and the extension of concern (p. 432).</w:t>
      </w:r>
    </w:p>
    <w:p w:rsidR="0016140F" w:rsidRDefault="0016140F" w:rsidP="00491509">
      <w:pPr>
        <w:spacing w:line="480" w:lineRule="auto"/>
        <w:rPr>
          <w:rFonts w:ascii="Arial" w:hAnsi="Arial" w:cs="Arial"/>
          <w:sz w:val="24"/>
          <w:szCs w:val="24"/>
        </w:rPr>
      </w:pPr>
      <w:r>
        <w:rPr>
          <w:rFonts w:ascii="Arial" w:hAnsi="Arial" w:cs="Arial"/>
          <w:sz w:val="24"/>
          <w:szCs w:val="24"/>
        </w:rPr>
        <w:t>In effect with emotions such as sympathy and compassion one comes to “see by feeling” (p. 393).</w:t>
      </w:r>
      <w:r w:rsidR="00B234D0">
        <w:rPr>
          <w:rFonts w:ascii="Arial" w:hAnsi="Arial" w:cs="Arial"/>
          <w:sz w:val="24"/>
          <w:szCs w:val="24"/>
          <w:vertAlign w:val="superscript"/>
        </w:rPr>
        <w:t>25</w:t>
      </w:r>
      <w:r w:rsidR="006D6525">
        <w:rPr>
          <w:rFonts w:ascii="Arial" w:hAnsi="Arial" w:cs="Arial"/>
          <w:sz w:val="24"/>
          <w:szCs w:val="24"/>
          <w:vertAlign w:val="superscript"/>
        </w:rPr>
        <w:t xml:space="preserve"> </w:t>
      </w:r>
      <w:r>
        <w:rPr>
          <w:rFonts w:ascii="Arial" w:hAnsi="Arial" w:cs="Arial"/>
          <w:sz w:val="24"/>
          <w:szCs w:val="24"/>
        </w:rPr>
        <w:t>The use of the Arts may be one way to meet what Boleyn-Fitzgerald</w:t>
      </w:r>
      <w:r>
        <w:rPr>
          <w:rFonts w:ascii="Arial" w:hAnsi="Arial" w:cs="Arial"/>
          <w:sz w:val="24"/>
          <w:szCs w:val="24"/>
          <w:vertAlign w:val="superscript"/>
        </w:rPr>
        <w:t>14</w:t>
      </w:r>
      <w:r>
        <w:rPr>
          <w:rFonts w:ascii="Arial" w:hAnsi="Arial" w:cs="Arial"/>
          <w:sz w:val="24"/>
          <w:szCs w:val="24"/>
        </w:rPr>
        <w:t xml:space="preserve"> calls a professional obligation to cultivate compassion in nurses. (Note that this is different from claiming (implausibly) there is a professional obligation to be compassionate.)</w:t>
      </w:r>
    </w:p>
    <w:p w:rsidR="0016140F" w:rsidRDefault="005817D7" w:rsidP="00491509">
      <w:pPr>
        <w:spacing w:line="480" w:lineRule="auto"/>
        <w:rPr>
          <w:rFonts w:ascii="Arial" w:hAnsi="Arial" w:cs="Arial"/>
          <w:b/>
          <w:sz w:val="24"/>
          <w:szCs w:val="24"/>
        </w:rPr>
      </w:pPr>
      <w:r>
        <w:rPr>
          <w:rFonts w:ascii="Arial" w:hAnsi="Arial" w:cs="Arial"/>
          <w:b/>
          <w:sz w:val="24"/>
          <w:szCs w:val="24"/>
        </w:rPr>
        <w:t>Methodology</w:t>
      </w:r>
    </w:p>
    <w:p w:rsidR="00FB40E0" w:rsidRPr="00E86A77" w:rsidRDefault="00DC2E7B" w:rsidP="00491509">
      <w:pPr>
        <w:spacing w:line="480" w:lineRule="auto"/>
        <w:rPr>
          <w:rFonts w:ascii="Arial" w:hAnsi="Arial" w:cs="Arial"/>
          <w:sz w:val="24"/>
          <w:szCs w:val="24"/>
        </w:rPr>
      </w:pPr>
      <w:r w:rsidRPr="00E86A77">
        <w:rPr>
          <w:rFonts w:ascii="Arial" w:hAnsi="Arial" w:cs="Arial"/>
          <w:sz w:val="24"/>
          <w:szCs w:val="24"/>
        </w:rPr>
        <w:t>The study was initiated to identify which published narratives had been most influential upon fellow nurse educators’ understanding of  the importance of being caring and compassionat</w:t>
      </w:r>
      <w:r w:rsidR="00DF1975" w:rsidRPr="00E86A77">
        <w:rPr>
          <w:rFonts w:ascii="Arial" w:hAnsi="Arial" w:cs="Arial"/>
          <w:sz w:val="24"/>
          <w:szCs w:val="24"/>
        </w:rPr>
        <w:t>e. Discourse analysis</w:t>
      </w:r>
      <w:r w:rsidR="00997FE4" w:rsidRPr="00E86A77">
        <w:rPr>
          <w:rFonts w:ascii="Arial" w:hAnsi="Arial" w:cs="Arial"/>
          <w:sz w:val="24"/>
          <w:szCs w:val="24"/>
          <w:vertAlign w:val="superscript"/>
        </w:rPr>
        <w:t>26</w:t>
      </w:r>
      <w:r w:rsidR="00DF1975" w:rsidRPr="00E86A77">
        <w:rPr>
          <w:rFonts w:ascii="Arial" w:hAnsi="Arial" w:cs="Arial"/>
          <w:sz w:val="24"/>
          <w:szCs w:val="24"/>
        </w:rPr>
        <w:t>was the chosen method. Broadly speaking discourse analysi</w:t>
      </w:r>
      <w:r w:rsidR="00026481" w:rsidRPr="00E86A77">
        <w:rPr>
          <w:rFonts w:ascii="Arial" w:hAnsi="Arial" w:cs="Arial"/>
          <w:sz w:val="24"/>
          <w:szCs w:val="24"/>
        </w:rPr>
        <w:t>s utilises language (not only verbal) in particular contexts to understand social phenomena.</w:t>
      </w:r>
      <w:r w:rsidR="006D6525" w:rsidRPr="00E86A77">
        <w:rPr>
          <w:rFonts w:ascii="Arial" w:hAnsi="Arial" w:cs="Arial"/>
          <w:sz w:val="24"/>
          <w:szCs w:val="24"/>
          <w:vertAlign w:val="superscript"/>
        </w:rPr>
        <w:t>2</w:t>
      </w:r>
      <w:r w:rsidR="00997FE4" w:rsidRPr="00E86A77">
        <w:rPr>
          <w:rFonts w:ascii="Arial" w:hAnsi="Arial" w:cs="Arial"/>
          <w:sz w:val="24"/>
          <w:szCs w:val="24"/>
          <w:vertAlign w:val="superscript"/>
        </w:rPr>
        <w:t>6 27</w:t>
      </w:r>
      <w:r w:rsidR="00FB40E0" w:rsidRPr="00E86A77">
        <w:rPr>
          <w:rFonts w:ascii="Arial" w:hAnsi="Arial" w:cs="Arial"/>
          <w:sz w:val="24"/>
          <w:szCs w:val="24"/>
        </w:rPr>
        <w:t xml:space="preserve">It is the emphasis on the context in which the discourse occurs that was a main reason for choosing this method </w:t>
      </w:r>
      <w:r w:rsidR="000703CC" w:rsidRPr="00E86A77">
        <w:rPr>
          <w:rFonts w:ascii="Arial" w:hAnsi="Arial" w:cs="Arial"/>
          <w:sz w:val="24"/>
          <w:szCs w:val="24"/>
        </w:rPr>
        <w:t xml:space="preserve">because it was hoped the use of Arts </w:t>
      </w:r>
      <w:r w:rsidR="00FB40E0" w:rsidRPr="00E86A77">
        <w:rPr>
          <w:rFonts w:ascii="Arial" w:hAnsi="Arial" w:cs="Arial"/>
          <w:sz w:val="24"/>
          <w:szCs w:val="24"/>
        </w:rPr>
        <w:t xml:space="preserve">would engage critical and emotional engagement by nursing students and used to influence </w:t>
      </w:r>
      <w:r w:rsidR="000703CC" w:rsidRPr="00E86A77">
        <w:rPr>
          <w:rFonts w:ascii="Arial" w:hAnsi="Arial" w:cs="Arial"/>
          <w:sz w:val="24"/>
          <w:szCs w:val="24"/>
        </w:rPr>
        <w:t xml:space="preserve">their </w:t>
      </w:r>
      <w:r w:rsidR="00FB40E0" w:rsidRPr="00E86A77">
        <w:rPr>
          <w:rFonts w:ascii="Arial" w:hAnsi="Arial" w:cs="Arial"/>
          <w:sz w:val="24"/>
          <w:szCs w:val="24"/>
        </w:rPr>
        <w:t>nursing practice</w:t>
      </w:r>
      <w:r w:rsidR="000703CC" w:rsidRPr="00E86A77">
        <w:rPr>
          <w:rFonts w:ascii="Arial" w:hAnsi="Arial" w:cs="Arial"/>
          <w:sz w:val="24"/>
          <w:szCs w:val="24"/>
        </w:rPr>
        <w:t xml:space="preserve"> especially in relation to</w:t>
      </w:r>
      <w:r w:rsidR="009F6655" w:rsidRPr="00E86A77">
        <w:rPr>
          <w:rFonts w:ascii="Arial" w:hAnsi="Arial" w:cs="Arial"/>
          <w:sz w:val="24"/>
          <w:szCs w:val="24"/>
        </w:rPr>
        <w:t xml:space="preserve"> their own and patients’</w:t>
      </w:r>
      <w:r w:rsidR="000703CC" w:rsidRPr="00E86A77">
        <w:rPr>
          <w:rFonts w:ascii="Arial" w:hAnsi="Arial" w:cs="Arial"/>
          <w:sz w:val="24"/>
          <w:szCs w:val="24"/>
        </w:rPr>
        <w:t xml:space="preserve"> </w:t>
      </w:r>
      <w:r w:rsidR="009F6655" w:rsidRPr="00E86A77">
        <w:rPr>
          <w:rFonts w:ascii="Arial" w:hAnsi="Arial" w:cs="Arial"/>
          <w:sz w:val="24"/>
          <w:szCs w:val="24"/>
        </w:rPr>
        <w:t xml:space="preserve">understanding </w:t>
      </w:r>
      <w:r w:rsidR="000703CC" w:rsidRPr="00E86A77">
        <w:rPr>
          <w:rFonts w:ascii="Arial" w:hAnsi="Arial" w:cs="Arial"/>
          <w:sz w:val="24"/>
          <w:szCs w:val="24"/>
        </w:rPr>
        <w:t>care and compassion</w:t>
      </w:r>
      <w:r w:rsidR="009F6655" w:rsidRPr="00E86A77">
        <w:rPr>
          <w:rFonts w:ascii="Arial" w:hAnsi="Arial" w:cs="Arial"/>
          <w:sz w:val="24"/>
          <w:szCs w:val="24"/>
        </w:rPr>
        <w:t>.</w:t>
      </w:r>
    </w:p>
    <w:p w:rsidR="00F84AA7" w:rsidRPr="00E86A77" w:rsidRDefault="00DF1975" w:rsidP="00491509">
      <w:pPr>
        <w:spacing w:line="480" w:lineRule="auto"/>
        <w:rPr>
          <w:rFonts w:ascii="Arial" w:hAnsi="Arial" w:cs="Arial"/>
          <w:sz w:val="24"/>
          <w:szCs w:val="24"/>
        </w:rPr>
      </w:pPr>
      <w:r w:rsidRPr="00E86A77">
        <w:rPr>
          <w:rFonts w:ascii="Arial" w:hAnsi="Arial" w:cs="Arial"/>
          <w:sz w:val="24"/>
          <w:szCs w:val="24"/>
        </w:rPr>
        <w:lastRenderedPageBreak/>
        <w:t xml:space="preserve">In this study what was being analysed were selections of narratives and film </w:t>
      </w:r>
      <w:r w:rsidR="00614412" w:rsidRPr="00E86A77">
        <w:rPr>
          <w:rFonts w:ascii="Arial" w:hAnsi="Arial" w:cs="Arial"/>
          <w:sz w:val="24"/>
          <w:szCs w:val="24"/>
        </w:rPr>
        <w:t xml:space="preserve">set in some radically different contexts </w:t>
      </w:r>
      <w:r w:rsidR="007D5D9E" w:rsidRPr="00E86A77">
        <w:rPr>
          <w:rFonts w:ascii="Arial" w:hAnsi="Arial" w:cs="Arial"/>
          <w:sz w:val="24"/>
          <w:szCs w:val="24"/>
        </w:rPr>
        <w:t xml:space="preserve">but </w:t>
      </w:r>
      <w:r w:rsidR="00614412" w:rsidRPr="00E86A77">
        <w:rPr>
          <w:rFonts w:ascii="Arial" w:hAnsi="Arial" w:cs="Arial"/>
          <w:sz w:val="24"/>
          <w:szCs w:val="24"/>
        </w:rPr>
        <w:t>with a common focus</w:t>
      </w:r>
      <w:r w:rsidRPr="00E86A77">
        <w:rPr>
          <w:rFonts w:ascii="Arial" w:hAnsi="Arial" w:cs="Arial"/>
          <w:sz w:val="24"/>
          <w:szCs w:val="24"/>
        </w:rPr>
        <w:t xml:space="preserve"> of caring and compassion which was then appli</w:t>
      </w:r>
      <w:r w:rsidR="00C80E36" w:rsidRPr="00E86A77">
        <w:rPr>
          <w:rFonts w:ascii="Arial" w:hAnsi="Arial" w:cs="Arial"/>
          <w:sz w:val="24"/>
          <w:szCs w:val="24"/>
        </w:rPr>
        <w:t>ed to nursing education. Internal</w:t>
      </w:r>
      <w:r w:rsidRPr="00E86A77">
        <w:rPr>
          <w:rFonts w:ascii="Arial" w:hAnsi="Arial" w:cs="Arial"/>
          <w:sz w:val="24"/>
          <w:szCs w:val="24"/>
        </w:rPr>
        <w:t xml:space="preserve"> consistency was achieved by the use of a tool validated for this study and published elsewhere</w:t>
      </w:r>
      <w:r w:rsidR="006D6525" w:rsidRPr="00E86A77">
        <w:rPr>
          <w:rFonts w:ascii="Arial" w:hAnsi="Arial" w:cs="Arial"/>
          <w:sz w:val="24"/>
          <w:szCs w:val="24"/>
          <w:vertAlign w:val="superscript"/>
        </w:rPr>
        <w:t>2</w:t>
      </w:r>
      <w:r w:rsidR="00997FE4" w:rsidRPr="00E86A77">
        <w:rPr>
          <w:rFonts w:ascii="Arial" w:hAnsi="Arial" w:cs="Arial"/>
          <w:sz w:val="24"/>
          <w:szCs w:val="24"/>
          <w:vertAlign w:val="superscript"/>
        </w:rPr>
        <w:t>8</w:t>
      </w:r>
      <w:r w:rsidR="00026481" w:rsidRPr="00E86A77">
        <w:rPr>
          <w:rFonts w:ascii="Arial" w:hAnsi="Arial" w:cs="Arial"/>
          <w:sz w:val="24"/>
          <w:szCs w:val="24"/>
          <w:vertAlign w:val="superscript"/>
        </w:rPr>
        <w:t xml:space="preserve"> </w:t>
      </w:r>
      <w:r w:rsidRPr="00E86A77">
        <w:rPr>
          <w:rFonts w:ascii="Arial" w:hAnsi="Arial" w:cs="Arial"/>
          <w:sz w:val="24"/>
          <w:szCs w:val="24"/>
        </w:rPr>
        <w:t xml:space="preserve">and </w:t>
      </w:r>
      <w:r w:rsidR="004D1B9B" w:rsidRPr="00E86A77">
        <w:rPr>
          <w:rFonts w:ascii="Arial" w:hAnsi="Arial" w:cs="Arial"/>
          <w:sz w:val="24"/>
          <w:szCs w:val="24"/>
        </w:rPr>
        <w:t xml:space="preserve">for validity </w:t>
      </w:r>
      <w:r w:rsidRPr="00E86A77">
        <w:rPr>
          <w:rFonts w:ascii="Arial" w:hAnsi="Arial" w:cs="Arial"/>
          <w:sz w:val="24"/>
          <w:szCs w:val="24"/>
        </w:rPr>
        <w:t xml:space="preserve">each narrative was analysed by at least two of the researchers independently and the findings discussed and </w:t>
      </w:r>
      <w:r w:rsidR="004D1B9B" w:rsidRPr="00E86A77">
        <w:rPr>
          <w:rFonts w:ascii="Arial" w:hAnsi="Arial" w:cs="Arial"/>
          <w:sz w:val="24"/>
          <w:szCs w:val="24"/>
        </w:rPr>
        <w:t>agreement reached at least on major themes. Finally each researcher discussed how the particular chosen narrative was used in nurse education in relation to caring and compassion.</w:t>
      </w:r>
      <w:r w:rsidR="00F84AA7" w:rsidRPr="00E86A77">
        <w:rPr>
          <w:rFonts w:ascii="Arial" w:hAnsi="Arial" w:cs="Arial"/>
          <w:sz w:val="24"/>
          <w:szCs w:val="24"/>
        </w:rPr>
        <w:t xml:space="preserve"> See diagram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F84AA7" w:rsidRPr="00E86A77" w:rsidTr="009E6AD8">
        <w:tc>
          <w:tcPr>
            <w:tcW w:w="8856" w:type="dxa"/>
            <w:shd w:val="clear" w:color="auto" w:fill="E6E6E6"/>
          </w:tcPr>
          <w:p w:rsidR="00F84AA7" w:rsidRPr="00E86A77" w:rsidRDefault="00F84AA7" w:rsidP="00491509">
            <w:pPr>
              <w:tabs>
                <w:tab w:val="left" w:pos="206"/>
                <w:tab w:val="center" w:pos="4320"/>
              </w:tabs>
              <w:spacing w:after="0" w:line="480" w:lineRule="auto"/>
              <w:rPr>
                <w:rFonts w:ascii="Arial" w:eastAsia="Times New Roman" w:hAnsi="Arial" w:cs="Arial"/>
                <w:sz w:val="16"/>
                <w:szCs w:val="16"/>
              </w:rPr>
            </w:pPr>
            <w:r w:rsidRPr="00E86A77">
              <w:rPr>
                <w:rFonts w:ascii="Arial" w:eastAsia="Times New Roman" w:hAnsi="Arial" w:cs="Arial"/>
                <w:sz w:val="16"/>
                <w:szCs w:val="16"/>
              </w:rPr>
              <w:tab/>
              <w:t>Diagram 1</w:t>
            </w:r>
            <w:r w:rsidRPr="00E86A77">
              <w:rPr>
                <w:rFonts w:ascii="Arial" w:eastAsia="Times New Roman" w:hAnsi="Arial" w:cs="Arial"/>
                <w:sz w:val="16"/>
                <w:szCs w:val="16"/>
              </w:rPr>
              <w:tab/>
              <w:t xml:space="preserve">Stage 1: Analysis of nominated items </w:t>
            </w:r>
          </w:p>
        </w:tc>
      </w:tr>
      <w:tr w:rsidR="00F84AA7" w:rsidRPr="00E86A77" w:rsidTr="009E6AD8">
        <w:tblPrEx>
          <w:shd w:val="clear" w:color="auto" w:fill="auto"/>
        </w:tblPrEx>
        <w:tc>
          <w:tcPr>
            <w:tcW w:w="8856" w:type="dxa"/>
            <w:shd w:val="clear" w:color="auto" w:fill="auto"/>
          </w:tcPr>
          <w:p w:rsidR="00F84AA7" w:rsidRPr="00E86A77" w:rsidRDefault="00F84AA7" w:rsidP="00491509">
            <w:pPr>
              <w:numPr>
                <w:ilvl w:val="0"/>
                <w:numId w:val="3"/>
              </w:numPr>
              <w:spacing w:after="0" w:line="480" w:lineRule="auto"/>
              <w:rPr>
                <w:rFonts w:ascii="Arial" w:eastAsia="Times New Roman" w:hAnsi="Arial" w:cs="Arial"/>
                <w:sz w:val="16"/>
                <w:szCs w:val="16"/>
              </w:rPr>
            </w:pPr>
            <w:r w:rsidRPr="00E86A77">
              <w:rPr>
                <w:rFonts w:ascii="Arial" w:eastAsia="Times New Roman" w:hAnsi="Arial" w:cs="Arial"/>
                <w:sz w:val="16"/>
                <w:szCs w:val="16"/>
              </w:rPr>
              <w:t>Questionnaire returned by participant or interview transcribed.</w:t>
            </w:r>
          </w:p>
          <w:p w:rsidR="00F84AA7" w:rsidRPr="00E86A77" w:rsidRDefault="00F84AA7" w:rsidP="00491509">
            <w:pPr>
              <w:numPr>
                <w:ilvl w:val="0"/>
                <w:numId w:val="3"/>
              </w:numPr>
              <w:spacing w:after="0" w:line="480" w:lineRule="auto"/>
              <w:rPr>
                <w:rFonts w:ascii="Arial" w:eastAsia="Times New Roman" w:hAnsi="Arial" w:cs="Arial"/>
                <w:sz w:val="16"/>
                <w:szCs w:val="16"/>
              </w:rPr>
            </w:pPr>
            <w:r w:rsidRPr="00E86A77">
              <w:rPr>
                <w:rFonts w:ascii="Arial" w:eastAsia="Times New Roman" w:hAnsi="Arial" w:cs="Arial"/>
                <w:sz w:val="16"/>
                <w:szCs w:val="16"/>
              </w:rPr>
              <w:t>Nominated book, article, poem, play or film obtained.</w:t>
            </w:r>
          </w:p>
          <w:p w:rsidR="00F84AA7" w:rsidRPr="00E86A77" w:rsidRDefault="00F84AA7" w:rsidP="00491509">
            <w:pPr>
              <w:numPr>
                <w:ilvl w:val="0"/>
                <w:numId w:val="3"/>
              </w:numPr>
              <w:spacing w:after="0" w:line="480" w:lineRule="auto"/>
              <w:rPr>
                <w:rFonts w:ascii="Arial" w:eastAsia="Times New Roman" w:hAnsi="Arial" w:cs="Arial"/>
                <w:sz w:val="16"/>
                <w:szCs w:val="16"/>
              </w:rPr>
            </w:pPr>
            <w:r w:rsidRPr="00E86A77">
              <w:rPr>
                <w:rFonts w:ascii="Arial" w:eastAsia="Times New Roman" w:hAnsi="Arial" w:cs="Arial"/>
                <w:sz w:val="16"/>
                <w:szCs w:val="16"/>
              </w:rPr>
              <w:t>Analysis of nominated item using specially designed Discourse Analysis Tool conducted by 2 or more researchers (pilot of tool revealed that quality assurance would be met if 2 different researchers analysed each item).</w:t>
            </w:r>
          </w:p>
          <w:p w:rsidR="00F84AA7" w:rsidRPr="00E86A77" w:rsidRDefault="00F84AA7" w:rsidP="00491509">
            <w:pPr>
              <w:numPr>
                <w:ilvl w:val="0"/>
                <w:numId w:val="3"/>
              </w:numPr>
              <w:spacing w:after="0" w:line="480" w:lineRule="auto"/>
              <w:rPr>
                <w:rFonts w:ascii="Arial" w:eastAsia="Times New Roman" w:hAnsi="Arial" w:cs="Arial"/>
                <w:sz w:val="16"/>
                <w:szCs w:val="16"/>
              </w:rPr>
            </w:pPr>
            <w:r w:rsidRPr="00E86A77">
              <w:rPr>
                <w:rFonts w:ascii="Arial" w:eastAsia="Times New Roman" w:hAnsi="Arial" w:cs="Arial"/>
                <w:sz w:val="16"/>
                <w:szCs w:val="16"/>
              </w:rPr>
              <w:t>Views of nominating educator incorporated into the Discourse Analysis Tool.</w:t>
            </w:r>
          </w:p>
          <w:p w:rsidR="00F84AA7" w:rsidRPr="00E86A77" w:rsidRDefault="00F84AA7" w:rsidP="00491509">
            <w:pPr>
              <w:numPr>
                <w:ilvl w:val="0"/>
                <w:numId w:val="3"/>
              </w:numPr>
              <w:spacing w:after="0" w:line="480" w:lineRule="auto"/>
              <w:rPr>
                <w:rFonts w:ascii="Arial" w:eastAsia="Times New Roman" w:hAnsi="Arial" w:cs="Arial"/>
                <w:sz w:val="16"/>
                <w:szCs w:val="16"/>
              </w:rPr>
            </w:pPr>
            <w:r w:rsidRPr="00E86A77">
              <w:rPr>
                <w:rFonts w:ascii="Arial" w:eastAsia="Times New Roman" w:hAnsi="Arial" w:cs="Arial"/>
                <w:sz w:val="16"/>
                <w:szCs w:val="16"/>
              </w:rPr>
              <w:t xml:space="preserve">Each researcher sends completed discourse analysis forms to Project Lead. </w:t>
            </w:r>
          </w:p>
        </w:tc>
      </w:tr>
    </w:tbl>
    <w:p w:rsidR="00F84AA7" w:rsidRPr="00E86A77" w:rsidRDefault="00F84AA7" w:rsidP="00491509">
      <w:pPr>
        <w:spacing w:after="0" w:line="480" w:lineRule="auto"/>
        <w:rPr>
          <w:rFonts w:ascii="Arial" w:eastAsia="Times New Roman" w:hAnsi="Arial" w:cs="Arial"/>
          <w:sz w:val="16"/>
          <w:szCs w:val="16"/>
        </w:rPr>
      </w:pPr>
      <w:r w:rsidRPr="00E86A77">
        <w:rPr>
          <w:rFonts w:ascii="Arial" w:eastAsia="Times New Roman" w:hAnsi="Arial" w:cs="Arial"/>
          <w:sz w:val="16"/>
          <w:szCs w:val="16"/>
        </w:rPr>
        <w:tab/>
      </w:r>
      <w:r w:rsidRPr="00E86A77">
        <w:rPr>
          <w:rFonts w:ascii="Arial" w:eastAsia="Times New Roman" w:hAnsi="Arial" w:cs="Arial"/>
          <w:sz w:val="16"/>
          <w:szCs w:val="16"/>
        </w:rPr>
        <w:tab/>
      </w:r>
      <w:r w:rsidRPr="00E86A77">
        <w:rPr>
          <w:rFonts w:ascii="Arial" w:eastAsia="Times New Roman" w:hAnsi="Arial" w:cs="Arial"/>
          <w:sz w:val="16"/>
          <w:szCs w:val="16"/>
        </w:rPr>
        <w:tab/>
      </w:r>
      <w:r w:rsidRPr="00E86A77">
        <w:rPr>
          <w:rFonts w:ascii="Arial" w:eastAsia="Times New Roman" w:hAnsi="Arial" w:cs="Arial"/>
          <w:sz w:val="16"/>
          <w:szCs w:val="16"/>
        </w:rPr>
        <w:tab/>
      </w:r>
      <w:r w:rsidRPr="00E86A77">
        <w:rPr>
          <w:rFonts w:ascii="Arial" w:eastAsia="Times New Roman" w:hAnsi="Arial" w:cs="Arial"/>
          <w:sz w:val="16"/>
          <w:szCs w:val="16"/>
        </w:rPr>
        <w:tab/>
        <w:t>Compilation</w:t>
      </w:r>
    </w:p>
    <w:p w:rsidR="00F84AA7" w:rsidRPr="00E86A77" w:rsidRDefault="00F84AA7" w:rsidP="00491509">
      <w:pPr>
        <w:spacing w:after="0" w:line="480" w:lineRule="auto"/>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F84AA7" w:rsidRPr="00E86A77" w:rsidTr="009E6AD8">
        <w:tc>
          <w:tcPr>
            <w:tcW w:w="8856" w:type="dxa"/>
            <w:shd w:val="clear" w:color="auto" w:fill="E6E6E6"/>
          </w:tcPr>
          <w:p w:rsidR="00F84AA7" w:rsidRPr="00E86A77" w:rsidRDefault="00F84AA7" w:rsidP="00491509">
            <w:pPr>
              <w:spacing w:after="0" w:line="480" w:lineRule="auto"/>
              <w:jc w:val="center"/>
              <w:rPr>
                <w:rFonts w:ascii="Arial" w:eastAsia="Times New Roman" w:hAnsi="Arial" w:cs="Arial"/>
                <w:sz w:val="16"/>
                <w:szCs w:val="16"/>
              </w:rPr>
            </w:pPr>
            <w:r w:rsidRPr="00E86A77">
              <w:rPr>
                <w:rFonts w:ascii="Arial" w:eastAsia="Times New Roman" w:hAnsi="Arial" w:cs="Arial"/>
                <w:sz w:val="16"/>
                <w:szCs w:val="16"/>
              </w:rPr>
              <w:t>Stage 2: Project Lead compares and contrasts the paired Discourse Analysis forms</w:t>
            </w:r>
          </w:p>
        </w:tc>
      </w:tr>
      <w:tr w:rsidR="00F84AA7" w:rsidRPr="00E86A77" w:rsidTr="009E6AD8">
        <w:tc>
          <w:tcPr>
            <w:tcW w:w="8856" w:type="dxa"/>
            <w:shd w:val="clear" w:color="auto" w:fill="auto"/>
          </w:tcPr>
          <w:p w:rsidR="00F84AA7" w:rsidRPr="00E86A77" w:rsidRDefault="00F84AA7" w:rsidP="00491509">
            <w:pPr>
              <w:numPr>
                <w:ilvl w:val="0"/>
                <w:numId w:val="1"/>
              </w:numPr>
              <w:spacing w:after="0" w:line="480" w:lineRule="auto"/>
              <w:rPr>
                <w:rFonts w:ascii="Arial" w:eastAsia="Times New Roman" w:hAnsi="Arial" w:cs="Arial"/>
                <w:sz w:val="16"/>
                <w:szCs w:val="16"/>
              </w:rPr>
            </w:pPr>
            <w:r w:rsidRPr="00E86A77">
              <w:rPr>
                <w:rFonts w:ascii="Arial" w:eastAsia="Times New Roman" w:hAnsi="Arial" w:cs="Arial"/>
                <w:sz w:val="16"/>
                <w:szCs w:val="16"/>
              </w:rPr>
              <w:t>Discourses identified.</w:t>
            </w:r>
          </w:p>
          <w:p w:rsidR="00F84AA7" w:rsidRPr="00E86A77" w:rsidRDefault="00F84AA7" w:rsidP="00491509">
            <w:pPr>
              <w:numPr>
                <w:ilvl w:val="0"/>
                <w:numId w:val="1"/>
              </w:numPr>
              <w:spacing w:after="0" w:line="480" w:lineRule="auto"/>
              <w:rPr>
                <w:rFonts w:ascii="Arial" w:eastAsia="Times New Roman" w:hAnsi="Arial" w:cs="Arial"/>
                <w:sz w:val="16"/>
                <w:szCs w:val="16"/>
              </w:rPr>
            </w:pPr>
            <w:r w:rsidRPr="00E86A77">
              <w:rPr>
                <w:rFonts w:ascii="Arial" w:eastAsia="Times New Roman" w:hAnsi="Arial" w:cs="Arial"/>
                <w:sz w:val="16"/>
                <w:szCs w:val="16"/>
              </w:rPr>
              <w:t>Areas of convergence and divergence noted.</w:t>
            </w:r>
          </w:p>
          <w:p w:rsidR="00F84AA7" w:rsidRPr="00E86A77" w:rsidRDefault="00F84AA7" w:rsidP="00491509">
            <w:pPr>
              <w:numPr>
                <w:ilvl w:val="0"/>
                <w:numId w:val="1"/>
              </w:numPr>
              <w:spacing w:after="0" w:line="480" w:lineRule="auto"/>
              <w:rPr>
                <w:rFonts w:ascii="Arial" w:eastAsia="Times New Roman" w:hAnsi="Arial" w:cs="Arial"/>
                <w:sz w:val="16"/>
                <w:szCs w:val="16"/>
              </w:rPr>
            </w:pPr>
            <w:r w:rsidRPr="00E86A77">
              <w:rPr>
                <w:rFonts w:ascii="Arial" w:eastAsia="Times New Roman" w:hAnsi="Arial" w:cs="Arial"/>
                <w:sz w:val="16"/>
                <w:szCs w:val="16"/>
              </w:rPr>
              <w:t xml:space="preserve">Completed discourse analysis forms placed in a Compendium. </w:t>
            </w:r>
          </w:p>
          <w:p w:rsidR="00F84AA7" w:rsidRPr="00E86A77" w:rsidRDefault="00F84AA7" w:rsidP="00491509">
            <w:pPr>
              <w:numPr>
                <w:ilvl w:val="0"/>
                <w:numId w:val="1"/>
              </w:numPr>
              <w:spacing w:after="0" w:line="480" w:lineRule="auto"/>
              <w:rPr>
                <w:rFonts w:ascii="Arial" w:eastAsia="Times New Roman" w:hAnsi="Arial" w:cs="Arial"/>
                <w:sz w:val="16"/>
                <w:szCs w:val="16"/>
              </w:rPr>
            </w:pPr>
            <w:r w:rsidRPr="00E86A77">
              <w:rPr>
                <w:rFonts w:ascii="Arial" w:eastAsia="Times New Roman" w:hAnsi="Arial" w:cs="Arial"/>
                <w:sz w:val="16"/>
                <w:szCs w:val="16"/>
              </w:rPr>
              <w:t>Compendium shared with all members of the Research team.</w:t>
            </w:r>
          </w:p>
        </w:tc>
      </w:tr>
    </w:tbl>
    <w:p w:rsidR="00F84AA7" w:rsidRPr="00E86A77" w:rsidRDefault="00F84AA7" w:rsidP="00491509">
      <w:pPr>
        <w:spacing w:after="0" w:line="480" w:lineRule="auto"/>
        <w:rPr>
          <w:rFonts w:ascii="Arial" w:eastAsia="Times New Roman" w:hAnsi="Arial" w:cs="Arial"/>
          <w:sz w:val="16"/>
          <w:szCs w:val="16"/>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F84AA7" w:rsidRPr="00E86A77" w:rsidTr="00F84AA7">
        <w:tc>
          <w:tcPr>
            <w:tcW w:w="8856" w:type="dxa"/>
            <w:shd w:val="clear" w:color="auto" w:fill="E6E6E6"/>
          </w:tcPr>
          <w:p w:rsidR="00F84AA7" w:rsidRPr="00E86A77" w:rsidRDefault="00F84AA7" w:rsidP="00491509">
            <w:pPr>
              <w:spacing w:after="0" w:line="480" w:lineRule="auto"/>
              <w:jc w:val="center"/>
              <w:rPr>
                <w:rFonts w:ascii="Arial" w:eastAsia="Times New Roman" w:hAnsi="Arial" w:cs="Arial"/>
                <w:sz w:val="16"/>
                <w:szCs w:val="16"/>
              </w:rPr>
            </w:pPr>
            <w:r w:rsidRPr="00E86A77">
              <w:rPr>
                <w:rFonts w:ascii="Arial" w:eastAsia="Times New Roman" w:hAnsi="Arial" w:cs="Arial"/>
                <w:sz w:val="16"/>
                <w:szCs w:val="16"/>
              </w:rPr>
              <w:lastRenderedPageBreak/>
              <w:t>Stage 3: Analysis conducted on compendium</w:t>
            </w:r>
          </w:p>
        </w:tc>
      </w:tr>
      <w:tr w:rsidR="00F84AA7" w:rsidRPr="00E86A77" w:rsidTr="00F84AA7">
        <w:tc>
          <w:tcPr>
            <w:tcW w:w="8856" w:type="dxa"/>
            <w:shd w:val="clear" w:color="auto" w:fill="auto"/>
          </w:tcPr>
          <w:p w:rsidR="00F84AA7" w:rsidRPr="00E86A77" w:rsidRDefault="00F84AA7" w:rsidP="00491509">
            <w:pPr>
              <w:numPr>
                <w:ilvl w:val="0"/>
                <w:numId w:val="2"/>
              </w:numPr>
              <w:spacing w:after="0" w:line="480" w:lineRule="auto"/>
              <w:rPr>
                <w:rFonts w:ascii="Arial" w:eastAsia="Times New Roman" w:hAnsi="Arial" w:cs="Arial"/>
                <w:sz w:val="16"/>
                <w:szCs w:val="16"/>
              </w:rPr>
            </w:pPr>
            <w:r w:rsidRPr="00E86A77">
              <w:rPr>
                <w:rFonts w:ascii="Arial" w:eastAsia="Times New Roman" w:hAnsi="Arial" w:cs="Arial"/>
                <w:sz w:val="16"/>
                <w:szCs w:val="16"/>
              </w:rPr>
              <w:t>Individual members of the research team carry out analysis to provide a holistic insight into the meanings of Care and Compassion.</w:t>
            </w:r>
          </w:p>
          <w:p w:rsidR="00F84AA7" w:rsidRPr="00E86A77" w:rsidRDefault="00F84AA7" w:rsidP="00491509">
            <w:pPr>
              <w:numPr>
                <w:ilvl w:val="0"/>
                <w:numId w:val="2"/>
              </w:numPr>
              <w:spacing w:after="0" w:line="480" w:lineRule="auto"/>
              <w:rPr>
                <w:rFonts w:ascii="Arial" w:eastAsia="Times New Roman" w:hAnsi="Arial" w:cs="Arial"/>
                <w:sz w:val="16"/>
                <w:szCs w:val="16"/>
              </w:rPr>
            </w:pPr>
            <w:r w:rsidRPr="00E86A77">
              <w:rPr>
                <w:rFonts w:ascii="Arial" w:eastAsia="Times New Roman" w:hAnsi="Arial" w:cs="Arial"/>
                <w:sz w:val="16"/>
                <w:szCs w:val="16"/>
              </w:rPr>
              <w:t xml:space="preserve">Analysis techniques included Discourse Analysis, Content analysis, and Thematic Analysis. </w:t>
            </w:r>
          </w:p>
          <w:p w:rsidR="00F84AA7" w:rsidRPr="00E86A77" w:rsidRDefault="00F84AA7" w:rsidP="00491509">
            <w:pPr>
              <w:numPr>
                <w:ilvl w:val="0"/>
                <w:numId w:val="2"/>
              </w:numPr>
              <w:spacing w:after="0" w:line="480" w:lineRule="auto"/>
              <w:rPr>
                <w:rFonts w:ascii="Arial" w:eastAsia="Times New Roman" w:hAnsi="Arial" w:cs="Arial"/>
                <w:sz w:val="16"/>
                <w:szCs w:val="16"/>
              </w:rPr>
            </w:pPr>
            <w:r w:rsidRPr="00E86A77">
              <w:rPr>
                <w:rFonts w:ascii="Arial" w:eastAsia="Times New Roman" w:hAnsi="Arial" w:cs="Arial"/>
                <w:sz w:val="16"/>
                <w:szCs w:val="16"/>
              </w:rPr>
              <w:t>The Project Lead co-ordinated the received analyses and obtained agreement over the major themes, categories, key messages and insights.</w:t>
            </w:r>
          </w:p>
          <w:p w:rsidR="00F84AA7" w:rsidRPr="00E86A77" w:rsidRDefault="00F84AA7" w:rsidP="00491509">
            <w:pPr>
              <w:numPr>
                <w:ilvl w:val="0"/>
                <w:numId w:val="2"/>
              </w:numPr>
              <w:spacing w:after="0" w:line="480" w:lineRule="auto"/>
              <w:rPr>
                <w:rFonts w:ascii="Arial" w:eastAsia="Times New Roman" w:hAnsi="Arial" w:cs="Arial"/>
                <w:sz w:val="16"/>
                <w:szCs w:val="16"/>
              </w:rPr>
            </w:pPr>
            <w:r w:rsidRPr="00E86A77">
              <w:rPr>
                <w:rFonts w:ascii="Arial" w:eastAsia="Times New Roman" w:hAnsi="Arial" w:cs="Arial"/>
                <w:sz w:val="16"/>
                <w:szCs w:val="16"/>
              </w:rPr>
              <w:t>Dissemination phase commenced.</w:t>
            </w:r>
          </w:p>
        </w:tc>
      </w:tr>
    </w:tbl>
    <w:p w:rsidR="00F84AA7" w:rsidRPr="00E86A77" w:rsidRDefault="00F84AA7" w:rsidP="00491509">
      <w:pPr>
        <w:spacing w:after="0" w:line="480" w:lineRule="auto"/>
        <w:rPr>
          <w:rFonts w:ascii="Arial" w:eastAsia="Times New Roman" w:hAnsi="Arial" w:cs="Arial"/>
          <w:sz w:val="16"/>
          <w:szCs w:val="16"/>
        </w:rPr>
      </w:pPr>
      <w:r w:rsidRPr="00E86A77">
        <w:rPr>
          <w:rFonts w:ascii="Arial" w:eastAsia="Times New Roman" w:hAnsi="Arial" w:cs="Arial"/>
          <w:sz w:val="16"/>
          <w:szCs w:val="16"/>
        </w:rPr>
        <w:tab/>
      </w:r>
      <w:r w:rsidRPr="00E86A77">
        <w:rPr>
          <w:rFonts w:ascii="Arial" w:eastAsia="Times New Roman" w:hAnsi="Arial" w:cs="Arial"/>
          <w:sz w:val="16"/>
          <w:szCs w:val="16"/>
        </w:rPr>
        <w:tab/>
      </w:r>
      <w:r w:rsidRPr="00E86A77">
        <w:rPr>
          <w:rFonts w:ascii="Arial" w:eastAsia="Times New Roman" w:hAnsi="Arial" w:cs="Arial"/>
          <w:sz w:val="16"/>
          <w:szCs w:val="16"/>
        </w:rPr>
        <w:tab/>
      </w:r>
      <w:r w:rsidRPr="00E86A77">
        <w:rPr>
          <w:rFonts w:ascii="Arial" w:eastAsia="Times New Roman" w:hAnsi="Arial" w:cs="Arial"/>
          <w:sz w:val="16"/>
          <w:szCs w:val="16"/>
        </w:rPr>
        <w:tab/>
      </w:r>
      <w:r w:rsidRPr="00E86A77">
        <w:rPr>
          <w:rFonts w:ascii="Arial" w:eastAsia="Times New Roman" w:hAnsi="Arial" w:cs="Arial"/>
          <w:sz w:val="16"/>
          <w:szCs w:val="16"/>
        </w:rPr>
        <w:tab/>
        <w:t>Synthesis</w:t>
      </w:r>
    </w:p>
    <w:p w:rsidR="00F84AA7" w:rsidRPr="00E86A77" w:rsidRDefault="00F84AA7" w:rsidP="00491509">
      <w:pPr>
        <w:spacing w:after="0" w:line="480" w:lineRule="auto"/>
        <w:rPr>
          <w:rFonts w:ascii="Arial" w:eastAsia="Times New Roman" w:hAnsi="Arial" w:cs="Arial"/>
          <w:sz w:val="16"/>
          <w:szCs w:val="16"/>
        </w:rPr>
      </w:pPr>
    </w:p>
    <w:p w:rsidR="00FE4320" w:rsidRPr="00E86A77" w:rsidRDefault="00FE4320" w:rsidP="00491509">
      <w:pPr>
        <w:spacing w:line="480" w:lineRule="auto"/>
        <w:rPr>
          <w:rFonts w:ascii="Arial" w:hAnsi="Arial" w:cs="Arial"/>
          <w:sz w:val="24"/>
          <w:szCs w:val="24"/>
        </w:rPr>
      </w:pPr>
      <w:r w:rsidRPr="00E86A77">
        <w:rPr>
          <w:rFonts w:ascii="Arial" w:hAnsi="Arial" w:cs="Arial"/>
          <w:sz w:val="24"/>
          <w:szCs w:val="24"/>
        </w:rPr>
        <w:t>Participants</w:t>
      </w:r>
    </w:p>
    <w:p w:rsidR="00FE4320" w:rsidRPr="00E86A77" w:rsidRDefault="00FE4320" w:rsidP="00491509">
      <w:pPr>
        <w:spacing w:line="480" w:lineRule="auto"/>
        <w:rPr>
          <w:rFonts w:ascii="Arial" w:hAnsi="Arial" w:cs="Arial"/>
          <w:sz w:val="24"/>
          <w:szCs w:val="24"/>
        </w:rPr>
      </w:pPr>
      <w:r w:rsidRPr="00E86A77">
        <w:rPr>
          <w:rFonts w:ascii="Arial" w:hAnsi="Arial" w:cs="Arial"/>
          <w:sz w:val="24"/>
          <w:szCs w:val="24"/>
        </w:rPr>
        <w:t xml:space="preserve">Three universities in the UK, one in Ireland and one in Canada were involved. There were 41 participants in total (38 nurses, 1 doctor, 1 biomedical scientist and 1 occupational therapist). Ethical approval was obtained from all five universities. An ethics amendment was obtained from the Canadian university to replace the electronic questionnaire with interviews using the same questionnaire as a guide. This was because it was thought interviews were more culturally engaging after a poor response rate to the emailed questionnaire. </w:t>
      </w:r>
    </w:p>
    <w:p w:rsidR="0049691A" w:rsidRPr="00E86A77" w:rsidRDefault="0049691A" w:rsidP="00491509">
      <w:pPr>
        <w:spacing w:line="480" w:lineRule="auto"/>
        <w:rPr>
          <w:rFonts w:ascii="Arial" w:hAnsi="Arial" w:cs="Arial"/>
          <w:sz w:val="24"/>
          <w:szCs w:val="24"/>
        </w:rPr>
      </w:pPr>
    </w:p>
    <w:p w:rsidR="006448B1" w:rsidRPr="00E86A77" w:rsidRDefault="006448B1" w:rsidP="00491509">
      <w:pPr>
        <w:spacing w:line="480" w:lineRule="auto"/>
        <w:rPr>
          <w:rFonts w:ascii="Arial" w:hAnsi="Arial" w:cs="Arial"/>
          <w:sz w:val="24"/>
          <w:szCs w:val="24"/>
        </w:rPr>
      </w:pPr>
    </w:p>
    <w:p w:rsidR="00FE4320" w:rsidRPr="00E86A77" w:rsidRDefault="00FE4320" w:rsidP="00491509">
      <w:pPr>
        <w:spacing w:line="480" w:lineRule="auto"/>
        <w:rPr>
          <w:rFonts w:ascii="Arial" w:hAnsi="Arial" w:cs="Arial"/>
          <w:b/>
          <w:sz w:val="24"/>
          <w:szCs w:val="24"/>
        </w:rPr>
      </w:pPr>
      <w:r w:rsidRPr="00E86A77">
        <w:rPr>
          <w:rFonts w:ascii="Arial" w:hAnsi="Arial" w:cs="Arial"/>
          <w:sz w:val="24"/>
          <w:szCs w:val="24"/>
        </w:rPr>
        <w:t>Data collection and analysis</w:t>
      </w:r>
    </w:p>
    <w:p w:rsidR="00FE4320" w:rsidRPr="00E86A77" w:rsidRDefault="00FE4320" w:rsidP="00491509">
      <w:pPr>
        <w:spacing w:line="480" w:lineRule="auto"/>
        <w:rPr>
          <w:rFonts w:ascii="Arial" w:hAnsi="Arial" w:cs="Arial"/>
          <w:sz w:val="24"/>
          <w:szCs w:val="24"/>
        </w:rPr>
      </w:pPr>
      <w:r w:rsidRPr="00E86A77">
        <w:rPr>
          <w:rFonts w:ascii="Arial" w:hAnsi="Arial" w:cs="Arial"/>
          <w:sz w:val="24"/>
          <w:szCs w:val="24"/>
        </w:rPr>
        <w:lastRenderedPageBreak/>
        <w:t>Data collection started in November 2014 and finished in May 2016. A pilot questionnaire was piloted and emailed to nurse educators employed in the five universities. Participants were asked to identify which published narrative had most influenced their understanding of compassion and why it had been so influential. The identified themes were analysed by paired members of the research team using a specially designed discourse analysis tool and method.</w:t>
      </w:r>
      <w:r w:rsidR="006D6525" w:rsidRPr="00E86A77">
        <w:rPr>
          <w:rFonts w:ascii="Arial" w:hAnsi="Arial" w:cs="Arial"/>
          <w:sz w:val="24"/>
          <w:szCs w:val="24"/>
          <w:vertAlign w:val="superscript"/>
        </w:rPr>
        <w:t>2</w:t>
      </w:r>
      <w:r w:rsidR="00997FE4" w:rsidRPr="00E86A77">
        <w:rPr>
          <w:rFonts w:ascii="Arial" w:hAnsi="Arial" w:cs="Arial"/>
          <w:sz w:val="24"/>
          <w:szCs w:val="24"/>
          <w:vertAlign w:val="superscript"/>
        </w:rPr>
        <w:t>8</w:t>
      </w:r>
      <w:r w:rsidRPr="00E86A77">
        <w:rPr>
          <w:rFonts w:ascii="Arial" w:hAnsi="Arial" w:cs="Arial"/>
          <w:sz w:val="24"/>
          <w:szCs w:val="24"/>
        </w:rPr>
        <w:t xml:space="preserve">Each identified narrative or film had the nominating educator’s interpretation of how it conveyed compassion and then at least two researchers’ interpretations were given of the same narrative or film. All analyses were shared with the whole research team in a compendium of 366 pages. Five members of the research team subjected the compendium to discourse analysis as a text in its own right with a final synthesising stage conducted by the two lead investigators. </w:t>
      </w:r>
    </w:p>
    <w:p w:rsidR="00FE4320" w:rsidRPr="00E86A77" w:rsidRDefault="00FE4320" w:rsidP="00491509">
      <w:pPr>
        <w:spacing w:line="480" w:lineRule="auto"/>
        <w:rPr>
          <w:rFonts w:ascii="Arial" w:hAnsi="Arial" w:cs="Arial"/>
          <w:sz w:val="24"/>
          <w:szCs w:val="24"/>
        </w:rPr>
      </w:pPr>
      <w:r w:rsidRPr="00E86A77">
        <w:rPr>
          <w:rFonts w:ascii="Arial" w:hAnsi="Arial" w:cs="Arial"/>
          <w:sz w:val="24"/>
          <w:szCs w:val="24"/>
        </w:rPr>
        <w:t>The 39 nominated narratives are given in table 1.</w:t>
      </w:r>
    </w:p>
    <w:p w:rsidR="007B76CB" w:rsidRPr="00E86A77" w:rsidRDefault="007B76CB" w:rsidP="00491509">
      <w:pPr>
        <w:spacing w:line="480" w:lineRule="auto"/>
        <w:rPr>
          <w:rFonts w:ascii="Arial" w:hAnsi="Arial" w:cs="Arial"/>
          <w:sz w:val="18"/>
          <w:szCs w:val="18"/>
        </w:rPr>
      </w:pPr>
    </w:p>
    <w:tbl>
      <w:tblPr>
        <w:tblStyle w:val="TableGrid"/>
        <w:tblW w:w="0" w:type="auto"/>
        <w:tblLook w:val="04A0" w:firstRow="1" w:lastRow="0" w:firstColumn="1" w:lastColumn="0" w:noHBand="0" w:noVBand="1"/>
      </w:tblPr>
      <w:tblGrid>
        <w:gridCol w:w="8630"/>
      </w:tblGrid>
      <w:tr w:rsidR="007B76CB" w:rsidRPr="00E86A77" w:rsidTr="009E6AD8">
        <w:tc>
          <w:tcPr>
            <w:tcW w:w="8630" w:type="dxa"/>
          </w:tcPr>
          <w:p w:rsidR="007B76CB" w:rsidRPr="00E86A77" w:rsidRDefault="007B76CB" w:rsidP="00491509">
            <w:pPr>
              <w:spacing w:line="480" w:lineRule="auto"/>
              <w:rPr>
                <w:rFonts w:ascii="Arial" w:hAnsi="Arial" w:cs="Arial"/>
                <w:sz w:val="18"/>
                <w:szCs w:val="18"/>
              </w:rPr>
            </w:pPr>
            <w:r w:rsidRPr="00E86A77">
              <w:rPr>
                <w:rFonts w:ascii="Arial" w:hAnsi="Arial" w:cs="Arial"/>
                <w:sz w:val="18"/>
                <w:szCs w:val="18"/>
              </w:rPr>
              <w:t>Table 1. List of nominated items</w:t>
            </w:r>
          </w:p>
          <w:p w:rsidR="007B76CB" w:rsidRPr="00E86A77" w:rsidRDefault="007B76CB" w:rsidP="00491509">
            <w:pPr>
              <w:spacing w:line="480" w:lineRule="auto"/>
              <w:rPr>
                <w:rFonts w:ascii="Arial" w:hAnsi="Arial" w:cs="Arial"/>
                <w:b/>
                <w:sz w:val="18"/>
                <w:szCs w:val="18"/>
              </w:rPr>
            </w:pPr>
            <w:r w:rsidRPr="00E86A77">
              <w:rPr>
                <w:rFonts w:ascii="Arial" w:hAnsi="Arial" w:cs="Arial"/>
                <w:b/>
                <w:sz w:val="18"/>
                <w:szCs w:val="18"/>
              </w:rPr>
              <w:t>Texts</w:t>
            </w:r>
          </w:p>
          <w:p w:rsidR="007B76CB" w:rsidRPr="00E86A77" w:rsidRDefault="009E6AD8" w:rsidP="00491509">
            <w:pPr>
              <w:spacing w:line="480" w:lineRule="auto"/>
              <w:rPr>
                <w:rFonts w:ascii="Arial" w:hAnsi="Arial" w:cs="Arial"/>
                <w:sz w:val="18"/>
                <w:szCs w:val="18"/>
              </w:rPr>
            </w:pPr>
            <w:r w:rsidRPr="00E86A77">
              <w:rPr>
                <w:rFonts w:ascii="Arial" w:hAnsi="Arial" w:cs="Arial"/>
                <w:sz w:val="18"/>
                <w:szCs w:val="18"/>
              </w:rPr>
              <w:t xml:space="preserve">Baiter, S. Zimmeth,M. </w:t>
            </w:r>
            <w:r w:rsidRPr="00E86A77">
              <w:rPr>
                <w:rFonts w:ascii="Arial" w:hAnsi="Arial" w:cs="Arial"/>
                <w:i/>
                <w:sz w:val="18"/>
                <w:szCs w:val="18"/>
              </w:rPr>
              <w:t xml:space="preserve">Bed Number Ten. </w:t>
            </w:r>
            <w:r w:rsidRPr="00E86A77">
              <w:rPr>
                <w:rFonts w:ascii="Arial" w:hAnsi="Arial" w:cs="Arial"/>
                <w:sz w:val="18"/>
                <w:szCs w:val="18"/>
              </w:rPr>
              <w:t>Holt. Rinehart and Winston, 1985</w:t>
            </w:r>
            <w:r w:rsidR="00036034" w:rsidRPr="00E86A77">
              <w:rPr>
                <w:rFonts w:ascii="Arial" w:hAnsi="Arial" w:cs="Arial"/>
                <w:sz w:val="18"/>
                <w:szCs w:val="18"/>
              </w:rPr>
              <w:t xml:space="preserve"> (book)</w:t>
            </w:r>
            <w:r w:rsidRPr="00E86A77">
              <w:rPr>
                <w:rFonts w:ascii="Arial" w:hAnsi="Arial" w:cs="Arial"/>
                <w:sz w:val="18"/>
                <w:szCs w:val="18"/>
              </w:rPr>
              <w:t>.</w:t>
            </w:r>
          </w:p>
          <w:p w:rsidR="009E6AD8" w:rsidRPr="00E86A77" w:rsidRDefault="009E6AD8"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sz w:val="18"/>
                <w:szCs w:val="18"/>
              </w:rPr>
              <w:t xml:space="preserve">Bauby JD. </w:t>
            </w:r>
            <w:r w:rsidRPr="00E86A77">
              <w:rPr>
                <w:rFonts w:ascii="Arial" w:hAnsi="Arial" w:cs="Arial"/>
                <w:i/>
                <w:sz w:val="18"/>
                <w:szCs w:val="18"/>
              </w:rPr>
              <w:t>The Diving Bell and the Butterfly</w:t>
            </w:r>
            <w:r w:rsidRPr="00E86A77">
              <w:rPr>
                <w:rFonts w:ascii="Arial" w:hAnsi="Arial" w:cs="Arial"/>
                <w:sz w:val="18"/>
                <w:szCs w:val="18"/>
              </w:rPr>
              <w:t>, London: Harper Collins Publishers, 1998</w:t>
            </w:r>
            <w:r w:rsidR="00036034" w:rsidRPr="00E86A77">
              <w:rPr>
                <w:rFonts w:ascii="Arial" w:hAnsi="Arial" w:cs="Arial"/>
                <w:sz w:val="18"/>
                <w:szCs w:val="18"/>
              </w:rPr>
              <w:t xml:space="preserve"> (book, also a film)</w:t>
            </w:r>
            <w:r w:rsidRPr="00E86A77">
              <w:rPr>
                <w:rFonts w:ascii="Arial" w:hAnsi="Arial" w:cs="Arial"/>
                <w:sz w:val="18"/>
                <w:szCs w:val="18"/>
              </w:rPr>
              <w:t xml:space="preserve">. </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color w:val="000000"/>
                <w:sz w:val="18"/>
                <w:szCs w:val="18"/>
                <w:lang w:eastAsia="en-IE"/>
              </w:rPr>
            </w:pPr>
            <w:r w:rsidRPr="00E86A77">
              <w:rPr>
                <w:rFonts w:ascii="Arial" w:hAnsi="Arial" w:cs="Arial"/>
                <w:sz w:val="18"/>
                <w:szCs w:val="18"/>
              </w:rPr>
              <w:t xml:space="preserve">Brown MF. </w:t>
            </w:r>
            <w:r w:rsidRPr="00E86A77">
              <w:rPr>
                <w:rFonts w:ascii="Arial" w:hAnsi="Arial" w:cs="Arial"/>
                <w:i/>
                <w:sz w:val="18"/>
                <w:szCs w:val="18"/>
              </w:rPr>
              <w:t xml:space="preserve">Morning Song </w:t>
            </w:r>
            <w:r w:rsidRPr="00E86A77">
              <w:rPr>
                <w:rFonts w:ascii="Arial" w:hAnsi="Arial" w:cs="Arial"/>
                <w:sz w:val="18"/>
                <w:szCs w:val="18"/>
              </w:rPr>
              <w:t xml:space="preserve">In: </w:t>
            </w:r>
            <w:r w:rsidRPr="00E86A77">
              <w:rPr>
                <w:rFonts w:ascii="Arial" w:hAnsi="Arial" w:cs="Arial"/>
                <w:i/>
                <w:iCs/>
                <w:color w:val="000000"/>
                <w:sz w:val="18"/>
                <w:szCs w:val="18"/>
                <w:bdr w:val="none" w:sz="0" w:space="0" w:color="auto" w:frame="1"/>
                <w:lang w:eastAsia="en-IE"/>
              </w:rPr>
              <w:t>What on Earth</w:t>
            </w:r>
            <w:r w:rsidRPr="00E86A77">
              <w:rPr>
                <w:rFonts w:ascii="Arial" w:hAnsi="Arial" w:cs="Arial"/>
                <w:color w:val="000000"/>
                <w:sz w:val="18"/>
                <w:szCs w:val="18"/>
                <w:lang w:eastAsia="en-IE"/>
              </w:rPr>
              <w:t>. Moon Pie Press, 2010</w:t>
            </w:r>
            <w:r w:rsidR="00036034" w:rsidRPr="00E86A77">
              <w:rPr>
                <w:rFonts w:ascii="Arial" w:hAnsi="Arial" w:cs="Arial"/>
                <w:color w:val="000000"/>
                <w:sz w:val="18"/>
                <w:szCs w:val="18"/>
                <w:lang w:eastAsia="en-IE"/>
              </w:rPr>
              <w:t xml:space="preserve"> (poem)</w:t>
            </w:r>
            <w:r w:rsidRPr="00E86A77">
              <w:rPr>
                <w:rFonts w:ascii="Arial" w:hAnsi="Arial" w:cs="Arial"/>
                <w:color w:val="000000"/>
                <w:sz w:val="18"/>
                <w:szCs w:val="18"/>
                <w:lang w:eastAsia="en-IE"/>
              </w:rPr>
              <w:t>.</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sz w:val="18"/>
                <w:szCs w:val="18"/>
              </w:rPr>
              <w:t xml:space="preserve">Burnett FH. </w:t>
            </w:r>
            <w:r w:rsidRPr="00E86A77">
              <w:rPr>
                <w:rFonts w:ascii="Arial" w:hAnsi="Arial" w:cs="Arial"/>
                <w:i/>
                <w:sz w:val="18"/>
                <w:szCs w:val="18"/>
              </w:rPr>
              <w:t>A Little Princess</w:t>
            </w:r>
            <w:r w:rsidRPr="00E86A77">
              <w:rPr>
                <w:rFonts w:ascii="Arial" w:hAnsi="Arial" w:cs="Arial"/>
                <w:sz w:val="18"/>
                <w:szCs w:val="18"/>
              </w:rPr>
              <w:t>, Ware: Wordsworth Children’s Classics, 1905</w:t>
            </w:r>
            <w:r w:rsidR="00036034" w:rsidRPr="00E86A77">
              <w:rPr>
                <w:rFonts w:ascii="Arial" w:hAnsi="Arial" w:cs="Arial"/>
                <w:sz w:val="18"/>
                <w:szCs w:val="18"/>
              </w:rPr>
              <w:t xml:space="preserve"> (book, also a film)</w:t>
            </w:r>
            <w:r w:rsidRPr="00E86A77">
              <w:rPr>
                <w:rFonts w:ascii="Arial" w:hAnsi="Arial" w:cs="Arial"/>
                <w:sz w:val="18"/>
                <w:szCs w:val="18"/>
              </w:rPr>
              <w:t>.</w:t>
            </w:r>
          </w:p>
          <w:p w:rsidR="007B76CB" w:rsidRPr="00E86A77" w:rsidRDefault="007B76CB" w:rsidP="00491509">
            <w:pPr>
              <w:spacing w:line="480" w:lineRule="auto"/>
              <w:rPr>
                <w:rFonts w:ascii="Arial" w:hAnsi="Arial" w:cs="Arial"/>
                <w:sz w:val="18"/>
                <w:szCs w:val="18"/>
              </w:rPr>
            </w:pPr>
          </w:p>
          <w:p w:rsidR="007B76CB" w:rsidRPr="00E86A77" w:rsidRDefault="007B76CB" w:rsidP="00491509">
            <w:pPr>
              <w:pStyle w:val="Normal1"/>
              <w:spacing w:line="480" w:lineRule="auto"/>
              <w:jc w:val="both"/>
              <w:rPr>
                <w:sz w:val="18"/>
                <w:szCs w:val="18"/>
              </w:rPr>
            </w:pPr>
            <w:r w:rsidRPr="00E86A77">
              <w:rPr>
                <w:sz w:val="18"/>
                <w:szCs w:val="18"/>
              </w:rPr>
              <w:t xml:space="preserve">Carel H. </w:t>
            </w:r>
            <w:r w:rsidRPr="00E86A77">
              <w:rPr>
                <w:i/>
                <w:sz w:val="18"/>
                <w:szCs w:val="18"/>
              </w:rPr>
              <w:t>Illness (the art of living)</w:t>
            </w:r>
            <w:r w:rsidRPr="00E86A77">
              <w:rPr>
                <w:sz w:val="18"/>
                <w:szCs w:val="18"/>
              </w:rPr>
              <w:t xml:space="preserve"> McGill-Queen's University Press, 2008</w:t>
            </w:r>
            <w:r w:rsidR="00036034" w:rsidRPr="00E86A77">
              <w:rPr>
                <w:sz w:val="18"/>
                <w:szCs w:val="18"/>
              </w:rPr>
              <w:t xml:space="preserve"> (book)</w:t>
            </w:r>
            <w:r w:rsidRPr="00E86A77">
              <w:rPr>
                <w:sz w:val="18"/>
                <w:szCs w:val="18"/>
              </w:rPr>
              <w:t>.</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sz w:val="18"/>
                <w:szCs w:val="18"/>
              </w:rPr>
              <w:t xml:space="preserve">Clare J. (1793 -1864) </w:t>
            </w:r>
            <w:r w:rsidRPr="00E86A77">
              <w:rPr>
                <w:rFonts w:ascii="Arial" w:hAnsi="Arial" w:cs="Arial"/>
                <w:i/>
                <w:sz w:val="18"/>
                <w:szCs w:val="18"/>
              </w:rPr>
              <w:t>I am</w:t>
            </w:r>
            <w:r w:rsidRPr="00E86A77">
              <w:rPr>
                <w:rFonts w:ascii="Arial" w:hAnsi="Arial" w:cs="Arial"/>
                <w:sz w:val="18"/>
                <w:szCs w:val="18"/>
              </w:rPr>
              <w:t xml:space="preserve">. In: Wright D (ed) </w:t>
            </w:r>
            <w:r w:rsidRPr="00E86A77">
              <w:rPr>
                <w:rFonts w:ascii="Arial" w:hAnsi="Arial" w:cs="Arial"/>
                <w:i/>
                <w:sz w:val="18"/>
                <w:szCs w:val="18"/>
              </w:rPr>
              <w:t xml:space="preserve">The English Book of English Romantic Verse, </w:t>
            </w:r>
            <w:r w:rsidRPr="00E86A77">
              <w:rPr>
                <w:rFonts w:ascii="Arial" w:hAnsi="Arial" w:cs="Arial"/>
                <w:sz w:val="18"/>
                <w:szCs w:val="18"/>
              </w:rPr>
              <w:t>London: Penguin Books,</w:t>
            </w:r>
            <w:r w:rsidRPr="00E86A77">
              <w:rPr>
                <w:rFonts w:ascii="Arial" w:hAnsi="Arial" w:cs="Arial"/>
                <w:i/>
                <w:sz w:val="18"/>
                <w:szCs w:val="18"/>
              </w:rPr>
              <w:t xml:space="preserve"> </w:t>
            </w:r>
            <w:r w:rsidRPr="00E86A77">
              <w:rPr>
                <w:rFonts w:ascii="Arial" w:hAnsi="Arial" w:cs="Arial"/>
                <w:sz w:val="18"/>
                <w:szCs w:val="18"/>
              </w:rPr>
              <w:t>p272, 1968</w:t>
            </w:r>
            <w:r w:rsidR="00036034" w:rsidRPr="00E86A77">
              <w:rPr>
                <w:rFonts w:ascii="Arial" w:hAnsi="Arial" w:cs="Arial"/>
                <w:sz w:val="18"/>
                <w:szCs w:val="18"/>
              </w:rPr>
              <w:t xml:space="preserve"> (poem)</w:t>
            </w:r>
            <w:r w:rsidRPr="00E86A77">
              <w:rPr>
                <w:rFonts w:ascii="Arial" w:hAnsi="Arial" w:cs="Arial"/>
                <w:sz w:val="18"/>
                <w:szCs w:val="18"/>
              </w:rPr>
              <w:t>.</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sz w:val="18"/>
                <w:szCs w:val="18"/>
              </w:rPr>
              <w:t xml:space="preserve">Davis C. </w:t>
            </w:r>
            <w:r w:rsidRPr="00E86A77">
              <w:rPr>
                <w:rFonts w:ascii="Arial" w:hAnsi="Arial" w:cs="Arial"/>
                <w:i/>
                <w:sz w:val="18"/>
                <w:szCs w:val="18"/>
              </w:rPr>
              <w:t>The Nurse’s Pockets</w:t>
            </w:r>
            <w:r w:rsidRPr="00E86A77">
              <w:rPr>
                <w:rFonts w:ascii="Arial" w:hAnsi="Arial" w:cs="Arial"/>
                <w:sz w:val="18"/>
                <w:szCs w:val="18"/>
              </w:rPr>
              <w:t xml:space="preserve">. In: Judy Schaefer (ed) </w:t>
            </w:r>
            <w:r w:rsidRPr="00E86A77">
              <w:rPr>
                <w:rFonts w:ascii="Arial" w:hAnsi="Arial" w:cs="Arial"/>
                <w:i/>
                <w:sz w:val="18"/>
                <w:szCs w:val="18"/>
              </w:rPr>
              <w:t>The Poetry of Nursing</w:t>
            </w:r>
            <w:r w:rsidRPr="00E86A77">
              <w:rPr>
                <w:rFonts w:ascii="Arial" w:hAnsi="Arial" w:cs="Arial"/>
                <w:sz w:val="18"/>
                <w:szCs w:val="18"/>
              </w:rPr>
              <w:t>, Ohio, Ke</w:t>
            </w:r>
            <w:r w:rsidR="00036034" w:rsidRPr="00E86A77">
              <w:rPr>
                <w:rFonts w:ascii="Arial" w:hAnsi="Arial" w:cs="Arial"/>
                <w:sz w:val="18"/>
                <w:szCs w:val="18"/>
              </w:rPr>
              <w:t>nt State University Press, 2006 (poem)</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sz w:val="18"/>
                <w:szCs w:val="18"/>
              </w:rPr>
              <w:t xml:space="preserve">De Beauvoir S. </w:t>
            </w:r>
            <w:r w:rsidRPr="00E86A77">
              <w:rPr>
                <w:rFonts w:ascii="Arial" w:hAnsi="Arial" w:cs="Arial"/>
                <w:i/>
                <w:sz w:val="18"/>
                <w:szCs w:val="18"/>
              </w:rPr>
              <w:t>Adieux: Farewell to Sartre</w:t>
            </w:r>
            <w:r w:rsidRPr="00E86A77">
              <w:rPr>
                <w:rFonts w:ascii="Arial" w:hAnsi="Arial" w:cs="Arial"/>
                <w:sz w:val="18"/>
                <w:szCs w:val="18"/>
              </w:rPr>
              <w:t>, London: Penguin Books, 1981</w:t>
            </w:r>
            <w:r w:rsidR="00036034" w:rsidRPr="00E86A77">
              <w:rPr>
                <w:rFonts w:ascii="Arial" w:hAnsi="Arial" w:cs="Arial"/>
                <w:sz w:val="18"/>
                <w:szCs w:val="18"/>
              </w:rPr>
              <w:t xml:space="preserve"> (poem)</w:t>
            </w:r>
            <w:r w:rsidRPr="00E86A77">
              <w:rPr>
                <w:rFonts w:ascii="Arial" w:hAnsi="Arial" w:cs="Arial"/>
                <w:sz w:val="18"/>
                <w:szCs w:val="18"/>
              </w:rPr>
              <w:t>.</w:t>
            </w:r>
          </w:p>
          <w:p w:rsidR="007B76CB" w:rsidRPr="00E86A77" w:rsidRDefault="007B76CB" w:rsidP="00491509">
            <w:pPr>
              <w:pStyle w:val="Normal1"/>
              <w:spacing w:line="480" w:lineRule="auto"/>
              <w:ind w:left="720"/>
              <w:jc w:val="both"/>
              <w:rPr>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sz w:val="18"/>
                <w:szCs w:val="18"/>
              </w:rPr>
              <w:t xml:space="preserve">Doyal L, Papanni S, and Anderson J. ‘Elvis died and I was born’: Black African men negotiating same sex desire in London, </w:t>
            </w:r>
            <w:r w:rsidRPr="00E86A77">
              <w:rPr>
                <w:rFonts w:ascii="Arial" w:hAnsi="Arial" w:cs="Arial"/>
                <w:i/>
                <w:sz w:val="18"/>
                <w:szCs w:val="18"/>
              </w:rPr>
              <w:t>Sexualities</w:t>
            </w:r>
            <w:r w:rsidRPr="00E86A77">
              <w:rPr>
                <w:rFonts w:ascii="Arial" w:hAnsi="Arial" w:cs="Arial"/>
                <w:sz w:val="18"/>
                <w:szCs w:val="18"/>
              </w:rPr>
              <w:t>, 11, pp.17</w:t>
            </w:r>
            <w:r w:rsidR="00036034" w:rsidRPr="00E86A77">
              <w:rPr>
                <w:rFonts w:ascii="Arial" w:hAnsi="Arial" w:cs="Arial"/>
                <w:sz w:val="18"/>
                <w:szCs w:val="18"/>
              </w:rPr>
              <w:t>1-192, 2008 (article)</w:t>
            </w:r>
          </w:p>
          <w:p w:rsidR="007B76CB" w:rsidRPr="00E86A77" w:rsidRDefault="007B76CB" w:rsidP="00491509">
            <w:pPr>
              <w:pStyle w:val="Normal1"/>
              <w:spacing w:line="480" w:lineRule="auto"/>
              <w:ind w:left="720"/>
              <w:jc w:val="both"/>
              <w:rPr>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sz w:val="18"/>
                <w:szCs w:val="18"/>
              </w:rPr>
              <w:t xml:space="preserve">Finn CC. </w:t>
            </w:r>
            <w:r w:rsidRPr="00E86A77">
              <w:rPr>
                <w:rFonts w:ascii="Arial" w:hAnsi="Arial" w:cs="Arial"/>
                <w:i/>
                <w:sz w:val="18"/>
                <w:szCs w:val="18"/>
              </w:rPr>
              <w:t>Please hear what I’m not saying</w:t>
            </w:r>
            <w:r w:rsidRPr="00E86A77">
              <w:rPr>
                <w:rFonts w:ascii="Arial" w:hAnsi="Arial" w:cs="Arial"/>
                <w:sz w:val="18"/>
                <w:szCs w:val="18"/>
              </w:rPr>
              <w:t>, USA (self-published), 1966</w:t>
            </w:r>
            <w:r w:rsidR="00036034" w:rsidRPr="00E86A77">
              <w:rPr>
                <w:rFonts w:ascii="Arial" w:hAnsi="Arial" w:cs="Arial"/>
                <w:sz w:val="18"/>
                <w:szCs w:val="18"/>
              </w:rPr>
              <w:t xml:space="preserve"> (poem)</w:t>
            </w:r>
            <w:r w:rsidRPr="00E86A77">
              <w:rPr>
                <w:rFonts w:ascii="Arial" w:hAnsi="Arial" w:cs="Arial"/>
                <w:sz w:val="18"/>
                <w:szCs w:val="18"/>
              </w:rPr>
              <w:t>.</w:t>
            </w:r>
          </w:p>
          <w:p w:rsidR="007B76CB" w:rsidRPr="00E86A77" w:rsidRDefault="007B76CB" w:rsidP="00491509">
            <w:pPr>
              <w:pStyle w:val="Normal1"/>
              <w:spacing w:line="480" w:lineRule="auto"/>
              <w:ind w:left="720"/>
              <w:jc w:val="both"/>
              <w:rPr>
                <w:sz w:val="18"/>
                <w:szCs w:val="18"/>
              </w:rPr>
            </w:pPr>
          </w:p>
          <w:p w:rsidR="007B76CB" w:rsidRPr="00E86A77" w:rsidRDefault="007B76CB" w:rsidP="00491509">
            <w:pPr>
              <w:pStyle w:val="Normal1"/>
              <w:spacing w:line="480" w:lineRule="auto"/>
              <w:jc w:val="both"/>
              <w:rPr>
                <w:sz w:val="18"/>
                <w:szCs w:val="18"/>
              </w:rPr>
            </w:pPr>
            <w:r w:rsidRPr="00E86A77">
              <w:rPr>
                <w:sz w:val="18"/>
                <w:szCs w:val="18"/>
              </w:rPr>
              <w:t xml:space="preserve">Gibran K. </w:t>
            </w:r>
            <w:r w:rsidRPr="00E86A77">
              <w:rPr>
                <w:i/>
                <w:sz w:val="18"/>
                <w:szCs w:val="18"/>
              </w:rPr>
              <w:t xml:space="preserve">The Prophet, </w:t>
            </w:r>
            <w:r w:rsidRPr="00E86A77">
              <w:rPr>
                <w:sz w:val="18"/>
                <w:szCs w:val="18"/>
              </w:rPr>
              <w:t xml:space="preserve">London: Pan, 1991 </w:t>
            </w:r>
            <w:r w:rsidR="00036034" w:rsidRPr="00E86A77">
              <w:rPr>
                <w:sz w:val="18"/>
                <w:szCs w:val="18"/>
              </w:rPr>
              <w:t>(book)</w:t>
            </w:r>
          </w:p>
          <w:p w:rsidR="009E6AD8" w:rsidRPr="00E86A77" w:rsidRDefault="009E6AD8" w:rsidP="00491509">
            <w:pPr>
              <w:pStyle w:val="Normal1"/>
              <w:spacing w:line="480" w:lineRule="auto"/>
              <w:jc w:val="both"/>
              <w:rPr>
                <w:sz w:val="18"/>
                <w:szCs w:val="18"/>
              </w:rPr>
            </w:pPr>
          </w:p>
          <w:p w:rsidR="009E6AD8" w:rsidRPr="00E86A77" w:rsidRDefault="009E6AD8" w:rsidP="00491509">
            <w:pPr>
              <w:pStyle w:val="Normal1"/>
              <w:spacing w:line="480" w:lineRule="auto"/>
              <w:jc w:val="both"/>
              <w:rPr>
                <w:sz w:val="18"/>
                <w:szCs w:val="18"/>
              </w:rPr>
            </w:pPr>
            <w:r w:rsidRPr="00E86A77">
              <w:rPr>
                <w:sz w:val="18"/>
                <w:szCs w:val="18"/>
                <w:lang w:val="en-GB"/>
              </w:rPr>
              <w:t>Hogben</w:t>
            </w:r>
            <w:r w:rsidRPr="00E86A77">
              <w:rPr>
                <w:sz w:val="18"/>
                <w:szCs w:val="18"/>
              </w:rPr>
              <w:t xml:space="preserve">, </w:t>
            </w:r>
            <w:r w:rsidRPr="00E86A77">
              <w:rPr>
                <w:sz w:val="18"/>
                <w:szCs w:val="18"/>
                <w:lang w:val="en-GB"/>
              </w:rPr>
              <w:t>L.</w:t>
            </w:r>
            <w:r w:rsidRPr="00E86A77">
              <w:rPr>
                <w:sz w:val="18"/>
                <w:szCs w:val="18"/>
              </w:rPr>
              <w:t xml:space="preserve"> </w:t>
            </w:r>
            <w:r w:rsidRPr="00E86A77">
              <w:rPr>
                <w:i/>
                <w:sz w:val="18"/>
                <w:szCs w:val="18"/>
                <w:lang w:val="en-GB"/>
              </w:rPr>
              <w:t>The</w:t>
            </w:r>
            <w:r w:rsidRPr="00E86A77">
              <w:rPr>
                <w:i/>
                <w:sz w:val="18"/>
                <w:szCs w:val="18"/>
              </w:rPr>
              <w:t xml:space="preserve"> </w:t>
            </w:r>
            <w:r w:rsidRPr="00E86A77">
              <w:rPr>
                <w:i/>
                <w:sz w:val="18"/>
                <w:szCs w:val="18"/>
                <w:lang w:val="en-GB"/>
              </w:rPr>
              <w:t>Nurse’s</w:t>
            </w:r>
            <w:r w:rsidRPr="00E86A77">
              <w:rPr>
                <w:i/>
                <w:sz w:val="18"/>
                <w:szCs w:val="18"/>
              </w:rPr>
              <w:t xml:space="preserve"> </w:t>
            </w:r>
            <w:r w:rsidRPr="00E86A77">
              <w:rPr>
                <w:i/>
                <w:sz w:val="18"/>
                <w:szCs w:val="18"/>
                <w:lang w:val="en-GB"/>
              </w:rPr>
              <w:t>Reply.</w:t>
            </w:r>
            <w:r w:rsidRPr="00E86A77">
              <w:rPr>
                <w:i/>
                <w:sz w:val="18"/>
                <w:szCs w:val="18"/>
              </w:rPr>
              <w:t xml:space="preserve"> </w:t>
            </w:r>
            <w:hyperlink r:id="rId7" w:history="1">
              <w:r w:rsidR="00036034" w:rsidRPr="00E86A77">
                <w:rPr>
                  <w:rStyle w:val="Hyperlink"/>
                  <w:sz w:val="18"/>
                  <w:szCs w:val="18"/>
                  <w:lang w:val="en-GB"/>
                </w:rPr>
                <w:t>http</w:t>
              </w:r>
              <w:r w:rsidR="00036034" w:rsidRPr="00E86A77">
                <w:rPr>
                  <w:rStyle w:val="Hyperlink"/>
                  <w:sz w:val="18"/>
                  <w:szCs w:val="18"/>
                </w:rPr>
                <w:t>://nurse2nurse.com.au/a-nurses-response-with-poem/</w:t>
              </w:r>
            </w:hyperlink>
            <w:r w:rsidR="00036034" w:rsidRPr="00E86A77">
              <w:rPr>
                <w:sz w:val="18"/>
                <w:szCs w:val="18"/>
              </w:rPr>
              <w:t xml:space="preserve"> (poem)</w:t>
            </w:r>
          </w:p>
          <w:p w:rsidR="009E6AD8" w:rsidRPr="00E86A77" w:rsidRDefault="009E6AD8" w:rsidP="00491509">
            <w:pPr>
              <w:pStyle w:val="Normal1"/>
              <w:spacing w:line="480" w:lineRule="auto"/>
              <w:jc w:val="both"/>
              <w:rPr>
                <w:sz w:val="18"/>
                <w:szCs w:val="18"/>
              </w:rPr>
            </w:pPr>
          </w:p>
          <w:p w:rsidR="007B76CB" w:rsidRPr="00E86A77" w:rsidRDefault="007B76CB" w:rsidP="00491509">
            <w:pPr>
              <w:spacing w:line="480" w:lineRule="auto"/>
              <w:rPr>
                <w:rFonts w:ascii="Arial" w:hAnsi="Arial" w:cs="Arial"/>
                <w:sz w:val="18"/>
                <w:szCs w:val="18"/>
              </w:rPr>
            </w:pPr>
            <w:r w:rsidRPr="00E86A77">
              <w:rPr>
                <w:rStyle w:val="normalchar1"/>
                <w:rFonts w:ascii="Arial" w:hAnsi="Arial" w:cs="Arial"/>
                <w:sz w:val="18"/>
                <w:szCs w:val="18"/>
              </w:rPr>
              <w:t xml:space="preserve">Hugo V. </w:t>
            </w:r>
            <w:r w:rsidRPr="00E86A77">
              <w:rPr>
                <w:rStyle w:val="normalchar1"/>
                <w:rFonts w:ascii="Arial" w:hAnsi="Arial" w:cs="Arial"/>
                <w:i/>
                <w:iCs/>
                <w:sz w:val="18"/>
                <w:szCs w:val="18"/>
              </w:rPr>
              <w:t>Les Miserables</w:t>
            </w:r>
            <w:r w:rsidRPr="00E86A77">
              <w:rPr>
                <w:rStyle w:val="normalchar1"/>
                <w:rFonts w:ascii="Arial" w:hAnsi="Arial" w:cs="Arial"/>
                <w:sz w:val="18"/>
                <w:szCs w:val="18"/>
              </w:rPr>
              <w:t xml:space="preserve">, 1862, translated by Julie Rose, 2007, </w:t>
            </w:r>
            <w:hyperlink r:id="rId8" w:tgtFrame="_blank" w:tooltip="Vintage Classics" w:history="1">
              <w:r w:rsidRPr="00E86A77">
                <w:rPr>
                  <w:rStyle w:val="hyperlinkchar1"/>
                  <w:rFonts w:ascii="Arial" w:hAnsi="Arial" w:cs="Arial"/>
                  <w:sz w:val="18"/>
                  <w:szCs w:val="18"/>
                </w:rPr>
                <w:t>Vintage Classics</w:t>
              </w:r>
            </w:hyperlink>
            <w:r w:rsidRPr="00E86A77">
              <w:rPr>
                <w:rStyle w:val="normalchar1"/>
                <w:rFonts w:ascii="Arial" w:hAnsi="Arial" w:cs="Arial"/>
                <w:sz w:val="18"/>
                <w:szCs w:val="18"/>
              </w:rPr>
              <w:t>, 2007</w:t>
            </w:r>
            <w:r w:rsidR="00036034" w:rsidRPr="00E86A77">
              <w:rPr>
                <w:rStyle w:val="normalchar1"/>
                <w:rFonts w:ascii="Arial" w:hAnsi="Arial" w:cs="Arial"/>
                <w:sz w:val="18"/>
                <w:szCs w:val="18"/>
              </w:rPr>
              <w:t xml:space="preserve"> (book)</w:t>
            </w:r>
            <w:r w:rsidRPr="00E86A77">
              <w:rPr>
                <w:rFonts w:ascii="Arial" w:hAnsi="Arial" w:cs="Arial"/>
                <w:sz w:val="18"/>
                <w:szCs w:val="18"/>
              </w:rPr>
              <w:t>.</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Style w:val="normal1char1"/>
                <w:sz w:val="18"/>
                <w:szCs w:val="18"/>
              </w:rPr>
            </w:pPr>
            <w:r w:rsidRPr="00E86A77">
              <w:rPr>
                <w:rStyle w:val="normal1char1"/>
                <w:sz w:val="18"/>
                <w:szCs w:val="18"/>
              </w:rPr>
              <w:lastRenderedPageBreak/>
              <w:t>Kipling  R. If</w:t>
            </w:r>
            <w:r w:rsidRPr="00E86A77">
              <w:rPr>
                <w:rStyle w:val="normal1char1"/>
                <w:i/>
                <w:iCs/>
                <w:sz w:val="18"/>
                <w:szCs w:val="18"/>
              </w:rPr>
              <w:t xml:space="preserve">. </w:t>
            </w:r>
            <w:r w:rsidRPr="00E86A77">
              <w:rPr>
                <w:rStyle w:val="normal1char1"/>
                <w:sz w:val="18"/>
                <w:szCs w:val="18"/>
              </w:rPr>
              <w:t>In:</w:t>
            </w:r>
            <w:r w:rsidRPr="00E86A77">
              <w:rPr>
                <w:rStyle w:val="normal1char1"/>
                <w:i/>
                <w:iCs/>
                <w:sz w:val="18"/>
                <w:szCs w:val="18"/>
              </w:rPr>
              <w:t xml:space="preserve"> </w:t>
            </w:r>
            <w:r w:rsidRPr="00E86A77">
              <w:rPr>
                <w:rStyle w:val="normal1char1"/>
                <w:sz w:val="18"/>
                <w:szCs w:val="18"/>
              </w:rPr>
              <w:t>Kipling R</w:t>
            </w:r>
            <w:r w:rsidRPr="00E86A77">
              <w:rPr>
                <w:rStyle w:val="normal1char1"/>
                <w:i/>
                <w:iCs/>
                <w:sz w:val="18"/>
                <w:szCs w:val="18"/>
              </w:rPr>
              <w:t>. Rewards and Fairies</w:t>
            </w:r>
            <w:r w:rsidRPr="00E86A77">
              <w:rPr>
                <w:rStyle w:val="normal1char1"/>
                <w:sz w:val="18"/>
                <w:szCs w:val="18"/>
              </w:rPr>
              <w:t>, London: MacMillan and Co.Ltd, 1910</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sz w:val="18"/>
                <w:szCs w:val="18"/>
              </w:rPr>
              <w:t xml:space="preserve">Lee H. </w:t>
            </w:r>
            <w:r w:rsidRPr="00E86A77">
              <w:rPr>
                <w:rFonts w:ascii="Arial" w:hAnsi="Arial" w:cs="Arial"/>
                <w:i/>
                <w:sz w:val="18"/>
                <w:szCs w:val="18"/>
              </w:rPr>
              <w:t>To Kill a Mockingbird</w:t>
            </w:r>
            <w:r w:rsidRPr="00E86A77">
              <w:rPr>
                <w:rFonts w:ascii="Arial" w:hAnsi="Arial" w:cs="Arial"/>
                <w:sz w:val="18"/>
                <w:szCs w:val="18"/>
              </w:rPr>
              <w:t>, Philadelphia, USA; JD Lippincott &amp; Co, 1960</w:t>
            </w:r>
            <w:r w:rsidR="00036034" w:rsidRPr="00E86A77">
              <w:rPr>
                <w:rFonts w:ascii="Arial" w:hAnsi="Arial" w:cs="Arial"/>
                <w:sz w:val="18"/>
                <w:szCs w:val="18"/>
              </w:rPr>
              <w:t xml:space="preserve"> (book)</w:t>
            </w:r>
            <w:r w:rsidRPr="00E86A77">
              <w:rPr>
                <w:rFonts w:ascii="Arial" w:hAnsi="Arial" w:cs="Arial"/>
                <w:sz w:val="18"/>
                <w:szCs w:val="18"/>
              </w:rPr>
              <w:t>.</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sz w:val="18"/>
                <w:szCs w:val="18"/>
              </w:rPr>
              <w:t xml:space="preserve">McCormack P. </w:t>
            </w:r>
            <w:r w:rsidRPr="00E86A77">
              <w:rPr>
                <w:rFonts w:ascii="Arial" w:hAnsi="Arial" w:cs="Arial"/>
                <w:i/>
                <w:sz w:val="18"/>
                <w:szCs w:val="18"/>
              </w:rPr>
              <w:t>Crabbit Old Woman</w:t>
            </w:r>
            <w:r w:rsidRPr="00E86A77">
              <w:rPr>
                <w:rFonts w:ascii="Arial" w:hAnsi="Arial" w:cs="Arial"/>
                <w:sz w:val="18"/>
                <w:szCs w:val="18"/>
              </w:rPr>
              <w:t xml:space="preserve"> (also called </w:t>
            </w:r>
            <w:r w:rsidRPr="00E86A77">
              <w:rPr>
                <w:rFonts w:ascii="Arial" w:hAnsi="Arial" w:cs="Arial"/>
                <w:i/>
                <w:sz w:val="18"/>
                <w:szCs w:val="18"/>
              </w:rPr>
              <w:t>Look Closer Nurse</w:t>
            </w:r>
            <w:r w:rsidRPr="00E86A77">
              <w:rPr>
                <w:rFonts w:ascii="Arial" w:hAnsi="Arial" w:cs="Arial"/>
                <w:sz w:val="18"/>
                <w:szCs w:val="18"/>
              </w:rPr>
              <w:t xml:space="preserve">) Sunnyside Hospital Montrose Newsletter, 1966 </w:t>
            </w:r>
            <w:r w:rsidR="00036034" w:rsidRPr="00E86A77">
              <w:rPr>
                <w:rFonts w:ascii="Arial" w:hAnsi="Arial" w:cs="Arial"/>
                <w:sz w:val="18"/>
                <w:szCs w:val="18"/>
              </w:rPr>
              <w:t>(poem).</w:t>
            </w:r>
          </w:p>
          <w:p w:rsidR="009E6AD8" w:rsidRPr="00E86A77" w:rsidRDefault="009E6AD8" w:rsidP="00491509">
            <w:pPr>
              <w:spacing w:line="480" w:lineRule="auto"/>
              <w:rPr>
                <w:rFonts w:ascii="Arial" w:hAnsi="Arial" w:cs="Arial"/>
                <w:sz w:val="18"/>
                <w:szCs w:val="18"/>
              </w:rPr>
            </w:pPr>
          </w:p>
          <w:p w:rsidR="007B76CB" w:rsidRPr="00E86A77" w:rsidRDefault="007B76CB" w:rsidP="00491509">
            <w:pPr>
              <w:spacing w:line="480" w:lineRule="auto"/>
              <w:rPr>
                <w:rStyle w:val="normalchar1"/>
                <w:rFonts w:ascii="Arial" w:hAnsi="Arial" w:cs="Arial"/>
                <w:sz w:val="18"/>
                <w:szCs w:val="18"/>
              </w:rPr>
            </w:pPr>
            <w:r w:rsidRPr="00E86A77">
              <w:rPr>
                <w:rStyle w:val="normalchar1"/>
                <w:rFonts w:ascii="Arial" w:hAnsi="Arial" w:cs="Arial"/>
                <w:sz w:val="18"/>
                <w:szCs w:val="18"/>
              </w:rPr>
              <w:t xml:space="preserve">Montgomery LM. </w:t>
            </w:r>
            <w:r w:rsidRPr="00E86A77">
              <w:rPr>
                <w:rStyle w:val="normalchar1"/>
                <w:rFonts w:ascii="Arial" w:hAnsi="Arial" w:cs="Arial"/>
                <w:i/>
                <w:iCs/>
                <w:sz w:val="18"/>
                <w:szCs w:val="18"/>
              </w:rPr>
              <w:t xml:space="preserve">Anne of Green Gables, </w:t>
            </w:r>
            <w:r w:rsidRPr="00E86A77">
              <w:rPr>
                <w:rStyle w:val="normalchar1"/>
                <w:rFonts w:ascii="Arial" w:hAnsi="Arial" w:cs="Arial"/>
                <w:sz w:val="18"/>
                <w:szCs w:val="18"/>
              </w:rPr>
              <w:t>Boston,</w:t>
            </w:r>
            <w:r w:rsidRPr="00E86A77">
              <w:rPr>
                <w:rStyle w:val="normalchar1"/>
                <w:rFonts w:ascii="Arial" w:hAnsi="Arial" w:cs="Arial"/>
                <w:i/>
                <w:iCs/>
                <w:sz w:val="18"/>
                <w:szCs w:val="18"/>
              </w:rPr>
              <w:t xml:space="preserve"> </w:t>
            </w:r>
            <w:r w:rsidRPr="00E86A77">
              <w:rPr>
                <w:rStyle w:val="normalchar1"/>
                <w:rFonts w:ascii="Arial" w:hAnsi="Arial" w:cs="Arial"/>
                <w:sz w:val="18"/>
                <w:szCs w:val="18"/>
              </w:rPr>
              <w:t>USA: LC Page &amp; Co, 1908</w:t>
            </w:r>
            <w:r w:rsidR="00036034" w:rsidRPr="00E86A77">
              <w:rPr>
                <w:rStyle w:val="normalchar1"/>
                <w:rFonts w:ascii="Arial" w:hAnsi="Arial" w:cs="Arial"/>
                <w:sz w:val="18"/>
                <w:szCs w:val="18"/>
              </w:rPr>
              <w:t xml:space="preserve"> (book)</w:t>
            </w:r>
            <w:r w:rsidRPr="00E86A77">
              <w:rPr>
                <w:rStyle w:val="normalchar1"/>
                <w:rFonts w:ascii="Arial" w:hAnsi="Arial" w:cs="Arial"/>
                <w:sz w:val="18"/>
                <w:szCs w:val="18"/>
              </w:rPr>
              <w:t>.</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sz w:val="18"/>
                <w:szCs w:val="18"/>
              </w:rPr>
              <w:t xml:space="preserve">Nolte DL. </w:t>
            </w:r>
            <w:r w:rsidRPr="00E86A77">
              <w:rPr>
                <w:rFonts w:ascii="Arial" w:hAnsi="Arial" w:cs="Arial"/>
                <w:i/>
                <w:sz w:val="18"/>
                <w:szCs w:val="18"/>
              </w:rPr>
              <w:t>Children learn what they live</w:t>
            </w:r>
            <w:r w:rsidRPr="00E86A77">
              <w:rPr>
                <w:rFonts w:ascii="Arial" w:hAnsi="Arial" w:cs="Arial"/>
                <w:sz w:val="18"/>
                <w:szCs w:val="18"/>
              </w:rPr>
              <w:t>, The Torrence Herald, Los Angeles, USA, 1954, 1972</w:t>
            </w:r>
            <w:r w:rsidR="00036034" w:rsidRPr="00E86A77">
              <w:rPr>
                <w:rFonts w:ascii="Arial" w:hAnsi="Arial" w:cs="Arial"/>
                <w:sz w:val="18"/>
                <w:szCs w:val="18"/>
              </w:rPr>
              <w:t xml:space="preserve"> (poem)</w:t>
            </w:r>
            <w:r w:rsidRPr="00E86A77">
              <w:rPr>
                <w:rFonts w:ascii="Arial" w:hAnsi="Arial" w:cs="Arial"/>
                <w:sz w:val="18"/>
                <w:szCs w:val="18"/>
              </w:rPr>
              <w:t>.</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sz w:val="18"/>
                <w:szCs w:val="18"/>
              </w:rPr>
              <w:t>Perry B. As you journey through life</w:t>
            </w:r>
            <w:r w:rsidR="00036034" w:rsidRPr="00E86A77">
              <w:rPr>
                <w:rFonts w:ascii="Arial" w:hAnsi="Arial" w:cs="Arial"/>
                <w:sz w:val="18"/>
                <w:szCs w:val="18"/>
              </w:rPr>
              <w:t xml:space="preserve"> (poem)</w:t>
            </w:r>
            <w:r w:rsidRPr="00E86A77">
              <w:rPr>
                <w:rFonts w:ascii="Arial" w:hAnsi="Arial" w:cs="Arial"/>
                <w:sz w:val="18"/>
                <w:szCs w:val="18"/>
              </w:rPr>
              <w:t xml:space="preserve">. In: Beth Perry (1998) </w:t>
            </w:r>
            <w:r w:rsidRPr="00E86A77">
              <w:rPr>
                <w:rFonts w:ascii="Arial" w:hAnsi="Arial" w:cs="Arial"/>
                <w:i/>
                <w:sz w:val="18"/>
                <w:szCs w:val="18"/>
              </w:rPr>
              <w:t>Moments in Time: Images of Exemplary Nursing Care</w:t>
            </w:r>
            <w:r w:rsidRPr="00E86A77">
              <w:rPr>
                <w:rFonts w:ascii="Arial" w:hAnsi="Arial" w:cs="Arial"/>
                <w:sz w:val="18"/>
                <w:szCs w:val="18"/>
              </w:rPr>
              <w:t>, Canadian Nurses Association at pp.157-158, 1998</w:t>
            </w:r>
            <w:r w:rsidR="00036034" w:rsidRPr="00E86A77">
              <w:rPr>
                <w:rFonts w:ascii="Arial" w:hAnsi="Arial" w:cs="Arial"/>
                <w:sz w:val="18"/>
                <w:szCs w:val="18"/>
              </w:rPr>
              <w:t xml:space="preserve"> (book)</w:t>
            </w:r>
            <w:r w:rsidRPr="00E86A77">
              <w:rPr>
                <w:rFonts w:ascii="Arial" w:hAnsi="Arial" w:cs="Arial"/>
                <w:sz w:val="18"/>
                <w:szCs w:val="18"/>
              </w:rPr>
              <w:t>.</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sz w:val="18"/>
                <w:szCs w:val="18"/>
              </w:rPr>
              <w:t xml:space="preserve">Quill TE, Cassell C. Nonabandonment: a central obligation for physicians, </w:t>
            </w:r>
            <w:r w:rsidRPr="00E86A77">
              <w:rPr>
                <w:rFonts w:ascii="Arial" w:hAnsi="Arial" w:cs="Arial"/>
                <w:i/>
                <w:sz w:val="18"/>
                <w:szCs w:val="18"/>
              </w:rPr>
              <w:t xml:space="preserve">Annals of Internal Medicine, </w:t>
            </w:r>
            <w:r w:rsidR="00036034" w:rsidRPr="00E86A77">
              <w:rPr>
                <w:rFonts w:ascii="Arial" w:hAnsi="Arial" w:cs="Arial"/>
                <w:sz w:val="18"/>
                <w:szCs w:val="18"/>
              </w:rPr>
              <w:t>125(5), pp368-373, 1995 (article).</w:t>
            </w:r>
          </w:p>
          <w:p w:rsidR="007B76CB" w:rsidRPr="00E86A77" w:rsidRDefault="007B76CB" w:rsidP="00491509">
            <w:pPr>
              <w:spacing w:line="480" w:lineRule="auto"/>
              <w:rPr>
                <w:rFonts w:ascii="Arial" w:hAnsi="Arial" w:cs="Arial"/>
                <w:sz w:val="18"/>
                <w:szCs w:val="18"/>
              </w:rPr>
            </w:pPr>
          </w:p>
          <w:p w:rsidR="007B76CB" w:rsidRPr="00E86A77" w:rsidRDefault="007B76CB" w:rsidP="00491509">
            <w:pPr>
              <w:pStyle w:val="Normal1"/>
              <w:spacing w:line="480" w:lineRule="auto"/>
              <w:jc w:val="both"/>
              <w:rPr>
                <w:sz w:val="18"/>
                <w:szCs w:val="18"/>
              </w:rPr>
            </w:pPr>
            <w:r w:rsidRPr="00E86A77">
              <w:rPr>
                <w:sz w:val="18"/>
                <w:szCs w:val="18"/>
              </w:rPr>
              <w:t xml:space="preserve">Taylor A. ‘Kindness’, In: </w:t>
            </w:r>
            <w:r w:rsidRPr="00E86A77">
              <w:rPr>
                <w:i/>
                <w:sz w:val="18"/>
                <w:szCs w:val="18"/>
              </w:rPr>
              <w:t xml:space="preserve">And Time Stood Still, </w:t>
            </w:r>
            <w:r w:rsidRPr="00E86A77">
              <w:rPr>
                <w:sz w:val="18"/>
                <w:szCs w:val="18"/>
              </w:rPr>
              <w:t>Dub</w:t>
            </w:r>
            <w:r w:rsidR="00036034" w:rsidRPr="00E86A77">
              <w:rPr>
                <w:sz w:val="18"/>
                <w:szCs w:val="18"/>
              </w:rPr>
              <w:t>lin: Brandon Press, p.189, 2012 (poem).</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sz w:val="18"/>
                <w:szCs w:val="18"/>
              </w:rPr>
              <w:t xml:space="preserve">Walker B. </w:t>
            </w:r>
            <w:r w:rsidRPr="00E86A77">
              <w:rPr>
                <w:rFonts w:ascii="Arial" w:hAnsi="Arial" w:cs="Arial"/>
                <w:i/>
                <w:sz w:val="18"/>
                <w:szCs w:val="18"/>
              </w:rPr>
              <w:t>Reading by Moonlight,</w:t>
            </w:r>
            <w:r w:rsidRPr="00E86A77">
              <w:rPr>
                <w:rFonts w:ascii="Arial" w:hAnsi="Arial" w:cs="Arial"/>
                <w:sz w:val="18"/>
                <w:szCs w:val="18"/>
              </w:rPr>
              <w:t xml:space="preserve"> Penguin Australia, 2010</w:t>
            </w:r>
            <w:r w:rsidR="00036034" w:rsidRPr="00E86A77">
              <w:rPr>
                <w:rFonts w:ascii="Arial" w:hAnsi="Arial" w:cs="Arial"/>
                <w:sz w:val="18"/>
                <w:szCs w:val="18"/>
              </w:rPr>
              <w:t xml:space="preserve"> (book)</w:t>
            </w:r>
            <w:r w:rsidRPr="00E86A77">
              <w:rPr>
                <w:rFonts w:ascii="Arial" w:hAnsi="Arial" w:cs="Arial"/>
                <w:sz w:val="18"/>
                <w:szCs w:val="18"/>
              </w:rPr>
              <w:t>.</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b/>
                <w:sz w:val="18"/>
                <w:szCs w:val="18"/>
              </w:rPr>
            </w:pPr>
          </w:p>
          <w:p w:rsidR="007B76CB" w:rsidRPr="00E86A77" w:rsidRDefault="007B76CB" w:rsidP="00491509">
            <w:pPr>
              <w:spacing w:line="480" w:lineRule="auto"/>
              <w:rPr>
                <w:rFonts w:ascii="Arial" w:hAnsi="Arial" w:cs="Arial"/>
                <w:b/>
                <w:sz w:val="18"/>
                <w:szCs w:val="18"/>
              </w:rPr>
            </w:pPr>
            <w:r w:rsidRPr="00E86A77">
              <w:rPr>
                <w:rFonts w:ascii="Arial" w:hAnsi="Arial" w:cs="Arial"/>
                <w:b/>
                <w:sz w:val="18"/>
                <w:szCs w:val="18"/>
              </w:rPr>
              <w:t>Visual items</w:t>
            </w:r>
          </w:p>
          <w:p w:rsidR="007B76CB" w:rsidRPr="00E86A77" w:rsidRDefault="007B76CB" w:rsidP="00491509">
            <w:pPr>
              <w:spacing w:line="480" w:lineRule="auto"/>
              <w:rPr>
                <w:rFonts w:ascii="Arial" w:hAnsi="Arial" w:cs="Arial"/>
                <w:b/>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i/>
                <w:sz w:val="18"/>
                <w:szCs w:val="18"/>
              </w:rPr>
              <w:t>Apollo 13</w:t>
            </w:r>
            <w:r w:rsidRPr="00E86A77">
              <w:rPr>
                <w:rFonts w:ascii="Arial" w:hAnsi="Arial" w:cs="Arial"/>
                <w:sz w:val="18"/>
                <w:szCs w:val="18"/>
              </w:rPr>
              <w:t xml:space="preserve"> (1995) Director Ron Howard, starring Tom Hanks</w:t>
            </w:r>
            <w:r w:rsidR="00036034" w:rsidRPr="00E86A77">
              <w:rPr>
                <w:rFonts w:ascii="Arial" w:hAnsi="Arial" w:cs="Arial"/>
                <w:sz w:val="18"/>
                <w:szCs w:val="18"/>
              </w:rPr>
              <w:t xml:space="preserve"> (film).</w:t>
            </w:r>
          </w:p>
          <w:p w:rsidR="00317CFE" w:rsidRPr="00E86A77" w:rsidRDefault="00317CFE" w:rsidP="00491509">
            <w:pPr>
              <w:spacing w:line="480" w:lineRule="auto"/>
              <w:rPr>
                <w:rFonts w:ascii="Arial" w:hAnsi="Arial" w:cs="Arial"/>
                <w:sz w:val="18"/>
                <w:szCs w:val="18"/>
              </w:rPr>
            </w:pPr>
          </w:p>
          <w:p w:rsidR="00317CFE" w:rsidRPr="00E86A77" w:rsidRDefault="00317CFE" w:rsidP="00491509">
            <w:pPr>
              <w:spacing w:line="480" w:lineRule="auto"/>
              <w:rPr>
                <w:rFonts w:ascii="Arial" w:hAnsi="Arial" w:cs="Arial"/>
                <w:sz w:val="18"/>
                <w:szCs w:val="18"/>
              </w:rPr>
            </w:pPr>
            <w:r w:rsidRPr="00E86A77">
              <w:rPr>
                <w:rFonts w:ascii="Arial" w:hAnsi="Arial" w:cs="Arial"/>
                <w:i/>
                <w:sz w:val="18"/>
                <w:szCs w:val="18"/>
              </w:rPr>
              <w:lastRenderedPageBreak/>
              <w:t xml:space="preserve">Dad </w:t>
            </w:r>
            <w:r w:rsidRPr="00E86A77">
              <w:rPr>
                <w:rFonts w:ascii="Arial" w:hAnsi="Arial" w:cs="Arial"/>
                <w:sz w:val="18"/>
                <w:szCs w:val="18"/>
              </w:rPr>
              <w:t>(1989) Director Gary David Goldberg, starring Ted Denson, Jack Lemming and Ethan Hawke</w:t>
            </w:r>
            <w:r w:rsidR="00036034" w:rsidRPr="00E86A77">
              <w:rPr>
                <w:rFonts w:ascii="Arial" w:hAnsi="Arial" w:cs="Arial"/>
                <w:sz w:val="18"/>
                <w:szCs w:val="18"/>
              </w:rPr>
              <w:t xml:space="preserve"> (film)</w:t>
            </w:r>
            <w:r w:rsidRPr="00E86A77">
              <w:rPr>
                <w:rFonts w:ascii="Arial" w:hAnsi="Arial" w:cs="Arial"/>
                <w:sz w:val="18"/>
                <w:szCs w:val="18"/>
              </w:rPr>
              <w:t>.</w:t>
            </w:r>
          </w:p>
          <w:p w:rsidR="007B76CB" w:rsidRPr="00E86A77" w:rsidRDefault="007B76CB" w:rsidP="00491509">
            <w:pPr>
              <w:spacing w:line="480" w:lineRule="auto"/>
              <w:ind w:firstLine="720"/>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i/>
                <w:sz w:val="18"/>
                <w:szCs w:val="18"/>
              </w:rPr>
              <w:t>Defiance</w:t>
            </w:r>
            <w:r w:rsidRPr="00E86A77">
              <w:rPr>
                <w:rFonts w:ascii="Arial" w:hAnsi="Arial" w:cs="Arial"/>
                <w:sz w:val="18"/>
                <w:szCs w:val="18"/>
              </w:rPr>
              <w:t xml:space="preserve"> (2008) Producer and Director Edward Zwick, starring Daniel Craig</w:t>
            </w:r>
            <w:r w:rsidR="00036034" w:rsidRPr="00E86A77">
              <w:rPr>
                <w:rFonts w:ascii="Arial" w:hAnsi="Arial" w:cs="Arial"/>
                <w:sz w:val="18"/>
                <w:szCs w:val="18"/>
              </w:rPr>
              <w:t xml:space="preserve"> (film)</w:t>
            </w:r>
            <w:r w:rsidRPr="00E86A77">
              <w:rPr>
                <w:rFonts w:ascii="Arial" w:hAnsi="Arial" w:cs="Arial"/>
                <w:sz w:val="18"/>
                <w:szCs w:val="18"/>
              </w:rPr>
              <w:t>.</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i/>
                <w:sz w:val="18"/>
                <w:szCs w:val="18"/>
              </w:rPr>
              <w:t>Dr Peter Living with AIDS</w:t>
            </w:r>
            <w:r w:rsidRPr="00E86A77">
              <w:rPr>
                <w:rFonts w:ascii="Arial" w:hAnsi="Arial" w:cs="Arial"/>
                <w:sz w:val="18"/>
                <w:szCs w:val="18"/>
              </w:rPr>
              <w:t xml:space="preserve"> Documentary, Dr Peter AIDS Foundation, Canada</w:t>
            </w:r>
            <w:r w:rsidR="00036034" w:rsidRPr="00E86A77">
              <w:rPr>
                <w:rFonts w:ascii="Arial" w:hAnsi="Arial" w:cs="Arial"/>
                <w:sz w:val="18"/>
                <w:szCs w:val="18"/>
              </w:rPr>
              <w:t xml:space="preserve"> (film).</w:t>
            </w:r>
          </w:p>
          <w:p w:rsidR="007B76CB" w:rsidRPr="00E86A77" w:rsidRDefault="007B76CB" w:rsidP="00491509">
            <w:pPr>
              <w:spacing w:line="480" w:lineRule="auto"/>
              <w:rPr>
                <w:rFonts w:ascii="Arial" w:hAnsi="Arial" w:cs="Arial"/>
                <w:sz w:val="18"/>
                <w:szCs w:val="18"/>
              </w:rPr>
            </w:pPr>
          </w:p>
          <w:p w:rsidR="007B76CB" w:rsidRPr="00E86A77" w:rsidRDefault="003D5DBC" w:rsidP="00491509">
            <w:pPr>
              <w:spacing w:line="480" w:lineRule="auto"/>
              <w:rPr>
                <w:rFonts w:ascii="Arial" w:hAnsi="Arial" w:cs="Arial"/>
                <w:sz w:val="18"/>
                <w:szCs w:val="18"/>
              </w:rPr>
            </w:pPr>
            <w:r w:rsidRPr="00E86A77">
              <w:rPr>
                <w:rFonts w:ascii="Arial" w:hAnsi="Arial" w:cs="Arial"/>
                <w:i/>
                <w:sz w:val="18"/>
                <w:szCs w:val="18"/>
              </w:rPr>
              <w:t xml:space="preserve">Invictus </w:t>
            </w:r>
            <w:r w:rsidR="007B76CB" w:rsidRPr="00E86A77">
              <w:rPr>
                <w:rFonts w:ascii="Arial" w:hAnsi="Arial" w:cs="Arial"/>
                <w:i/>
                <w:sz w:val="18"/>
                <w:szCs w:val="18"/>
              </w:rPr>
              <w:t xml:space="preserve"> </w:t>
            </w:r>
            <w:r w:rsidR="007B76CB" w:rsidRPr="00E86A77">
              <w:rPr>
                <w:rFonts w:ascii="Arial" w:hAnsi="Arial" w:cs="Arial"/>
                <w:sz w:val="18"/>
                <w:szCs w:val="18"/>
              </w:rPr>
              <w:t>(2009)</w:t>
            </w:r>
            <w:r w:rsidR="007B76CB" w:rsidRPr="00E86A77">
              <w:rPr>
                <w:rFonts w:ascii="Arial" w:hAnsi="Arial" w:cs="Arial"/>
                <w:i/>
                <w:sz w:val="18"/>
                <w:szCs w:val="18"/>
              </w:rPr>
              <w:t xml:space="preserve"> </w:t>
            </w:r>
            <w:r w:rsidR="007B76CB" w:rsidRPr="00E86A77">
              <w:rPr>
                <w:rFonts w:ascii="Arial" w:hAnsi="Arial" w:cs="Arial"/>
                <w:sz w:val="18"/>
                <w:szCs w:val="18"/>
              </w:rPr>
              <w:t>Director Clint Eastword, starring Morgan Freeman</w:t>
            </w:r>
            <w:r w:rsidR="00036034" w:rsidRPr="00E86A77">
              <w:rPr>
                <w:rFonts w:ascii="Arial" w:hAnsi="Arial" w:cs="Arial"/>
                <w:sz w:val="18"/>
                <w:szCs w:val="18"/>
              </w:rPr>
              <w:t xml:space="preserve"> (film).</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i/>
                <w:sz w:val="18"/>
                <w:szCs w:val="18"/>
              </w:rPr>
              <w:t>Les Miserables</w:t>
            </w:r>
            <w:r w:rsidRPr="00E86A77">
              <w:rPr>
                <w:rFonts w:ascii="Arial" w:hAnsi="Arial" w:cs="Arial"/>
                <w:sz w:val="18"/>
                <w:szCs w:val="18"/>
              </w:rPr>
              <w:t xml:space="preserve"> (2012) produced by Working Farm Films (also a Musical: 1980 in Paris, 1985 in London).</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i/>
                <w:sz w:val="18"/>
                <w:szCs w:val="18"/>
              </w:rPr>
              <w:t>M.A.S.H.</w:t>
            </w:r>
            <w:r w:rsidRPr="00E86A77">
              <w:rPr>
                <w:rFonts w:ascii="Arial" w:hAnsi="Arial" w:cs="Arial"/>
                <w:sz w:val="18"/>
                <w:szCs w:val="18"/>
              </w:rPr>
              <w:t>(1970) Director Robert Altman, starring Donald Sutherland, Elliott Gould and Tom Skerrit</w:t>
            </w:r>
            <w:r w:rsidR="00036034" w:rsidRPr="00E86A77">
              <w:rPr>
                <w:rFonts w:ascii="Arial" w:hAnsi="Arial" w:cs="Arial"/>
                <w:sz w:val="18"/>
                <w:szCs w:val="18"/>
              </w:rPr>
              <w:t xml:space="preserve"> (film)</w:t>
            </w:r>
            <w:r w:rsidRPr="00E86A77">
              <w:rPr>
                <w:rFonts w:ascii="Arial" w:hAnsi="Arial" w:cs="Arial"/>
                <w:sz w:val="18"/>
                <w:szCs w:val="18"/>
              </w:rPr>
              <w:t xml:space="preserve">. </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i/>
                <w:sz w:val="18"/>
                <w:szCs w:val="18"/>
              </w:rPr>
              <w:t>Mission to Lars</w:t>
            </w:r>
            <w:r w:rsidRPr="00E86A77">
              <w:rPr>
                <w:rFonts w:ascii="Arial" w:hAnsi="Arial" w:cs="Arial"/>
                <w:sz w:val="18"/>
                <w:szCs w:val="18"/>
              </w:rPr>
              <w:t xml:space="preserve"> (2012) Stars Kate, Will and Tom Spicer (siblings) </w:t>
            </w:r>
            <w:hyperlink r:id="rId9" w:history="1">
              <w:r w:rsidR="00036034" w:rsidRPr="00E86A77">
                <w:rPr>
                  <w:rStyle w:val="Hyperlink"/>
                  <w:rFonts w:ascii="Arial" w:hAnsi="Arial" w:cs="Arial"/>
                  <w:sz w:val="18"/>
                  <w:szCs w:val="18"/>
                </w:rPr>
                <w:t>http://www.missiontolars.com</w:t>
              </w:r>
            </w:hyperlink>
            <w:r w:rsidR="00036034" w:rsidRPr="00E86A77">
              <w:rPr>
                <w:rFonts w:ascii="Arial" w:hAnsi="Arial" w:cs="Arial"/>
                <w:sz w:val="18"/>
                <w:szCs w:val="18"/>
              </w:rPr>
              <w:t xml:space="preserve"> (film)</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i/>
                <w:sz w:val="18"/>
                <w:szCs w:val="18"/>
              </w:rPr>
              <w:t>Oleann</w:t>
            </w:r>
            <w:r w:rsidRPr="00E86A77">
              <w:rPr>
                <w:rFonts w:ascii="Arial" w:hAnsi="Arial" w:cs="Arial"/>
                <w:sz w:val="18"/>
                <w:szCs w:val="18"/>
              </w:rPr>
              <w:t>a, (1993) by David Mamet, PublishedJosef Weinberger Plays (first performed 1992 also available as a 1994 film.</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i/>
                <w:sz w:val="18"/>
                <w:szCs w:val="18"/>
              </w:rPr>
              <w:t>One flew over the cuckoo’s nest</w:t>
            </w:r>
            <w:r w:rsidRPr="00E86A77">
              <w:rPr>
                <w:rFonts w:ascii="Arial" w:hAnsi="Arial" w:cs="Arial"/>
                <w:sz w:val="18"/>
                <w:szCs w:val="18"/>
              </w:rPr>
              <w:t xml:space="preserve"> (1975) (based on 1962 book by Ken Kersey) Directed by Milos Forman, starring Jack Nicholson</w:t>
            </w:r>
            <w:r w:rsidR="00036034" w:rsidRPr="00E86A77">
              <w:rPr>
                <w:rFonts w:ascii="Arial" w:hAnsi="Arial" w:cs="Arial"/>
                <w:sz w:val="18"/>
                <w:szCs w:val="18"/>
              </w:rPr>
              <w:t xml:space="preserve"> (film)</w:t>
            </w:r>
            <w:r w:rsidRPr="00E86A77">
              <w:rPr>
                <w:rFonts w:ascii="Arial" w:hAnsi="Arial" w:cs="Arial"/>
                <w:sz w:val="18"/>
                <w:szCs w:val="18"/>
              </w:rPr>
              <w:t>.</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i/>
                <w:sz w:val="18"/>
                <w:szCs w:val="18"/>
              </w:rPr>
              <w:t>On Giant’s Shoulders</w:t>
            </w:r>
            <w:r w:rsidRPr="00E86A77">
              <w:rPr>
                <w:rFonts w:ascii="Arial" w:hAnsi="Arial" w:cs="Arial"/>
                <w:sz w:val="18"/>
                <w:szCs w:val="18"/>
              </w:rPr>
              <w:t xml:space="preserve"> (1979) (also a book; by Glenn Christoloudou) BBC Play of the week: </w:t>
            </w:r>
            <w:hyperlink r:id="rId10" w:history="1">
              <w:r w:rsidRPr="00E86A77">
                <w:rPr>
                  <w:rStyle w:val="Hyperlink"/>
                  <w:rFonts w:ascii="Arial" w:hAnsi="Arial" w:cs="Arial"/>
                  <w:sz w:val="18"/>
                  <w:szCs w:val="18"/>
                </w:rPr>
                <w:t>http://www.youtube.com/watch?v=sTMHk3iYIeE</w:t>
              </w:r>
            </w:hyperlink>
            <w:r w:rsidR="00036034" w:rsidRPr="00E86A77">
              <w:rPr>
                <w:rStyle w:val="Hyperlink"/>
                <w:rFonts w:ascii="Arial" w:hAnsi="Arial" w:cs="Arial"/>
                <w:sz w:val="18"/>
                <w:szCs w:val="18"/>
              </w:rPr>
              <w:t xml:space="preserve"> </w:t>
            </w:r>
            <w:r w:rsidR="00036034" w:rsidRPr="00E86A77">
              <w:rPr>
                <w:rFonts w:ascii="Arial" w:hAnsi="Arial" w:cs="Arial"/>
                <w:sz w:val="18"/>
                <w:szCs w:val="18"/>
              </w:rPr>
              <w:t>(film)</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i/>
                <w:sz w:val="18"/>
                <w:szCs w:val="18"/>
              </w:rPr>
              <w:t>Patch Adams</w:t>
            </w:r>
            <w:r w:rsidRPr="00E86A77">
              <w:rPr>
                <w:rFonts w:ascii="Arial" w:hAnsi="Arial" w:cs="Arial"/>
                <w:sz w:val="18"/>
                <w:szCs w:val="18"/>
              </w:rPr>
              <w:t xml:space="preserve"> (1998) Director Tom Shadyak </w:t>
            </w:r>
            <w:r w:rsidR="00634932" w:rsidRPr="00E86A77">
              <w:rPr>
                <w:rFonts w:ascii="Arial" w:hAnsi="Arial" w:cs="Arial"/>
                <w:sz w:val="18"/>
                <w:szCs w:val="18"/>
              </w:rPr>
              <w:t>starring</w:t>
            </w:r>
            <w:r w:rsidRPr="00E86A77">
              <w:rPr>
                <w:rFonts w:ascii="Arial" w:hAnsi="Arial" w:cs="Arial"/>
                <w:sz w:val="18"/>
                <w:szCs w:val="18"/>
              </w:rPr>
              <w:t xml:space="preserve"> Robin Williams</w:t>
            </w:r>
            <w:r w:rsidR="00036034" w:rsidRPr="00E86A77">
              <w:rPr>
                <w:rFonts w:ascii="Arial" w:hAnsi="Arial" w:cs="Arial"/>
                <w:sz w:val="18"/>
                <w:szCs w:val="18"/>
              </w:rPr>
              <w:t xml:space="preserve"> (film).</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i/>
                <w:sz w:val="18"/>
                <w:szCs w:val="18"/>
              </w:rPr>
              <w:t>The English Patient</w:t>
            </w:r>
            <w:r w:rsidRPr="00E86A77">
              <w:rPr>
                <w:rFonts w:ascii="Arial" w:hAnsi="Arial" w:cs="Arial"/>
                <w:sz w:val="18"/>
                <w:szCs w:val="18"/>
              </w:rPr>
              <w:t xml:space="preserve"> (1996) Director Anthony Minghella, starring Ralph Fiennes and Kristen Scott Thomas</w:t>
            </w:r>
            <w:r w:rsidR="00036034" w:rsidRPr="00E86A77">
              <w:rPr>
                <w:rFonts w:ascii="Arial" w:hAnsi="Arial" w:cs="Arial"/>
                <w:sz w:val="18"/>
                <w:szCs w:val="18"/>
              </w:rPr>
              <w:t xml:space="preserve"> </w:t>
            </w:r>
            <w:r w:rsidR="00036034" w:rsidRPr="00E86A77">
              <w:rPr>
                <w:rFonts w:ascii="Arial" w:hAnsi="Arial" w:cs="Arial"/>
                <w:sz w:val="18"/>
                <w:szCs w:val="18"/>
              </w:rPr>
              <w:lastRenderedPageBreak/>
              <w:t>(film)</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i/>
                <w:sz w:val="18"/>
                <w:szCs w:val="18"/>
              </w:rPr>
              <w:t>The Raging Moon</w:t>
            </w:r>
            <w:r w:rsidRPr="00E86A77">
              <w:rPr>
                <w:rFonts w:ascii="Arial" w:hAnsi="Arial" w:cs="Arial"/>
                <w:sz w:val="18"/>
                <w:szCs w:val="18"/>
              </w:rPr>
              <w:t xml:space="preserve"> (1971) Director Bryan Forbes, starring Malcolm McDowell and Nanette Newman</w:t>
            </w:r>
            <w:r w:rsidR="00036034" w:rsidRPr="00E86A77">
              <w:rPr>
                <w:rFonts w:ascii="Arial" w:hAnsi="Arial" w:cs="Arial"/>
                <w:sz w:val="18"/>
                <w:szCs w:val="18"/>
              </w:rPr>
              <w:t xml:space="preserve"> (film)</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sz w:val="18"/>
                <w:szCs w:val="18"/>
              </w:rPr>
            </w:pPr>
            <w:r w:rsidRPr="00E86A77">
              <w:rPr>
                <w:rFonts w:ascii="Arial" w:hAnsi="Arial" w:cs="Arial"/>
                <w:i/>
                <w:sz w:val="18"/>
                <w:szCs w:val="18"/>
              </w:rPr>
              <w:t xml:space="preserve">Wit </w:t>
            </w:r>
            <w:r w:rsidRPr="00E86A77">
              <w:rPr>
                <w:rFonts w:ascii="Arial" w:hAnsi="Arial" w:cs="Arial"/>
                <w:sz w:val="18"/>
                <w:szCs w:val="18"/>
              </w:rPr>
              <w:t>(2001) Director Mike N</w:t>
            </w:r>
            <w:r w:rsidR="00036034" w:rsidRPr="00E86A77">
              <w:rPr>
                <w:rFonts w:ascii="Arial" w:hAnsi="Arial" w:cs="Arial"/>
                <w:sz w:val="18"/>
                <w:szCs w:val="18"/>
              </w:rPr>
              <w:t xml:space="preserve">ichols, starring Emma Thompson (film, </w:t>
            </w:r>
            <w:r w:rsidRPr="00E86A77">
              <w:rPr>
                <w:rFonts w:ascii="Arial" w:hAnsi="Arial" w:cs="Arial"/>
                <w:sz w:val="18"/>
                <w:szCs w:val="18"/>
              </w:rPr>
              <w:t>also a play)</w:t>
            </w:r>
          </w:p>
          <w:p w:rsidR="007B76CB" w:rsidRPr="00E86A77" w:rsidRDefault="007B76CB" w:rsidP="00491509">
            <w:pPr>
              <w:spacing w:line="480" w:lineRule="auto"/>
              <w:rPr>
                <w:rFonts w:ascii="Arial" w:hAnsi="Arial" w:cs="Arial"/>
                <w:sz w:val="18"/>
                <w:szCs w:val="18"/>
              </w:rPr>
            </w:pPr>
          </w:p>
          <w:p w:rsidR="007B76CB" w:rsidRPr="00E86A77" w:rsidRDefault="007B76CB" w:rsidP="00491509">
            <w:pPr>
              <w:spacing w:line="480" w:lineRule="auto"/>
              <w:rPr>
                <w:rFonts w:ascii="Arial" w:hAnsi="Arial" w:cs="Arial"/>
                <w:color w:val="000000"/>
                <w:sz w:val="18"/>
                <w:szCs w:val="18"/>
              </w:rPr>
            </w:pPr>
            <w:r w:rsidRPr="00E86A77">
              <w:rPr>
                <w:rFonts w:ascii="Arial" w:hAnsi="Arial" w:cs="Arial"/>
                <w:i/>
                <w:color w:val="000000"/>
                <w:sz w:val="18"/>
                <w:szCs w:val="18"/>
              </w:rPr>
              <w:t xml:space="preserve">X-Files </w:t>
            </w:r>
            <w:r w:rsidRPr="00E86A77">
              <w:rPr>
                <w:rFonts w:ascii="Arial" w:hAnsi="Arial" w:cs="Arial"/>
                <w:color w:val="000000"/>
                <w:sz w:val="18"/>
                <w:szCs w:val="18"/>
              </w:rPr>
              <w:t>– episode called “All Things” Director Gillian Anderson</w:t>
            </w:r>
            <w:r w:rsidR="00036034" w:rsidRPr="00E86A77">
              <w:rPr>
                <w:rFonts w:ascii="Arial" w:hAnsi="Arial" w:cs="Arial"/>
                <w:color w:val="000000"/>
                <w:sz w:val="18"/>
                <w:szCs w:val="18"/>
              </w:rPr>
              <w:t xml:space="preserve"> </w:t>
            </w:r>
            <w:r w:rsidR="00036034" w:rsidRPr="00E86A77">
              <w:rPr>
                <w:rFonts w:ascii="Arial" w:hAnsi="Arial" w:cs="Arial"/>
                <w:sz w:val="18"/>
                <w:szCs w:val="18"/>
              </w:rPr>
              <w:t>(film)</w:t>
            </w:r>
            <w:r w:rsidRPr="00E86A77">
              <w:rPr>
                <w:rFonts w:ascii="Arial" w:hAnsi="Arial" w:cs="Arial"/>
                <w:color w:val="000000"/>
                <w:sz w:val="18"/>
                <w:szCs w:val="18"/>
              </w:rPr>
              <w:t xml:space="preserve">. </w:t>
            </w:r>
          </w:p>
          <w:p w:rsidR="007B76CB" w:rsidRPr="00E86A77" w:rsidRDefault="007B76CB" w:rsidP="00491509">
            <w:pPr>
              <w:spacing w:line="480" w:lineRule="auto"/>
              <w:rPr>
                <w:rFonts w:ascii="Arial" w:hAnsi="Arial" w:cs="Arial"/>
                <w:b/>
                <w:sz w:val="18"/>
                <w:szCs w:val="18"/>
              </w:rPr>
            </w:pPr>
          </w:p>
          <w:p w:rsidR="007B76CB" w:rsidRPr="00E86A77" w:rsidRDefault="007B76CB" w:rsidP="00491509">
            <w:pPr>
              <w:spacing w:line="480" w:lineRule="auto"/>
              <w:rPr>
                <w:rFonts w:ascii="Arial" w:hAnsi="Arial" w:cs="Arial"/>
                <w:sz w:val="18"/>
                <w:szCs w:val="18"/>
              </w:rPr>
            </w:pPr>
          </w:p>
        </w:tc>
      </w:tr>
    </w:tbl>
    <w:p w:rsidR="007B76CB" w:rsidRPr="00E86A77" w:rsidRDefault="007B76CB" w:rsidP="00491509">
      <w:pPr>
        <w:spacing w:line="480" w:lineRule="auto"/>
        <w:rPr>
          <w:rFonts w:ascii="Arial" w:hAnsi="Arial" w:cs="Arial"/>
          <w:sz w:val="18"/>
          <w:szCs w:val="18"/>
        </w:rPr>
      </w:pPr>
    </w:p>
    <w:p w:rsidR="0053663F" w:rsidRPr="00E86A77" w:rsidRDefault="00500F8B" w:rsidP="00491509">
      <w:pPr>
        <w:spacing w:line="480" w:lineRule="auto"/>
        <w:rPr>
          <w:rFonts w:ascii="Arial" w:hAnsi="Arial" w:cs="Arial"/>
          <w:sz w:val="24"/>
          <w:szCs w:val="24"/>
        </w:rPr>
      </w:pPr>
      <w:r w:rsidRPr="00E86A77">
        <w:rPr>
          <w:rFonts w:ascii="Arial" w:hAnsi="Arial" w:cs="Arial"/>
          <w:sz w:val="24"/>
          <w:szCs w:val="24"/>
        </w:rPr>
        <w:t xml:space="preserve">Findings </w:t>
      </w:r>
      <w:r w:rsidR="0053663F" w:rsidRPr="00E86A77">
        <w:rPr>
          <w:rFonts w:ascii="Arial" w:hAnsi="Arial" w:cs="Arial"/>
          <w:sz w:val="24"/>
          <w:szCs w:val="24"/>
        </w:rPr>
        <w:t>and discussion</w:t>
      </w:r>
    </w:p>
    <w:p w:rsidR="00500F8B" w:rsidRDefault="00500F8B" w:rsidP="00491509">
      <w:pPr>
        <w:spacing w:line="480" w:lineRule="auto"/>
        <w:rPr>
          <w:rFonts w:ascii="Arial" w:hAnsi="Arial" w:cs="Arial"/>
          <w:sz w:val="24"/>
          <w:szCs w:val="24"/>
        </w:rPr>
      </w:pPr>
      <w:r w:rsidRPr="00E86A77">
        <w:rPr>
          <w:rFonts w:ascii="Arial" w:hAnsi="Arial" w:cs="Arial"/>
          <w:sz w:val="24"/>
          <w:szCs w:val="24"/>
        </w:rPr>
        <w:t xml:space="preserve">The narratives presented in this study were not value free descriptions. As art they were all designed to invoke either or both critical and emotional responses. This fits well with the account of morality by such philosophers as McDowell and Nussbaum in the conceptual section of this paper taking nursing to be a moral outlook or/and practice. </w:t>
      </w:r>
      <w:r w:rsidR="003A5A11" w:rsidRPr="00E86A77">
        <w:rPr>
          <w:rFonts w:ascii="Arial" w:hAnsi="Arial" w:cs="Arial"/>
          <w:sz w:val="24"/>
          <w:szCs w:val="24"/>
        </w:rPr>
        <w:t>Frequently the narratives involved some form of suffering, probab</w:t>
      </w:r>
      <w:r w:rsidR="003A5A11">
        <w:rPr>
          <w:rFonts w:ascii="Arial" w:hAnsi="Arial" w:cs="Arial"/>
          <w:sz w:val="24"/>
          <w:szCs w:val="24"/>
        </w:rPr>
        <w:t xml:space="preserve">ly because </w:t>
      </w:r>
      <w:r w:rsidR="00C21998">
        <w:rPr>
          <w:rFonts w:ascii="Arial" w:hAnsi="Arial" w:cs="Arial"/>
          <w:sz w:val="24"/>
          <w:szCs w:val="24"/>
        </w:rPr>
        <w:t xml:space="preserve">of </w:t>
      </w:r>
      <w:r w:rsidR="003A5A11">
        <w:rPr>
          <w:rFonts w:ascii="Arial" w:hAnsi="Arial" w:cs="Arial"/>
          <w:sz w:val="24"/>
          <w:szCs w:val="24"/>
        </w:rPr>
        <w:t>the study’s focus on caring and compassion.</w:t>
      </w:r>
    </w:p>
    <w:p w:rsidR="00500F8B" w:rsidRPr="00997FE4" w:rsidRDefault="00500F8B" w:rsidP="00491509">
      <w:pPr>
        <w:spacing w:line="480" w:lineRule="auto"/>
        <w:rPr>
          <w:rFonts w:ascii="Arial" w:hAnsi="Arial" w:cs="Arial"/>
          <w:sz w:val="24"/>
          <w:szCs w:val="24"/>
          <w:vertAlign w:val="superscript"/>
        </w:rPr>
      </w:pPr>
      <w:r>
        <w:rPr>
          <w:rFonts w:ascii="Arial" w:hAnsi="Arial" w:cs="Arial"/>
          <w:sz w:val="24"/>
          <w:szCs w:val="24"/>
        </w:rPr>
        <w:t xml:space="preserve">The label compassion was rarely explicitly mentioned in the findings. But it was portrayed in 37 of the 39 narratives via behaviours and actions of empathy, kindness, patience, offering hope and comforting. Being moved, understood as both affect and motivation, by the suffering of another and to respond in a practical (sometimes ingenious) way was evident in 24 narratives. One example </w:t>
      </w:r>
      <w:r>
        <w:rPr>
          <w:rFonts w:ascii="Arial" w:hAnsi="Arial" w:cs="Arial"/>
          <w:sz w:val="24"/>
          <w:szCs w:val="24"/>
        </w:rPr>
        <w:lastRenderedPageBreak/>
        <w:t>of this was the modifying of an alarm clock to act as a call bell for a patient when they recovered the ability to twitch a leg muscle. Being affected and motivated to relieve the suffering of another is a classic definition of compassion.</w:t>
      </w:r>
      <w:r w:rsidR="00997FE4">
        <w:rPr>
          <w:rFonts w:ascii="Arial" w:hAnsi="Arial" w:cs="Arial"/>
          <w:sz w:val="24"/>
          <w:szCs w:val="24"/>
          <w:vertAlign w:val="superscript"/>
        </w:rPr>
        <w:t>21 22</w:t>
      </w:r>
    </w:p>
    <w:p w:rsidR="00B976D2" w:rsidRDefault="003A5A11" w:rsidP="00491509">
      <w:pPr>
        <w:spacing w:line="480" w:lineRule="auto"/>
        <w:rPr>
          <w:rFonts w:ascii="Arial" w:hAnsi="Arial" w:cs="Arial"/>
          <w:sz w:val="24"/>
          <w:szCs w:val="24"/>
        </w:rPr>
      </w:pPr>
      <w:r>
        <w:rPr>
          <w:rFonts w:ascii="Arial" w:hAnsi="Arial" w:cs="Arial"/>
          <w:sz w:val="24"/>
          <w:szCs w:val="24"/>
        </w:rPr>
        <w:t xml:space="preserve">The clearest finding, present in 25 of the narratives, was that in order to be caring and compassionate it is necessary to see the </w:t>
      </w:r>
      <w:r w:rsidR="00CD65F8">
        <w:rPr>
          <w:rFonts w:ascii="Arial" w:hAnsi="Arial" w:cs="Arial"/>
          <w:sz w:val="24"/>
          <w:szCs w:val="24"/>
        </w:rPr>
        <w:t>other person as they really are</w:t>
      </w:r>
      <w:r>
        <w:rPr>
          <w:rFonts w:ascii="Arial" w:hAnsi="Arial" w:cs="Arial"/>
          <w:sz w:val="24"/>
          <w:szCs w:val="24"/>
        </w:rPr>
        <w:t>.</w:t>
      </w:r>
      <w:r w:rsidR="00CD65F8">
        <w:rPr>
          <w:rFonts w:ascii="Arial" w:hAnsi="Arial" w:cs="Arial"/>
          <w:sz w:val="24"/>
          <w:szCs w:val="24"/>
        </w:rPr>
        <w:t xml:space="preserve"> This resonates with the metaphor of vision often used in moral philosophy</w:t>
      </w:r>
      <w:r w:rsidR="00997FE4">
        <w:rPr>
          <w:rFonts w:ascii="Arial" w:hAnsi="Arial" w:cs="Arial"/>
          <w:sz w:val="24"/>
          <w:szCs w:val="24"/>
          <w:vertAlign w:val="superscript"/>
        </w:rPr>
        <w:t>17 24 25</w:t>
      </w:r>
      <w:r w:rsidR="00CD65F8">
        <w:rPr>
          <w:rFonts w:ascii="Arial" w:hAnsi="Arial" w:cs="Arial"/>
          <w:sz w:val="24"/>
          <w:szCs w:val="24"/>
        </w:rPr>
        <w:t xml:space="preserve"> focusing on virtues and ideas of moral perception and moral sensitivity of wise nurses.</w:t>
      </w:r>
      <w:r w:rsidR="00997FE4">
        <w:rPr>
          <w:rFonts w:ascii="Arial" w:hAnsi="Arial" w:cs="Arial"/>
          <w:sz w:val="24"/>
          <w:szCs w:val="24"/>
          <w:vertAlign w:val="superscript"/>
        </w:rPr>
        <w:t>19 20</w:t>
      </w:r>
      <w:r w:rsidR="003D5DBC">
        <w:rPr>
          <w:rFonts w:ascii="Arial" w:hAnsi="Arial" w:cs="Arial"/>
          <w:sz w:val="24"/>
          <w:szCs w:val="24"/>
          <w:vertAlign w:val="superscript"/>
        </w:rPr>
        <w:t xml:space="preserve"> 29</w:t>
      </w:r>
      <w:r w:rsidR="00CD65F8">
        <w:rPr>
          <w:rFonts w:ascii="Arial" w:hAnsi="Arial" w:cs="Arial"/>
          <w:sz w:val="24"/>
          <w:szCs w:val="24"/>
        </w:rPr>
        <w:t xml:space="preserve"> </w:t>
      </w:r>
      <w:r w:rsidR="008A1DAC">
        <w:rPr>
          <w:rFonts w:ascii="Arial" w:hAnsi="Arial" w:cs="Arial"/>
          <w:sz w:val="24"/>
          <w:szCs w:val="24"/>
        </w:rPr>
        <w:t xml:space="preserve">The philosopher and novelist Iris Murdoch developed dementia in her later years and </w:t>
      </w:r>
      <w:r w:rsidR="00CD65F8">
        <w:rPr>
          <w:rFonts w:ascii="Arial" w:hAnsi="Arial" w:cs="Arial"/>
          <w:sz w:val="24"/>
          <w:szCs w:val="24"/>
        </w:rPr>
        <w:t xml:space="preserve">the film </w:t>
      </w:r>
      <w:r w:rsidR="008A1DAC">
        <w:rPr>
          <w:rFonts w:ascii="Arial" w:hAnsi="Arial" w:cs="Arial"/>
          <w:i/>
          <w:sz w:val="24"/>
          <w:szCs w:val="24"/>
        </w:rPr>
        <w:t xml:space="preserve">Iris </w:t>
      </w:r>
      <w:r w:rsidR="008A1DAC">
        <w:rPr>
          <w:rFonts w:ascii="Arial" w:hAnsi="Arial" w:cs="Arial"/>
          <w:sz w:val="24"/>
          <w:szCs w:val="24"/>
        </w:rPr>
        <w:t>was based on her husband’s book trilogy of her life.</w:t>
      </w:r>
      <w:r w:rsidR="003D5DBC">
        <w:rPr>
          <w:rFonts w:ascii="Arial" w:hAnsi="Arial" w:cs="Arial"/>
          <w:sz w:val="24"/>
          <w:szCs w:val="24"/>
          <w:vertAlign w:val="superscript"/>
        </w:rPr>
        <w:t>30</w:t>
      </w:r>
      <w:r w:rsidR="008A1DAC">
        <w:rPr>
          <w:rFonts w:ascii="Arial" w:hAnsi="Arial" w:cs="Arial"/>
          <w:sz w:val="24"/>
          <w:szCs w:val="24"/>
        </w:rPr>
        <w:t>His struggle to ensure others see Iris as she really is and was is evident. In one scene, Iris, played by Dame Judi Dench, has become distressed, fighting her husband</w:t>
      </w:r>
      <w:r w:rsidR="008A0A6C">
        <w:rPr>
          <w:rFonts w:ascii="Arial" w:hAnsi="Arial" w:cs="Arial"/>
          <w:sz w:val="24"/>
          <w:szCs w:val="24"/>
        </w:rPr>
        <w:t xml:space="preserve">, </w:t>
      </w:r>
      <w:r w:rsidR="008A1DAC">
        <w:rPr>
          <w:rFonts w:ascii="Arial" w:hAnsi="Arial" w:cs="Arial"/>
          <w:sz w:val="24"/>
          <w:szCs w:val="24"/>
        </w:rPr>
        <w:t xml:space="preserve">the </w:t>
      </w:r>
      <w:r w:rsidR="008A0A6C">
        <w:rPr>
          <w:rFonts w:ascii="Arial" w:hAnsi="Arial" w:cs="Arial"/>
          <w:sz w:val="24"/>
          <w:szCs w:val="24"/>
        </w:rPr>
        <w:t xml:space="preserve">Oxford professor of English </w:t>
      </w:r>
      <w:r w:rsidR="008A1DAC">
        <w:rPr>
          <w:rFonts w:ascii="Arial" w:hAnsi="Arial" w:cs="Arial"/>
          <w:sz w:val="24"/>
          <w:szCs w:val="24"/>
        </w:rPr>
        <w:t>Joh</w:t>
      </w:r>
      <w:r w:rsidR="008A0A6C">
        <w:rPr>
          <w:rFonts w:ascii="Arial" w:hAnsi="Arial" w:cs="Arial"/>
          <w:sz w:val="24"/>
          <w:szCs w:val="24"/>
        </w:rPr>
        <w:t>n Bayley, and</w:t>
      </w:r>
      <w:r w:rsidR="008A1DAC">
        <w:rPr>
          <w:rFonts w:ascii="Arial" w:hAnsi="Arial" w:cs="Arial"/>
          <w:sz w:val="24"/>
          <w:szCs w:val="24"/>
        </w:rPr>
        <w:t xml:space="preserve"> eventually he shouts back and runs out of the room shutting her in. He then sits crying for a time before going back to her and apologising. He starts reading out loud </w:t>
      </w:r>
      <w:r w:rsidR="008A0A6C">
        <w:rPr>
          <w:rFonts w:ascii="Arial" w:hAnsi="Arial" w:cs="Arial"/>
          <w:sz w:val="24"/>
          <w:szCs w:val="24"/>
        </w:rPr>
        <w:t xml:space="preserve">and Iris remembers saying “I wrote”. “Yes, you wrote books… special things, secret things.” Plaintive violin music starts and grows louder; he looks lose into her eyes and asks “Do you know many secrets now Iris?” Her eyes remain blank. In the next scene, John asks the doctor how it is that Iris is sometimes able to saw some things of consequence. He asks perhaps they </w:t>
      </w:r>
      <w:r w:rsidR="008A0A6C">
        <w:rPr>
          <w:rFonts w:ascii="Arial" w:hAnsi="Arial" w:cs="Arial"/>
          <w:sz w:val="24"/>
          <w:szCs w:val="24"/>
        </w:rPr>
        <w:lastRenderedPageBreak/>
        <w:t>should learn her language “before the lights go out”. The doctor just affirms that the lights will go out. It would be wrong to hold out false hope. John accepts that and says Iris herself might know this as well but shouldn’t we try?”</w:t>
      </w:r>
    </w:p>
    <w:p w:rsidR="00B976D2" w:rsidRPr="00064CB5" w:rsidRDefault="00C21998" w:rsidP="00491509">
      <w:pPr>
        <w:spacing w:line="480" w:lineRule="auto"/>
        <w:rPr>
          <w:rFonts w:ascii="Arial" w:hAnsi="Arial" w:cs="Arial"/>
          <w:sz w:val="24"/>
          <w:szCs w:val="24"/>
        </w:rPr>
      </w:pPr>
      <w:r>
        <w:rPr>
          <w:rFonts w:ascii="Arial" w:hAnsi="Arial" w:cs="Arial"/>
          <w:sz w:val="24"/>
          <w:szCs w:val="24"/>
        </w:rPr>
        <w:t>The following are a</w:t>
      </w:r>
      <w:r w:rsidR="00B976D2">
        <w:rPr>
          <w:rFonts w:ascii="Arial" w:hAnsi="Arial" w:cs="Arial"/>
          <w:sz w:val="24"/>
          <w:szCs w:val="24"/>
        </w:rPr>
        <w:t xml:space="preserve"> small selection from other findings around seein</w:t>
      </w:r>
      <w:r>
        <w:rPr>
          <w:rFonts w:ascii="Arial" w:hAnsi="Arial" w:cs="Arial"/>
          <w:sz w:val="24"/>
          <w:szCs w:val="24"/>
        </w:rPr>
        <w:t>g the person as they really are.</w:t>
      </w:r>
      <w:r w:rsidR="00B976D2">
        <w:rPr>
          <w:rFonts w:ascii="Arial" w:hAnsi="Arial" w:cs="Arial"/>
          <w:sz w:val="24"/>
          <w:szCs w:val="24"/>
        </w:rPr>
        <w:t xml:space="preserve"> </w:t>
      </w:r>
      <w:r w:rsidR="003D5DBC">
        <w:rPr>
          <w:rFonts w:ascii="Arial" w:hAnsi="Arial" w:cs="Arial"/>
          <w:sz w:val="24"/>
          <w:szCs w:val="24"/>
        </w:rPr>
        <w:t>Havi Car</w:t>
      </w:r>
      <w:r w:rsidR="00B976D2" w:rsidRPr="00064CB5">
        <w:rPr>
          <w:rFonts w:ascii="Arial" w:hAnsi="Arial" w:cs="Arial"/>
          <w:sz w:val="24"/>
          <w:szCs w:val="24"/>
        </w:rPr>
        <w:t>el</w:t>
      </w:r>
      <w:r w:rsidR="003D5DBC">
        <w:rPr>
          <w:rFonts w:ascii="Arial" w:hAnsi="Arial" w:cs="Arial"/>
          <w:sz w:val="24"/>
          <w:szCs w:val="24"/>
          <w:vertAlign w:val="superscript"/>
        </w:rPr>
        <w:t xml:space="preserve">31 </w:t>
      </w:r>
      <w:r w:rsidR="00B976D2" w:rsidRPr="00064CB5">
        <w:rPr>
          <w:rFonts w:ascii="Arial" w:hAnsi="Arial" w:cs="Arial"/>
          <w:sz w:val="24"/>
          <w:szCs w:val="24"/>
        </w:rPr>
        <w:t xml:space="preserve">in </w:t>
      </w:r>
      <w:r w:rsidR="00B976D2" w:rsidRPr="00064CB5">
        <w:rPr>
          <w:rFonts w:ascii="Arial" w:hAnsi="Arial" w:cs="Arial"/>
          <w:i/>
          <w:iCs/>
          <w:sz w:val="24"/>
          <w:szCs w:val="24"/>
        </w:rPr>
        <w:t>Illness</w:t>
      </w:r>
      <w:r w:rsidR="00B976D2" w:rsidRPr="00064CB5">
        <w:rPr>
          <w:rFonts w:ascii="Arial" w:hAnsi="Arial" w:cs="Arial"/>
          <w:sz w:val="24"/>
          <w:szCs w:val="24"/>
        </w:rPr>
        <w:t xml:space="preserve"> writes:</w:t>
      </w:r>
    </w:p>
    <w:p w:rsidR="00B976D2" w:rsidRPr="00064CB5" w:rsidRDefault="00B976D2" w:rsidP="00491509">
      <w:pPr>
        <w:tabs>
          <w:tab w:val="left" w:pos="1980"/>
        </w:tabs>
        <w:spacing w:line="480" w:lineRule="auto"/>
        <w:ind w:left="567"/>
        <w:rPr>
          <w:rFonts w:ascii="Arial" w:hAnsi="Arial" w:cs="Arial"/>
          <w:bCs/>
          <w:iCs/>
          <w:sz w:val="24"/>
          <w:szCs w:val="24"/>
        </w:rPr>
      </w:pPr>
      <w:r w:rsidRPr="00064CB5">
        <w:rPr>
          <w:rFonts w:ascii="Arial" w:hAnsi="Arial" w:cs="Arial"/>
          <w:iCs/>
          <w:sz w:val="24"/>
          <w:szCs w:val="24"/>
        </w:rPr>
        <w:t>…</w:t>
      </w:r>
      <w:r w:rsidRPr="00064CB5">
        <w:rPr>
          <w:rFonts w:ascii="Arial" w:hAnsi="Arial" w:cs="Arial"/>
          <w:bCs/>
          <w:iCs/>
          <w:sz w:val="24"/>
          <w:szCs w:val="24"/>
        </w:rPr>
        <w:t>the ill person may be reduced to her illness…Nothing frightens me more than being ‘the woman with the oxygen</w:t>
      </w:r>
      <w:r w:rsidR="004720CD">
        <w:rPr>
          <w:rFonts w:ascii="Arial" w:hAnsi="Arial" w:cs="Arial"/>
          <w:bCs/>
          <w:iCs/>
          <w:sz w:val="24"/>
          <w:szCs w:val="24"/>
        </w:rPr>
        <w:t>’, memorable for her deficiency</w:t>
      </w:r>
      <w:r w:rsidR="00C21998">
        <w:rPr>
          <w:rFonts w:ascii="Arial" w:hAnsi="Arial" w:cs="Arial"/>
          <w:bCs/>
          <w:iCs/>
          <w:sz w:val="24"/>
          <w:szCs w:val="24"/>
        </w:rPr>
        <w:t xml:space="preserve"> (p.59)</w:t>
      </w:r>
      <w:r w:rsidRPr="00064CB5">
        <w:rPr>
          <w:rFonts w:ascii="Arial" w:hAnsi="Arial" w:cs="Arial"/>
          <w:bCs/>
          <w:iCs/>
          <w:sz w:val="24"/>
          <w:szCs w:val="24"/>
        </w:rPr>
        <w:t xml:space="preserve">. </w:t>
      </w:r>
    </w:p>
    <w:p w:rsidR="00B976D2" w:rsidRDefault="00B976D2" w:rsidP="00491509">
      <w:pPr>
        <w:tabs>
          <w:tab w:val="left" w:pos="1980"/>
        </w:tabs>
        <w:spacing w:line="480" w:lineRule="auto"/>
        <w:rPr>
          <w:rFonts w:ascii="Arial" w:hAnsi="Arial" w:cs="Arial"/>
          <w:bCs/>
          <w:i/>
          <w:iCs/>
          <w:sz w:val="24"/>
          <w:szCs w:val="24"/>
        </w:rPr>
      </w:pPr>
      <w:r w:rsidRPr="00064CB5">
        <w:rPr>
          <w:rFonts w:ascii="Arial" w:hAnsi="Arial" w:cs="Arial"/>
          <w:sz w:val="24"/>
          <w:szCs w:val="24"/>
        </w:rPr>
        <w:t xml:space="preserve">In the film </w:t>
      </w:r>
      <w:r w:rsidR="003D5DBC">
        <w:rPr>
          <w:rFonts w:ascii="Arial" w:hAnsi="Arial" w:cs="Arial"/>
          <w:bCs/>
          <w:i/>
          <w:iCs/>
          <w:sz w:val="24"/>
          <w:szCs w:val="24"/>
        </w:rPr>
        <w:t xml:space="preserve">Invictus </w:t>
      </w:r>
      <w:r w:rsidR="003D5DBC">
        <w:rPr>
          <w:rFonts w:ascii="Arial" w:hAnsi="Arial" w:cs="Arial"/>
          <w:bCs/>
          <w:iCs/>
          <w:sz w:val="24"/>
          <w:szCs w:val="24"/>
          <w:vertAlign w:val="superscript"/>
        </w:rPr>
        <w:t>32</w:t>
      </w:r>
      <w:r w:rsidRPr="00064CB5">
        <w:rPr>
          <w:rFonts w:ascii="Arial" w:hAnsi="Arial" w:cs="Arial"/>
          <w:sz w:val="24"/>
          <w:szCs w:val="24"/>
        </w:rPr>
        <w:t>Nelson Mandela works constantly at ensuring he knows who people are so he can ask them about the things that are important to them. He has good observation skills as well. These are part of his political skills set but it makes him seem very caring. He asks the bodyguard about his mother and notes that his personal assistant has had her hair done. He is twice seen memorising the names of the members of the rugby team so he can wish them luck by name.</w:t>
      </w:r>
      <w:r w:rsidRPr="00064CB5">
        <w:rPr>
          <w:rFonts w:ascii="Arial" w:hAnsi="Arial" w:cs="Arial"/>
          <w:bCs/>
          <w:i/>
          <w:iCs/>
          <w:sz w:val="24"/>
          <w:szCs w:val="24"/>
        </w:rPr>
        <w:t xml:space="preserve"> “To him, no one is invisible”.</w:t>
      </w:r>
      <w:r>
        <w:rPr>
          <w:rFonts w:ascii="Arial" w:hAnsi="Arial" w:cs="Arial"/>
          <w:bCs/>
          <w:i/>
          <w:iCs/>
          <w:sz w:val="24"/>
          <w:szCs w:val="24"/>
        </w:rPr>
        <w:t xml:space="preserve"> </w:t>
      </w:r>
      <w:r>
        <w:rPr>
          <w:rFonts w:ascii="Arial" w:hAnsi="Arial" w:cs="Arial"/>
          <w:bCs/>
          <w:iCs/>
          <w:sz w:val="24"/>
          <w:szCs w:val="24"/>
        </w:rPr>
        <w:t xml:space="preserve">And in </w:t>
      </w:r>
      <w:r>
        <w:rPr>
          <w:rFonts w:ascii="Arial" w:hAnsi="Arial" w:cs="Arial"/>
          <w:i/>
          <w:iCs/>
          <w:sz w:val="24"/>
          <w:szCs w:val="24"/>
        </w:rPr>
        <w:t>As you journey</w:t>
      </w:r>
      <w:r w:rsidR="003D5DBC">
        <w:rPr>
          <w:rFonts w:ascii="Arial" w:hAnsi="Arial" w:cs="Arial"/>
          <w:iCs/>
          <w:sz w:val="24"/>
          <w:szCs w:val="24"/>
          <w:vertAlign w:val="superscript"/>
        </w:rPr>
        <w:t xml:space="preserve">33 </w:t>
      </w:r>
      <w:r w:rsidRPr="00064CB5">
        <w:rPr>
          <w:rFonts w:ascii="Arial" w:hAnsi="Arial" w:cs="Arial"/>
          <w:sz w:val="24"/>
          <w:szCs w:val="24"/>
        </w:rPr>
        <w:t>caring, and probably compassion too, means being open to seeing the</w:t>
      </w:r>
      <w:r w:rsidRPr="00064CB5">
        <w:rPr>
          <w:rFonts w:ascii="Arial" w:hAnsi="Arial" w:cs="Arial"/>
          <w:b/>
          <w:sz w:val="24"/>
          <w:szCs w:val="24"/>
        </w:rPr>
        <w:t xml:space="preserve"> </w:t>
      </w:r>
      <w:r w:rsidRPr="00064CB5">
        <w:rPr>
          <w:rFonts w:ascii="Arial" w:hAnsi="Arial" w:cs="Arial"/>
          <w:sz w:val="24"/>
          <w:szCs w:val="24"/>
        </w:rPr>
        <w:t>beauty</w:t>
      </w:r>
      <w:r w:rsidRPr="00064CB5">
        <w:rPr>
          <w:rFonts w:ascii="Arial" w:hAnsi="Arial" w:cs="Arial"/>
          <w:b/>
          <w:sz w:val="24"/>
          <w:szCs w:val="24"/>
        </w:rPr>
        <w:t xml:space="preserve"> </w:t>
      </w:r>
      <w:r w:rsidRPr="00064CB5">
        <w:rPr>
          <w:rFonts w:ascii="Arial" w:hAnsi="Arial" w:cs="Arial"/>
          <w:sz w:val="24"/>
          <w:szCs w:val="24"/>
        </w:rPr>
        <w:t xml:space="preserve">around you even though many of the people that healthcare professionals care for are not physically beautiful people and illness, disease and old age can be merciless: </w:t>
      </w:r>
      <w:r w:rsidRPr="00064CB5">
        <w:rPr>
          <w:rFonts w:ascii="Arial" w:hAnsi="Arial" w:cs="Arial"/>
          <w:bCs/>
          <w:sz w:val="24"/>
          <w:szCs w:val="24"/>
        </w:rPr>
        <w:t>“</w:t>
      </w:r>
      <w:r w:rsidRPr="00064CB5">
        <w:rPr>
          <w:rFonts w:ascii="Arial" w:hAnsi="Arial" w:cs="Arial"/>
          <w:bCs/>
          <w:i/>
          <w:iCs/>
          <w:sz w:val="24"/>
          <w:szCs w:val="24"/>
        </w:rPr>
        <w:t>for it is all around you in forms not easily recognisable”</w:t>
      </w:r>
      <w:r>
        <w:rPr>
          <w:rFonts w:ascii="Arial" w:hAnsi="Arial" w:cs="Arial"/>
          <w:bCs/>
          <w:i/>
          <w:iCs/>
          <w:sz w:val="24"/>
          <w:szCs w:val="24"/>
        </w:rPr>
        <w:t>.</w:t>
      </w:r>
    </w:p>
    <w:p w:rsidR="00656F51" w:rsidRDefault="00656F51" w:rsidP="00491509">
      <w:pPr>
        <w:tabs>
          <w:tab w:val="left" w:pos="1980"/>
        </w:tabs>
        <w:spacing w:line="480" w:lineRule="auto"/>
        <w:rPr>
          <w:rFonts w:ascii="Arial" w:hAnsi="Arial" w:cs="Arial"/>
          <w:bCs/>
          <w:iCs/>
          <w:sz w:val="24"/>
          <w:szCs w:val="24"/>
        </w:rPr>
      </w:pPr>
      <w:r>
        <w:rPr>
          <w:rFonts w:ascii="Arial" w:hAnsi="Arial" w:cs="Arial"/>
          <w:bCs/>
          <w:iCs/>
          <w:sz w:val="24"/>
          <w:szCs w:val="24"/>
        </w:rPr>
        <w:lastRenderedPageBreak/>
        <w:t xml:space="preserve">Though the metaphor of moral vision is common and may help explicate the force of moral notions such as caring and compassion there are problems </w:t>
      </w:r>
      <w:r w:rsidRPr="00656F51">
        <w:rPr>
          <w:rFonts w:ascii="Arial" w:hAnsi="Arial" w:cs="Arial"/>
          <w:bCs/>
          <w:iCs/>
          <w:sz w:val="24"/>
          <w:szCs w:val="24"/>
        </w:rPr>
        <w:t>with</w:t>
      </w:r>
      <w:r>
        <w:rPr>
          <w:rFonts w:ascii="Arial" w:hAnsi="Arial" w:cs="Arial"/>
          <w:bCs/>
          <w:iCs/>
          <w:sz w:val="24"/>
          <w:szCs w:val="24"/>
        </w:rPr>
        <w:t xml:space="preserve"> </w:t>
      </w:r>
      <w:r w:rsidRPr="00656F51">
        <w:rPr>
          <w:rFonts w:ascii="Arial" w:hAnsi="Arial" w:cs="Arial"/>
          <w:bCs/>
          <w:iCs/>
          <w:sz w:val="24"/>
          <w:szCs w:val="24"/>
        </w:rPr>
        <w:t xml:space="preserve">its </w:t>
      </w:r>
      <w:r>
        <w:rPr>
          <w:rFonts w:ascii="Arial" w:hAnsi="Arial" w:cs="Arial"/>
          <w:bCs/>
          <w:iCs/>
          <w:sz w:val="24"/>
          <w:szCs w:val="24"/>
        </w:rPr>
        <w:t xml:space="preserve">use. The virtuous person or virtuous nurse (who has practical wisdom or </w:t>
      </w:r>
      <w:r w:rsidRPr="00656F51">
        <w:rPr>
          <w:rFonts w:ascii="Arial" w:hAnsi="Arial" w:cs="Arial"/>
          <w:bCs/>
          <w:i/>
          <w:iCs/>
          <w:sz w:val="24"/>
          <w:szCs w:val="24"/>
        </w:rPr>
        <w:t>phronesis</w:t>
      </w:r>
      <w:r>
        <w:rPr>
          <w:rFonts w:ascii="Arial" w:hAnsi="Arial" w:cs="Arial"/>
          <w:bCs/>
          <w:iCs/>
          <w:sz w:val="24"/>
          <w:szCs w:val="24"/>
        </w:rPr>
        <w:t xml:space="preserve">) gets things right. </w:t>
      </w:r>
      <w:r w:rsidR="00562438">
        <w:rPr>
          <w:rFonts w:ascii="Arial" w:hAnsi="Arial" w:cs="Arial"/>
          <w:bCs/>
          <w:iCs/>
          <w:sz w:val="24"/>
          <w:szCs w:val="24"/>
        </w:rPr>
        <w:t xml:space="preserve">Scott claims that nurses need to be competent in their </w:t>
      </w:r>
      <w:r w:rsidR="00BC71CE">
        <w:rPr>
          <w:rFonts w:ascii="Arial" w:hAnsi="Arial" w:cs="Arial"/>
          <w:bCs/>
          <w:iCs/>
          <w:sz w:val="24"/>
          <w:szCs w:val="24"/>
        </w:rPr>
        <w:t>perception and</w:t>
      </w:r>
      <w:r w:rsidR="00562438">
        <w:rPr>
          <w:rFonts w:ascii="Arial" w:hAnsi="Arial" w:cs="Arial"/>
          <w:bCs/>
          <w:iCs/>
          <w:sz w:val="24"/>
          <w:szCs w:val="24"/>
        </w:rPr>
        <w:t xml:space="preserve"> navigation of the moral domain.</w:t>
      </w:r>
      <w:r w:rsidR="003D5DBC">
        <w:rPr>
          <w:rFonts w:ascii="Arial" w:hAnsi="Arial" w:cs="Arial"/>
          <w:bCs/>
          <w:iCs/>
          <w:sz w:val="24"/>
          <w:szCs w:val="24"/>
          <w:vertAlign w:val="superscript"/>
        </w:rPr>
        <w:t>19</w:t>
      </w:r>
      <w:r w:rsidR="00562438">
        <w:rPr>
          <w:rFonts w:ascii="Arial" w:hAnsi="Arial" w:cs="Arial"/>
          <w:bCs/>
          <w:iCs/>
          <w:sz w:val="24"/>
          <w:szCs w:val="24"/>
        </w:rPr>
        <w:t xml:space="preserve"> But</w:t>
      </w:r>
      <w:r>
        <w:rPr>
          <w:rFonts w:ascii="Arial" w:hAnsi="Arial" w:cs="Arial"/>
          <w:bCs/>
          <w:iCs/>
          <w:sz w:val="24"/>
          <w:szCs w:val="24"/>
        </w:rPr>
        <w:t xml:space="preserve"> </w:t>
      </w:r>
      <w:r w:rsidR="00D8571C">
        <w:rPr>
          <w:rFonts w:ascii="Arial" w:hAnsi="Arial" w:cs="Arial"/>
          <w:bCs/>
          <w:iCs/>
          <w:sz w:val="24"/>
          <w:szCs w:val="24"/>
        </w:rPr>
        <w:t xml:space="preserve">what is </w:t>
      </w:r>
      <w:r w:rsidR="00562438">
        <w:rPr>
          <w:rFonts w:ascii="Arial" w:hAnsi="Arial" w:cs="Arial"/>
          <w:bCs/>
          <w:iCs/>
          <w:sz w:val="24"/>
          <w:szCs w:val="24"/>
        </w:rPr>
        <w:t xml:space="preserve">it </w:t>
      </w:r>
      <w:r w:rsidR="00D8571C">
        <w:rPr>
          <w:rFonts w:ascii="Arial" w:hAnsi="Arial" w:cs="Arial"/>
          <w:bCs/>
          <w:iCs/>
          <w:sz w:val="24"/>
          <w:szCs w:val="24"/>
        </w:rPr>
        <w:t>to count as right</w:t>
      </w:r>
      <w:r w:rsidR="00562438">
        <w:rPr>
          <w:rFonts w:ascii="Arial" w:hAnsi="Arial" w:cs="Arial"/>
          <w:bCs/>
          <w:iCs/>
          <w:sz w:val="24"/>
          <w:szCs w:val="24"/>
        </w:rPr>
        <w:t xml:space="preserve"> or be competent</w:t>
      </w:r>
      <w:r w:rsidR="00D8571C">
        <w:rPr>
          <w:rFonts w:ascii="Arial" w:hAnsi="Arial" w:cs="Arial"/>
          <w:bCs/>
          <w:iCs/>
          <w:sz w:val="24"/>
          <w:szCs w:val="24"/>
        </w:rPr>
        <w:t>? Iris Murdoch</w:t>
      </w:r>
      <w:r>
        <w:rPr>
          <w:rFonts w:ascii="Arial" w:hAnsi="Arial" w:cs="Arial"/>
          <w:bCs/>
          <w:iCs/>
          <w:sz w:val="24"/>
          <w:szCs w:val="24"/>
        </w:rPr>
        <w:t xml:space="preserve">, </w:t>
      </w:r>
      <w:r w:rsidR="00D8571C">
        <w:rPr>
          <w:rFonts w:ascii="Arial" w:hAnsi="Arial" w:cs="Arial"/>
          <w:bCs/>
          <w:iCs/>
          <w:sz w:val="24"/>
          <w:szCs w:val="24"/>
        </w:rPr>
        <w:t xml:space="preserve">a strong advocate </w:t>
      </w:r>
      <w:r>
        <w:rPr>
          <w:rFonts w:ascii="Arial" w:hAnsi="Arial" w:cs="Arial"/>
          <w:bCs/>
          <w:iCs/>
          <w:sz w:val="24"/>
          <w:szCs w:val="24"/>
        </w:rPr>
        <w:t xml:space="preserve">of the </w:t>
      </w:r>
      <w:r w:rsidR="006448B1">
        <w:rPr>
          <w:rFonts w:ascii="Arial" w:hAnsi="Arial" w:cs="Arial"/>
          <w:bCs/>
          <w:iCs/>
          <w:sz w:val="24"/>
          <w:szCs w:val="24"/>
        </w:rPr>
        <w:t xml:space="preserve">(Good) </w:t>
      </w:r>
      <w:r>
        <w:rPr>
          <w:rFonts w:ascii="Arial" w:hAnsi="Arial" w:cs="Arial"/>
          <w:bCs/>
          <w:iCs/>
          <w:sz w:val="24"/>
          <w:szCs w:val="24"/>
        </w:rPr>
        <w:t>Arts for helping us to understand v</w:t>
      </w:r>
      <w:r w:rsidR="00D8571C">
        <w:rPr>
          <w:rFonts w:ascii="Arial" w:hAnsi="Arial" w:cs="Arial"/>
          <w:bCs/>
          <w:iCs/>
          <w:sz w:val="24"/>
          <w:szCs w:val="24"/>
        </w:rPr>
        <w:t xml:space="preserve">isions of the good, </w:t>
      </w:r>
      <w:r>
        <w:rPr>
          <w:rFonts w:ascii="Arial" w:hAnsi="Arial" w:cs="Arial"/>
          <w:bCs/>
          <w:iCs/>
          <w:sz w:val="24"/>
          <w:szCs w:val="24"/>
        </w:rPr>
        <w:t>emphasise</w:t>
      </w:r>
      <w:r w:rsidR="00D8571C">
        <w:rPr>
          <w:rFonts w:ascii="Arial" w:hAnsi="Arial" w:cs="Arial"/>
          <w:bCs/>
          <w:iCs/>
          <w:sz w:val="24"/>
          <w:szCs w:val="24"/>
        </w:rPr>
        <w:t xml:space="preserve">s potential problems. </w:t>
      </w:r>
      <w:r w:rsidR="0072354A">
        <w:rPr>
          <w:rFonts w:ascii="Arial" w:hAnsi="Arial" w:cs="Arial"/>
          <w:bCs/>
          <w:iCs/>
          <w:sz w:val="24"/>
          <w:szCs w:val="24"/>
        </w:rPr>
        <w:t>P</w:t>
      </w:r>
      <w:r>
        <w:rPr>
          <w:rFonts w:ascii="Arial" w:hAnsi="Arial" w:cs="Arial"/>
          <w:bCs/>
          <w:iCs/>
          <w:sz w:val="24"/>
          <w:szCs w:val="24"/>
        </w:rPr>
        <w:t>eople may have radically different moral visions and use concepts in ways that are not transparent to others</w:t>
      </w:r>
      <w:r w:rsidR="0072354A">
        <w:rPr>
          <w:rFonts w:ascii="Arial" w:hAnsi="Arial" w:cs="Arial"/>
          <w:bCs/>
          <w:iCs/>
          <w:sz w:val="24"/>
          <w:szCs w:val="24"/>
          <w:vertAlign w:val="superscript"/>
        </w:rPr>
        <w:t>34</w:t>
      </w:r>
      <w:r>
        <w:rPr>
          <w:rFonts w:ascii="Arial" w:hAnsi="Arial" w:cs="Arial"/>
          <w:bCs/>
          <w:iCs/>
          <w:sz w:val="24"/>
          <w:szCs w:val="24"/>
        </w:rPr>
        <w:t>. Sometimes if we do not share the same contexts, we fail to grasp each other’s meanings and that understanding is not always possible.</w:t>
      </w:r>
      <w:r w:rsidR="002C1B7B">
        <w:rPr>
          <w:rFonts w:ascii="Arial" w:hAnsi="Arial" w:cs="Arial"/>
          <w:bCs/>
          <w:iCs/>
          <w:sz w:val="24"/>
          <w:szCs w:val="24"/>
          <w:vertAlign w:val="superscript"/>
        </w:rPr>
        <w:t>34 35</w:t>
      </w:r>
      <w:r w:rsidR="00562438">
        <w:rPr>
          <w:rFonts w:ascii="Arial" w:hAnsi="Arial" w:cs="Arial"/>
          <w:bCs/>
          <w:iCs/>
          <w:sz w:val="24"/>
          <w:szCs w:val="24"/>
          <w:vertAlign w:val="superscript"/>
        </w:rPr>
        <w:t xml:space="preserve"> </w:t>
      </w:r>
      <w:r w:rsidR="00D8571C">
        <w:rPr>
          <w:rFonts w:ascii="Arial" w:hAnsi="Arial" w:cs="Arial"/>
          <w:bCs/>
          <w:iCs/>
          <w:sz w:val="24"/>
          <w:szCs w:val="24"/>
        </w:rPr>
        <w:t>If nursing’s very nature includes the psychosocial and spiritual caring about as well as the physical caring for, then such failure of understanding may be more than possible especially in a multicultural, religious</w:t>
      </w:r>
      <w:r w:rsidR="00C21998">
        <w:rPr>
          <w:rFonts w:ascii="Arial" w:hAnsi="Arial" w:cs="Arial"/>
          <w:bCs/>
          <w:iCs/>
          <w:sz w:val="24"/>
          <w:szCs w:val="24"/>
        </w:rPr>
        <w:t xml:space="preserve"> and morally </w:t>
      </w:r>
      <w:r w:rsidR="00D8571C">
        <w:rPr>
          <w:rFonts w:ascii="Arial" w:hAnsi="Arial" w:cs="Arial"/>
          <w:bCs/>
          <w:iCs/>
          <w:sz w:val="24"/>
          <w:szCs w:val="24"/>
        </w:rPr>
        <w:t xml:space="preserve">pluralistic environment. </w:t>
      </w:r>
    </w:p>
    <w:p w:rsidR="00AF42AE" w:rsidRPr="00AF42AE" w:rsidRDefault="000901DC" w:rsidP="00491509">
      <w:pPr>
        <w:tabs>
          <w:tab w:val="left" w:pos="1980"/>
        </w:tabs>
        <w:spacing w:line="480" w:lineRule="auto"/>
        <w:rPr>
          <w:rFonts w:ascii="Arial" w:hAnsi="Arial" w:cs="Arial"/>
          <w:bCs/>
          <w:iCs/>
          <w:sz w:val="24"/>
          <w:szCs w:val="24"/>
        </w:rPr>
      </w:pPr>
      <w:r>
        <w:rPr>
          <w:rFonts w:ascii="Arial" w:hAnsi="Arial" w:cs="Arial"/>
          <w:bCs/>
          <w:iCs/>
          <w:sz w:val="24"/>
          <w:szCs w:val="24"/>
        </w:rPr>
        <w:t>In addition, if rules and principles on such perceptual accounts are not sufficient, or sometimes not necessary, for knowing what is morally relevant then how will this fit with nursing as a profession as opposed to the person who also happens to be a nurse? Can a profession rely on individuals’ moral vision? In this study’s findings a distinction was made between an individual’s moral outl</w:t>
      </w:r>
      <w:r w:rsidR="00BC71CE">
        <w:rPr>
          <w:rFonts w:ascii="Arial" w:hAnsi="Arial" w:cs="Arial"/>
          <w:bCs/>
          <w:iCs/>
          <w:sz w:val="24"/>
          <w:szCs w:val="24"/>
        </w:rPr>
        <w:t xml:space="preserve">ook and a professional outlook; seemingly at odds to this papers conceptual </w:t>
      </w:r>
      <w:r w:rsidR="00BC71CE">
        <w:rPr>
          <w:rFonts w:ascii="Arial" w:hAnsi="Arial" w:cs="Arial"/>
          <w:bCs/>
          <w:iCs/>
          <w:sz w:val="24"/>
          <w:szCs w:val="24"/>
        </w:rPr>
        <w:lastRenderedPageBreak/>
        <w:t xml:space="preserve">understanding of nursing as a moral practice. </w:t>
      </w:r>
      <w:r>
        <w:rPr>
          <w:rFonts w:ascii="Arial" w:hAnsi="Arial" w:cs="Arial"/>
          <w:bCs/>
          <w:iCs/>
          <w:sz w:val="24"/>
          <w:szCs w:val="24"/>
        </w:rPr>
        <w:t xml:space="preserve">15 narratives showed that responding to another’s suffering was characterised by generosity in the giving of self as something more than a professional role. </w:t>
      </w:r>
      <w:r w:rsidR="00AF42AE">
        <w:rPr>
          <w:rFonts w:ascii="Arial" w:hAnsi="Arial" w:cs="Arial"/>
          <w:bCs/>
          <w:iCs/>
          <w:sz w:val="24"/>
          <w:szCs w:val="24"/>
        </w:rPr>
        <w:t xml:space="preserve">In </w:t>
      </w:r>
      <w:r w:rsidR="00AF42AE" w:rsidRPr="00AF42AE">
        <w:rPr>
          <w:rFonts w:ascii="Arial" w:hAnsi="Arial" w:cs="Arial"/>
          <w:bCs/>
          <w:i/>
          <w:iCs/>
          <w:sz w:val="24"/>
          <w:szCs w:val="24"/>
        </w:rPr>
        <w:t>Reading by Moonlight</w:t>
      </w:r>
      <w:r w:rsidR="002C1B7B">
        <w:rPr>
          <w:rFonts w:ascii="Arial" w:hAnsi="Arial" w:cs="Arial"/>
          <w:bCs/>
          <w:iCs/>
          <w:sz w:val="24"/>
          <w:szCs w:val="24"/>
          <w:vertAlign w:val="superscript"/>
        </w:rPr>
        <w:t xml:space="preserve">36 </w:t>
      </w:r>
      <w:r w:rsidR="00AF42AE">
        <w:rPr>
          <w:rFonts w:ascii="Arial" w:hAnsi="Arial" w:cs="Arial"/>
          <w:bCs/>
          <w:iCs/>
          <w:sz w:val="24"/>
          <w:szCs w:val="24"/>
        </w:rPr>
        <w:t>Walker, writing about her experience of having breast cancer, observes without any recognition she was placing on the doctor “I saw a great deal of my GP. I didn’t need to make an appointment –his receptionist would lead me to a side room and he’d come and see me between his other patients. His diagnosis was simple and he repeated it kindly: I was experiencing grief, he explained. I knew, rationally, that I was devastated, I just didn’t expect it to affect my body in this way. He always walked me to the doo</w:t>
      </w:r>
      <w:r w:rsidR="008E11E0">
        <w:rPr>
          <w:rFonts w:ascii="Arial" w:hAnsi="Arial" w:cs="Arial"/>
          <w:bCs/>
          <w:iCs/>
          <w:sz w:val="24"/>
          <w:szCs w:val="24"/>
        </w:rPr>
        <w:t>r afterwards” (Chapter 1</w:t>
      </w:r>
      <w:r w:rsidR="00AF42AE">
        <w:rPr>
          <w:rFonts w:ascii="Arial" w:hAnsi="Arial" w:cs="Arial"/>
          <w:bCs/>
          <w:iCs/>
          <w:sz w:val="24"/>
          <w:szCs w:val="24"/>
        </w:rPr>
        <w:t xml:space="preserve">).The burden of caring was evident in 10 narratives but with little evidence of how such burden can become so heavy that they cause emotional harm to the </w:t>
      </w:r>
      <w:r w:rsidR="0070383A">
        <w:rPr>
          <w:rFonts w:ascii="Arial" w:hAnsi="Arial" w:cs="Arial"/>
          <w:bCs/>
          <w:iCs/>
          <w:sz w:val="24"/>
          <w:szCs w:val="24"/>
        </w:rPr>
        <w:t>care</w:t>
      </w:r>
      <w:r w:rsidR="00AF42AE">
        <w:rPr>
          <w:rFonts w:ascii="Arial" w:hAnsi="Arial" w:cs="Arial"/>
          <w:bCs/>
          <w:iCs/>
          <w:sz w:val="24"/>
          <w:szCs w:val="24"/>
        </w:rPr>
        <w:t>r or even burnout and abandonment of patients.</w:t>
      </w:r>
      <w:r w:rsidR="002C1B7B">
        <w:rPr>
          <w:rFonts w:ascii="Arial" w:hAnsi="Arial" w:cs="Arial"/>
          <w:bCs/>
          <w:iCs/>
          <w:sz w:val="24"/>
          <w:szCs w:val="24"/>
          <w:vertAlign w:val="superscript"/>
        </w:rPr>
        <w:t>37</w:t>
      </w:r>
    </w:p>
    <w:p w:rsidR="00AA3BF4" w:rsidRDefault="00D8571C" w:rsidP="00491509">
      <w:pPr>
        <w:tabs>
          <w:tab w:val="left" w:pos="1980"/>
        </w:tabs>
        <w:spacing w:line="480" w:lineRule="auto"/>
        <w:rPr>
          <w:rFonts w:ascii="Arial" w:hAnsi="Arial" w:cs="Arial"/>
          <w:bCs/>
          <w:iCs/>
          <w:sz w:val="24"/>
          <w:szCs w:val="24"/>
        </w:rPr>
      </w:pPr>
      <w:r>
        <w:rPr>
          <w:rFonts w:ascii="Arial" w:hAnsi="Arial" w:cs="Arial"/>
          <w:bCs/>
          <w:iCs/>
          <w:sz w:val="24"/>
          <w:szCs w:val="24"/>
        </w:rPr>
        <w:t xml:space="preserve">Abandonment of the suffering person was evident in 24 narratives. Bauby’s </w:t>
      </w:r>
      <w:r>
        <w:rPr>
          <w:rFonts w:ascii="Arial" w:hAnsi="Arial" w:cs="Arial"/>
          <w:bCs/>
          <w:i/>
          <w:iCs/>
          <w:sz w:val="24"/>
          <w:szCs w:val="24"/>
        </w:rPr>
        <w:t>The Diving Bell and the Butterfly</w:t>
      </w:r>
      <w:r w:rsidR="00144033">
        <w:rPr>
          <w:rFonts w:ascii="Arial" w:hAnsi="Arial" w:cs="Arial"/>
          <w:bCs/>
          <w:iCs/>
          <w:sz w:val="24"/>
          <w:szCs w:val="24"/>
          <w:vertAlign w:val="superscript"/>
        </w:rPr>
        <w:t>38</w:t>
      </w:r>
      <w:r>
        <w:rPr>
          <w:rFonts w:ascii="Arial" w:hAnsi="Arial" w:cs="Arial"/>
          <w:bCs/>
          <w:i/>
          <w:iCs/>
          <w:sz w:val="24"/>
          <w:szCs w:val="24"/>
        </w:rPr>
        <w:t xml:space="preserve">, </w:t>
      </w:r>
      <w:r>
        <w:rPr>
          <w:rFonts w:ascii="Arial" w:hAnsi="Arial" w:cs="Arial"/>
          <w:bCs/>
          <w:iCs/>
          <w:sz w:val="24"/>
          <w:szCs w:val="24"/>
        </w:rPr>
        <w:t>nominated three times, is a clear ex</w:t>
      </w:r>
      <w:r w:rsidR="007B76CB">
        <w:rPr>
          <w:rFonts w:ascii="Arial" w:hAnsi="Arial" w:cs="Arial"/>
          <w:bCs/>
          <w:iCs/>
          <w:sz w:val="24"/>
          <w:szCs w:val="24"/>
        </w:rPr>
        <w:t xml:space="preserve">ample. </w:t>
      </w:r>
      <w:r w:rsidR="00473C5E">
        <w:rPr>
          <w:rFonts w:ascii="Arial" w:hAnsi="Arial" w:cs="Arial"/>
          <w:bCs/>
          <w:iCs/>
          <w:sz w:val="24"/>
          <w:szCs w:val="24"/>
        </w:rPr>
        <w:t xml:space="preserve">Bauby, a journalist has ‘locked in syndrome’, paralysed except for the ability to purposely blink and unable to speak. </w:t>
      </w:r>
      <w:r w:rsidR="00B22908">
        <w:rPr>
          <w:rFonts w:ascii="Arial" w:hAnsi="Arial" w:cs="Arial"/>
          <w:bCs/>
          <w:iCs/>
          <w:sz w:val="24"/>
          <w:szCs w:val="24"/>
        </w:rPr>
        <w:t>“…the less conscientious minority, who make their getaway [from his room] pretending not to notice my distress signals” (p. 47).</w:t>
      </w:r>
      <w:r w:rsidR="00131B50">
        <w:rPr>
          <w:rFonts w:ascii="Arial" w:hAnsi="Arial" w:cs="Arial"/>
          <w:bCs/>
          <w:iCs/>
          <w:sz w:val="24"/>
          <w:szCs w:val="24"/>
        </w:rPr>
        <w:t xml:space="preserve"> And on page 108 he writes of how people put the television onto </w:t>
      </w:r>
      <w:r w:rsidR="00131B50">
        <w:rPr>
          <w:rFonts w:ascii="Arial" w:hAnsi="Arial" w:cs="Arial"/>
          <w:bCs/>
          <w:iCs/>
          <w:sz w:val="24"/>
          <w:szCs w:val="24"/>
        </w:rPr>
        <w:lastRenderedPageBreak/>
        <w:t>programmes he hates and observes “…three or four hours are likely to go by before the return of the kindly soul who can change channels”.</w:t>
      </w:r>
    </w:p>
    <w:p w:rsidR="00500F8B" w:rsidRPr="00E41126" w:rsidRDefault="00AA3BF4" w:rsidP="00491509">
      <w:pPr>
        <w:tabs>
          <w:tab w:val="left" w:pos="1980"/>
        </w:tabs>
        <w:spacing w:line="480" w:lineRule="auto"/>
        <w:rPr>
          <w:rFonts w:ascii="Arial" w:hAnsi="Arial" w:cs="Arial"/>
          <w:bCs/>
          <w:iCs/>
          <w:sz w:val="24"/>
          <w:szCs w:val="24"/>
        </w:rPr>
      </w:pPr>
      <w:r>
        <w:rPr>
          <w:rFonts w:ascii="Arial" w:hAnsi="Arial" w:cs="Arial"/>
          <w:bCs/>
          <w:iCs/>
          <w:sz w:val="24"/>
          <w:szCs w:val="24"/>
        </w:rPr>
        <w:t>Another very powerful account of abandonment, which is equally balanced with account</w:t>
      </w:r>
      <w:r w:rsidR="00C21998">
        <w:rPr>
          <w:rFonts w:ascii="Arial" w:hAnsi="Arial" w:cs="Arial"/>
          <w:bCs/>
          <w:iCs/>
          <w:sz w:val="24"/>
          <w:szCs w:val="24"/>
        </w:rPr>
        <w:t xml:space="preserve">s if caring and compassion, is </w:t>
      </w:r>
      <w:r>
        <w:rPr>
          <w:rFonts w:ascii="Arial" w:hAnsi="Arial" w:cs="Arial"/>
          <w:bCs/>
          <w:iCs/>
          <w:sz w:val="24"/>
          <w:szCs w:val="24"/>
        </w:rPr>
        <w:t xml:space="preserve">found in Sue Baier’s account of spending months in </w:t>
      </w:r>
      <w:r>
        <w:rPr>
          <w:rFonts w:ascii="Arial" w:hAnsi="Arial" w:cs="Arial"/>
          <w:bCs/>
          <w:i/>
          <w:iCs/>
          <w:sz w:val="24"/>
          <w:szCs w:val="24"/>
        </w:rPr>
        <w:t>Bed Number Ten</w:t>
      </w:r>
      <w:r>
        <w:rPr>
          <w:rFonts w:ascii="Arial" w:hAnsi="Arial" w:cs="Arial"/>
          <w:bCs/>
          <w:iCs/>
          <w:sz w:val="24"/>
          <w:szCs w:val="24"/>
          <w:vertAlign w:val="superscript"/>
        </w:rPr>
        <w:t>3</w:t>
      </w:r>
      <w:r w:rsidR="00144033">
        <w:rPr>
          <w:rFonts w:ascii="Arial" w:hAnsi="Arial" w:cs="Arial"/>
          <w:bCs/>
          <w:iCs/>
          <w:sz w:val="24"/>
          <w:szCs w:val="24"/>
          <w:vertAlign w:val="superscript"/>
        </w:rPr>
        <w:t>9</w:t>
      </w:r>
      <w:r>
        <w:rPr>
          <w:rFonts w:ascii="Arial" w:hAnsi="Arial" w:cs="Arial"/>
          <w:bCs/>
          <w:iCs/>
          <w:sz w:val="24"/>
          <w:szCs w:val="24"/>
        </w:rPr>
        <w:t xml:space="preserve">in an </w:t>
      </w:r>
      <w:r w:rsidR="00562438">
        <w:rPr>
          <w:rFonts w:ascii="Arial" w:hAnsi="Arial" w:cs="Arial"/>
          <w:bCs/>
          <w:iCs/>
          <w:sz w:val="24"/>
          <w:szCs w:val="24"/>
        </w:rPr>
        <w:t>intensive</w:t>
      </w:r>
      <w:r>
        <w:rPr>
          <w:rFonts w:ascii="Arial" w:hAnsi="Arial" w:cs="Arial"/>
          <w:bCs/>
          <w:iCs/>
          <w:sz w:val="24"/>
          <w:szCs w:val="24"/>
        </w:rPr>
        <w:t xml:space="preserve"> care unit with Gillian-Barre syndrome, completely paralysed except for the ability to blink her eyes. One example is when she was having a reaction to the antibiotics and her desperate blinks are ignored or missed by the nurse and doctor. To make things worse her husband is present and, </w:t>
      </w:r>
      <w:r w:rsidRPr="006D4534">
        <w:rPr>
          <w:rFonts w:ascii="Arial" w:hAnsi="Arial" w:cs="Arial"/>
          <w:bCs/>
          <w:iCs/>
          <w:sz w:val="24"/>
          <w:szCs w:val="24"/>
        </w:rPr>
        <w:t>because he trusts the professionals, decides it is best to leave as well. “His</w:t>
      </w:r>
      <w:r>
        <w:rPr>
          <w:rFonts w:ascii="Arial" w:hAnsi="Arial" w:cs="Arial"/>
          <w:bCs/>
          <w:iCs/>
          <w:sz w:val="24"/>
          <w:szCs w:val="24"/>
        </w:rPr>
        <w:t xml:space="preserve"> departure was devastating. Tears gushed. I felt abandoned”</w:t>
      </w:r>
      <w:r w:rsidR="0049691A">
        <w:rPr>
          <w:rFonts w:ascii="Arial" w:hAnsi="Arial" w:cs="Arial"/>
          <w:bCs/>
          <w:iCs/>
          <w:sz w:val="24"/>
          <w:szCs w:val="24"/>
        </w:rPr>
        <w:t xml:space="preserve"> </w:t>
      </w:r>
      <w:r>
        <w:rPr>
          <w:rFonts w:ascii="Arial" w:hAnsi="Arial" w:cs="Arial"/>
          <w:bCs/>
          <w:iCs/>
          <w:sz w:val="24"/>
          <w:szCs w:val="24"/>
        </w:rPr>
        <w:t>(p. 370). She nearly died as a result. Another time, when she was developing pneumonia and had to be reventilated, she records “In the midst of all this staff, I was alone and ignored” (p. 182).</w:t>
      </w:r>
      <w:r w:rsidR="00E816C9">
        <w:rPr>
          <w:rFonts w:ascii="Arial" w:hAnsi="Arial" w:cs="Arial"/>
          <w:bCs/>
          <w:iCs/>
          <w:sz w:val="24"/>
          <w:szCs w:val="24"/>
        </w:rPr>
        <w:t xml:space="preserve"> The sense of abandonment need not be physical; it may be spiritual or emotional. It may even be a mis-interpretation </w:t>
      </w:r>
      <w:r w:rsidR="00E41126">
        <w:rPr>
          <w:rFonts w:ascii="Arial" w:hAnsi="Arial" w:cs="Arial"/>
          <w:bCs/>
          <w:iCs/>
          <w:sz w:val="24"/>
          <w:szCs w:val="24"/>
        </w:rPr>
        <w:t xml:space="preserve">on the part of the one suffering. The abandonment felt by John Clare (1793-1864) in his poem </w:t>
      </w:r>
      <w:r w:rsidR="00E41126">
        <w:rPr>
          <w:rFonts w:ascii="Arial" w:hAnsi="Arial" w:cs="Arial"/>
          <w:bCs/>
          <w:i/>
          <w:iCs/>
          <w:sz w:val="24"/>
          <w:szCs w:val="24"/>
        </w:rPr>
        <w:t>I am</w:t>
      </w:r>
      <w:r w:rsidR="00144033">
        <w:rPr>
          <w:rFonts w:ascii="Arial" w:hAnsi="Arial" w:cs="Arial"/>
          <w:bCs/>
          <w:iCs/>
          <w:sz w:val="24"/>
          <w:szCs w:val="24"/>
          <w:vertAlign w:val="superscript"/>
        </w:rPr>
        <w:t xml:space="preserve">40 </w:t>
      </w:r>
      <w:r w:rsidR="00E41126">
        <w:rPr>
          <w:rFonts w:ascii="Arial" w:hAnsi="Arial" w:cs="Arial"/>
          <w:bCs/>
          <w:iCs/>
          <w:sz w:val="24"/>
          <w:szCs w:val="24"/>
        </w:rPr>
        <w:t>may be because his mental illness has distorted his sense of reality.</w:t>
      </w:r>
    </w:p>
    <w:p w:rsidR="00AA3BF4" w:rsidRDefault="006D4534" w:rsidP="00491509">
      <w:pPr>
        <w:tabs>
          <w:tab w:val="left" w:pos="1980"/>
        </w:tabs>
        <w:spacing w:line="480" w:lineRule="auto"/>
        <w:rPr>
          <w:rFonts w:ascii="Arial" w:hAnsi="Arial" w:cs="Arial"/>
          <w:bCs/>
          <w:iCs/>
          <w:sz w:val="24"/>
          <w:szCs w:val="24"/>
        </w:rPr>
      </w:pPr>
      <w:r>
        <w:rPr>
          <w:rFonts w:ascii="Arial" w:hAnsi="Arial" w:cs="Arial"/>
          <w:bCs/>
          <w:iCs/>
          <w:sz w:val="24"/>
          <w:szCs w:val="24"/>
        </w:rPr>
        <w:t xml:space="preserve">In contrast to abandonment (only) 17 of the </w:t>
      </w:r>
      <w:r w:rsidR="0049691A">
        <w:rPr>
          <w:rFonts w:ascii="Arial" w:hAnsi="Arial" w:cs="Arial"/>
          <w:bCs/>
          <w:iCs/>
          <w:sz w:val="24"/>
          <w:szCs w:val="24"/>
        </w:rPr>
        <w:t>39</w:t>
      </w:r>
      <w:r>
        <w:rPr>
          <w:rFonts w:ascii="Arial" w:hAnsi="Arial" w:cs="Arial"/>
          <w:bCs/>
          <w:iCs/>
          <w:sz w:val="24"/>
          <w:szCs w:val="24"/>
        </w:rPr>
        <w:t xml:space="preserve"> narratives raised the importance of the ability to connect with others as a component of being caring and compassionate. In Quill and Caswell’s article</w:t>
      </w:r>
      <w:r w:rsidR="00D52C5D">
        <w:rPr>
          <w:rFonts w:ascii="Arial" w:hAnsi="Arial" w:cs="Arial"/>
          <w:bCs/>
          <w:iCs/>
          <w:sz w:val="24"/>
          <w:szCs w:val="24"/>
          <w:vertAlign w:val="superscript"/>
        </w:rPr>
        <w:t>41</w:t>
      </w:r>
      <w:r>
        <w:rPr>
          <w:rFonts w:ascii="Arial" w:hAnsi="Arial" w:cs="Arial"/>
          <w:bCs/>
          <w:iCs/>
          <w:sz w:val="24"/>
          <w:szCs w:val="24"/>
        </w:rPr>
        <w:t xml:space="preserve">on non-abandonment, they write; </w:t>
      </w:r>
      <w:r>
        <w:rPr>
          <w:rFonts w:ascii="Arial" w:hAnsi="Arial" w:cs="Arial"/>
          <w:bCs/>
          <w:iCs/>
          <w:sz w:val="24"/>
          <w:szCs w:val="24"/>
        </w:rPr>
        <w:lastRenderedPageBreak/>
        <w:t xml:space="preserve">“Relationships between physicians and patients can be both personal and professional, and empathy and personal connection can enrich the task of facing the reality of the patient’s condition together” (p. 379). In </w:t>
      </w:r>
      <w:r w:rsidRPr="006D4534">
        <w:rPr>
          <w:rFonts w:ascii="Arial" w:hAnsi="Arial" w:cs="Arial"/>
          <w:bCs/>
          <w:i/>
          <w:iCs/>
          <w:sz w:val="24"/>
          <w:szCs w:val="24"/>
        </w:rPr>
        <w:t>The Prophet</w:t>
      </w:r>
      <w:r w:rsidR="00D52C5D">
        <w:rPr>
          <w:rFonts w:ascii="Arial" w:hAnsi="Arial" w:cs="Arial"/>
          <w:bCs/>
          <w:iCs/>
          <w:sz w:val="24"/>
          <w:szCs w:val="24"/>
          <w:vertAlign w:val="superscript"/>
        </w:rPr>
        <w:t>42</w:t>
      </w:r>
      <w:r>
        <w:rPr>
          <w:rFonts w:ascii="Arial" w:hAnsi="Arial" w:cs="Arial"/>
          <w:bCs/>
          <w:iCs/>
          <w:sz w:val="24"/>
          <w:szCs w:val="24"/>
        </w:rPr>
        <w:t>the Islanders, with whom the prophet has lived for several years, are told, “If in the twilight of memory we should meet once more, we shall speak again together and you shall sing to me a deeper song. And if our hands should meet in another dream we shall build another tower in the sky” (p.132).</w:t>
      </w:r>
    </w:p>
    <w:p w:rsidR="006D4534" w:rsidRPr="006C2FE9" w:rsidRDefault="006D4534" w:rsidP="00491509">
      <w:pPr>
        <w:tabs>
          <w:tab w:val="left" w:pos="1980"/>
        </w:tabs>
        <w:spacing w:line="480" w:lineRule="auto"/>
        <w:rPr>
          <w:rFonts w:ascii="Arial" w:hAnsi="Arial" w:cs="Arial"/>
          <w:bCs/>
          <w:iCs/>
          <w:sz w:val="24"/>
          <w:szCs w:val="24"/>
          <w:vertAlign w:val="superscript"/>
        </w:rPr>
      </w:pPr>
      <w:r>
        <w:rPr>
          <w:rFonts w:ascii="Arial" w:hAnsi="Arial" w:cs="Arial"/>
          <w:bCs/>
          <w:iCs/>
          <w:sz w:val="24"/>
          <w:szCs w:val="24"/>
        </w:rPr>
        <w:t xml:space="preserve">However much hangs on what is meant by connect. It may be understood on a continuum ranging from very strong emotional attachment to mere fellow feeling. And there is a similar continuum from the personal to professional. </w:t>
      </w:r>
      <w:r w:rsidR="00D31AEE">
        <w:rPr>
          <w:rFonts w:ascii="Arial" w:hAnsi="Arial" w:cs="Arial"/>
          <w:bCs/>
          <w:iCs/>
          <w:sz w:val="24"/>
          <w:szCs w:val="24"/>
        </w:rPr>
        <w:t>As Curzer</w:t>
      </w:r>
      <w:r w:rsidR="006C2FE9">
        <w:rPr>
          <w:rFonts w:ascii="Arial" w:hAnsi="Arial" w:cs="Arial"/>
          <w:bCs/>
          <w:iCs/>
          <w:sz w:val="24"/>
          <w:szCs w:val="24"/>
          <w:vertAlign w:val="superscript"/>
        </w:rPr>
        <w:t>43</w:t>
      </w:r>
      <w:r w:rsidR="00D31AEE">
        <w:rPr>
          <w:rFonts w:ascii="Arial" w:hAnsi="Arial" w:cs="Arial"/>
          <w:bCs/>
          <w:iCs/>
          <w:sz w:val="24"/>
          <w:szCs w:val="24"/>
        </w:rPr>
        <w:t>explains depending on the account it can lead to bias within healthcare relationships. Certainly very strong emotional engagement with all or even many patients (and relatives, staff and colleagues) is not a psychologically</w:t>
      </w:r>
      <w:r w:rsidR="0049691A">
        <w:rPr>
          <w:rFonts w:ascii="Arial" w:hAnsi="Arial" w:cs="Arial"/>
          <w:bCs/>
          <w:iCs/>
          <w:sz w:val="24"/>
          <w:szCs w:val="24"/>
        </w:rPr>
        <w:t>,</w:t>
      </w:r>
      <w:r w:rsidR="00D31AEE">
        <w:rPr>
          <w:rFonts w:ascii="Arial" w:hAnsi="Arial" w:cs="Arial"/>
          <w:bCs/>
          <w:iCs/>
          <w:sz w:val="24"/>
          <w:szCs w:val="24"/>
        </w:rPr>
        <w:t xml:space="preserve"> realistic possibility for nurses.</w:t>
      </w:r>
      <w:r w:rsidR="006C2FE9">
        <w:rPr>
          <w:rFonts w:ascii="Arial" w:hAnsi="Arial" w:cs="Arial"/>
          <w:bCs/>
          <w:iCs/>
          <w:sz w:val="24"/>
          <w:szCs w:val="24"/>
          <w:vertAlign w:val="superscript"/>
        </w:rPr>
        <w:t xml:space="preserve">44 </w:t>
      </w:r>
      <w:r w:rsidR="00EE4C6B">
        <w:rPr>
          <w:rFonts w:ascii="Arial" w:hAnsi="Arial" w:cs="Arial"/>
          <w:bCs/>
          <w:iCs/>
          <w:sz w:val="24"/>
          <w:szCs w:val="24"/>
        </w:rPr>
        <w:t>Compassion fades when the number of p</w:t>
      </w:r>
      <w:r w:rsidR="006C2FE9">
        <w:rPr>
          <w:rFonts w:ascii="Arial" w:hAnsi="Arial" w:cs="Arial"/>
          <w:bCs/>
          <w:iCs/>
          <w:sz w:val="24"/>
          <w:szCs w:val="24"/>
        </w:rPr>
        <w:t>eople suffering is as low as two</w:t>
      </w:r>
      <w:r w:rsidR="006C2FE9">
        <w:rPr>
          <w:rFonts w:ascii="Arial" w:hAnsi="Arial" w:cs="Arial"/>
          <w:bCs/>
          <w:iCs/>
          <w:sz w:val="24"/>
          <w:szCs w:val="24"/>
          <w:vertAlign w:val="superscript"/>
        </w:rPr>
        <w:t>44</w:t>
      </w:r>
      <w:r w:rsidR="006C2FE9">
        <w:rPr>
          <w:rFonts w:ascii="Arial" w:hAnsi="Arial" w:cs="Arial"/>
          <w:bCs/>
          <w:iCs/>
          <w:sz w:val="24"/>
          <w:szCs w:val="24"/>
        </w:rPr>
        <w:t xml:space="preserve"> and </w:t>
      </w:r>
      <w:r w:rsidR="00EE4C6B">
        <w:rPr>
          <w:rFonts w:ascii="Arial" w:hAnsi="Arial" w:cs="Arial"/>
          <w:bCs/>
          <w:iCs/>
          <w:sz w:val="24"/>
          <w:szCs w:val="24"/>
        </w:rPr>
        <w:t>literature on emotional labour and ‘burnout’ in nursing is well known.</w:t>
      </w:r>
      <w:r w:rsidR="006C2FE9">
        <w:rPr>
          <w:rFonts w:ascii="Arial" w:hAnsi="Arial" w:cs="Arial"/>
          <w:bCs/>
          <w:iCs/>
          <w:sz w:val="24"/>
          <w:szCs w:val="24"/>
          <w:vertAlign w:val="superscript"/>
        </w:rPr>
        <w:t xml:space="preserve">37 </w:t>
      </w:r>
      <w:r w:rsidR="00036E4F">
        <w:rPr>
          <w:rFonts w:ascii="Arial" w:hAnsi="Arial" w:cs="Arial"/>
          <w:bCs/>
          <w:iCs/>
          <w:sz w:val="24"/>
          <w:szCs w:val="24"/>
          <w:vertAlign w:val="superscript"/>
        </w:rPr>
        <w:t>45</w:t>
      </w:r>
    </w:p>
    <w:p w:rsidR="0053663F" w:rsidRDefault="008A6D2B" w:rsidP="00491509">
      <w:pPr>
        <w:spacing w:line="480" w:lineRule="auto"/>
        <w:rPr>
          <w:rFonts w:ascii="Arial" w:hAnsi="Arial" w:cs="Arial"/>
          <w:sz w:val="24"/>
          <w:szCs w:val="24"/>
        </w:rPr>
      </w:pPr>
      <w:r>
        <w:rPr>
          <w:rFonts w:ascii="Arial" w:hAnsi="Arial" w:cs="Arial"/>
          <w:sz w:val="24"/>
          <w:szCs w:val="24"/>
        </w:rPr>
        <w:t>In addition to</w:t>
      </w:r>
      <w:r w:rsidR="00036E4F">
        <w:rPr>
          <w:rFonts w:ascii="Arial" w:hAnsi="Arial" w:cs="Arial"/>
          <w:sz w:val="24"/>
          <w:szCs w:val="24"/>
        </w:rPr>
        <w:t xml:space="preserve"> the external difficulties with </w:t>
      </w:r>
      <w:r>
        <w:rPr>
          <w:rFonts w:ascii="Arial" w:hAnsi="Arial" w:cs="Arial"/>
          <w:sz w:val="24"/>
          <w:szCs w:val="24"/>
        </w:rPr>
        <w:t xml:space="preserve">acting compassionately </w:t>
      </w:r>
      <w:r w:rsidR="00036E4F">
        <w:rPr>
          <w:rFonts w:ascii="Arial" w:hAnsi="Arial" w:cs="Arial"/>
          <w:sz w:val="24"/>
          <w:szCs w:val="24"/>
        </w:rPr>
        <w:t>from social psychology</w:t>
      </w:r>
      <w:r w:rsidR="00036E4F">
        <w:rPr>
          <w:rFonts w:ascii="Arial" w:hAnsi="Arial" w:cs="Arial"/>
          <w:sz w:val="24"/>
          <w:szCs w:val="24"/>
          <w:vertAlign w:val="superscript"/>
        </w:rPr>
        <w:t>46</w:t>
      </w:r>
      <w:r w:rsidR="00036E4F">
        <w:rPr>
          <w:rFonts w:ascii="Arial" w:hAnsi="Arial" w:cs="Arial"/>
          <w:sz w:val="24"/>
          <w:szCs w:val="24"/>
        </w:rPr>
        <w:t xml:space="preserve"> </w:t>
      </w:r>
      <w:r w:rsidR="00270F21">
        <w:rPr>
          <w:rFonts w:ascii="Arial" w:hAnsi="Arial" w:cs="Arial"/>
          <w:sz w:val="24"/>
          <w:szCs w:val="24"/>
        </w:rPr>
        <w:t xml:space="preserve">there are more specific problems </w:t>
      </w:r>
      <w:r w:rsidR="00036E4F">
        <w:rPr>
          <w:rFonts w:ascii="Arial" w:hAnsi="Arial" w:cs="Arial"/>
          <w:sz w:val="24"/>
          <w:szCs w:val="24"/>
        </w:rPr>
        <w:t>to do with the use of art for explicating</w:t>
      </w:r>
      <w:r w:rsidR="00270F21">
        <w:rPr>
          <w:rFonts w:ascii="Arial" w:hAnsi="Arial" w:cs="Arial"/>
          <w:sz w:val="24"/>
          <w:szCs w:val="24"/>
        </w:rPr>
        <w:t xml:space="preserve"> ideas of moral perception or vision. There can be just bad art that may be un</w:t>
      </w:r>
      <w:r w:rsidR="00036E4F">
        <w:rPr>
          <w:rFonts w:ascii="Arial" w:hAnsi="Arial" w:cs="Arial"/>
          <w:sz w:val="24"/>
          <w:szCs w:val="24"/>
        </w:rPr>
        <w:t xml:space="preserve">intelligible, manipulative, </w:t>
      </w:r>
      <w:r w:rsidR="00270F21">
        <w:rPr>
          <w:rFonts w:ascii="Arial" w:hAnsi="Arial" w:cs="Arial"/>
          <w:sz w:val="24"/>
          <w:szCs w:val="24"/>
        </w:rPr>
        <w:t>sentimental and corrupt.</w:t>
      </w:r>
      <w:r w:rsidR="004720CD">
        <w:rPr>
          <w:rFonts w:ascii="Arial" w:hAnsi="Arial" w:cs="Arial"/>
          <w:sz w:val="24"/>
          <w:szCs w:val="24"/>
          <w:vertAlign w:val="superscript"/>
        </w:rPr>
        <w:t>47</w:t>
      </w:r>
      <w:r>
        <w:rPr>
          <w:rFonts w:ascii="Arial" w:hAnsi="Arial" w:cs="Arial"/>
          <w:sz w:val="24"/>
          <w:szCs w:val="24"/>
        </w:rPr>
        <w:t xml:space="preserve"> </w:t>
      </w:r>
      <w:r w:rsidR="00270F21">
        <w:rPr>
          <w:rFonts w:ascii="Arial" w:hAnsi="Arial" w:cs="Arial"/>
          <w:sz w:val="24"/>
          <w:szCs w:val="24"/>
        </w:rPr>
        <w:t xml:space="preserve">Most of the </w:t>
      </w:r>
      <w:r w:rsidR="00270F21">
        <w:rPr>
          <w:rFonts w:ascii="Arial" w:hAnsi="Arial" w:cs="Arial"/>
          <w:sz w:val="24"/>
          <w:szCs w:val="24"/>
        </w:rPr>
        <w:lastRenderedPageBreak/>
        <w:t xml:space="preserve">literature chosen in this study plausibly avoided this criticism. But there were examples such as Hodgson Burnett’s </w:t>
      </w:r>
      <w:r w:rsidR="00270F21">
        <w:rPr>
          <w:rFonts w:ascii="Arial" w:hAnsi="Arial" w:cs="Arial"/>
          <w:i/>
          <w:sz w:val="24"/>
          <w:szCs w:val="24"/>
        </w:rPr>
        <w:t>A Little Princess</w:t>
      </w:r>
      <w:r w:rsidR="00270F21">
        <w:rPr>
          <w:rFonts w:ascii="Arial" w:hAnsi="Arial" w:cs="Arial"/>
          <w:sz w:val="24"/>
          <w:szCs w:val="24"/>
          <w:vertAlign w:val="superscript"/>
        </w:rPr>
        <w:t>4</w:t>
      </w:r>
      <w:r w:rsidR="004720CD">
        <w:rPr>
          <w:rFonts w:ascii="Arial" w:hAnsi="Arial" w:cs="Arial"/>
          <w:sz w:val="24"/>
          <w:szCs w:val="24"/>
          <w:vertAlign w:val="superscript"/>
        </w:rPr>
        <w:t>8</w:t>
      </w:r>
      <w:r w:rsidR="00270F21">
        <w:rPr>
          <w:rFonts w:ascii="Arial" w:hAnsi="Arial" w:cs="Arial"/>
          <w:sz w:val="24"/>
          <w:szCs w:val="24"/>
        </w:rPr>
        <w:t xml:space="preserve"> which seems at times to be overly sentimental:</w:t>
      </w:r>
    </w:p>
    <w:p w:rsidR="00270F21" w:rsidRPr="00270F21" w:rsidRDefault="00270F21" w:rsidP="00491509">
      <w:pPr>
        <w:spacing w:line="480" w:lineRule="auto"/>
        <w:ind w:left="720"/>
        <w:rPr>
          <w:rFonts w:ascii="Arial" w:hAnsi="Arial" w:cs="Arial"/>
          <w:sz w:val="24"/>
          <w:szCs w:val="24"/>
        </w:rPr>
      </w:pPr>
      <w:r>
        <w:rPr>
          <w:rFonts w:ascii="Arial" w:hAnsi="Arial" w:cs="Arial"/>
          <w:sz w:val="24"/>
          <w:szCs w:val="24"/>
        </w:rPr>
        <w:t>If Nature has made you for a giver, your hands are born open, and so is your heart; and though there may be times when your hands are empty, your heart is always full, and you can give things out of that-warm things, kind things, sweet things-even help and comfort and laughter-and sometimes gay, kind l</w:t>
      </w:r>
      <w:r w:rsidR="004720CD">
        <w:rPr>
          <w:rFonts w:ascii="Arial" w:hAnsi="Arial" w:cs="Arial"/>
          <w:sz w:val="24"/>
          <w:szCs w:val="24"/>
        </w:rPr>
        <w:t>aughter is the best help of all</w:t>
      </w:r>
      <w:r>
        <w:rPr>
          <w:rFonts w:ascii="Arial" w:hAnsi="Arial" w:cs="Arial"/>
          <w:sz w:val="24"/>
          <w:szCs w:val="24"/>
        </w:rPr>
        <w:t xml:space="preserve"> (</w:t>
      </w:r>
      <w:r w:rsidR="000210C5">
        <w:rPr>
          <w:rFonts w:ascii="Arial" w:hAnsi="Arial" w:cs="Arial"/>
          <w:sz w:val="24"/>
          <w:szCs w:val="24"/>
        </w:rPr>
        <w:t>Chapter 6).</w:t>
      </w:r>
    </w:p>
    <w:p w:rsidR="006448B1" w:rsidRDefault="000210C5" w:rsidP="00491509">
      <w:pPr>
        <w:spacing w:line="480" w:lineRule="auto"/>
        <w:rPr>
          <w:rFonts w:ascii="Arial" w:hAnsi="Arial" w:cs="Arial"/>
          <w:sz w:val="24"/>
          <w:szCs w:val="24"/>
        </w:rPr>
      </w:pPr>
      <w:r>
        <w:rPr>
          <w:rFonts w:ascii="Arial" w:hAnsi="Arial" w:cs="Arial"/>
          <w:sz w:val="24"/>
          <w:szCs w:val="24"/>
        </w:rPr>
        <w:t>As well as the concern about selfish fantasy in or through art Iris Murdoch raises another point that “…even great art cannot guarantee the quality of its consumer’s consciousness”</w:t>
      </w:r>
      <w:r>
        <w:rPr>
          <w:rFonts w:ascii="Arial" w:hAnsi="Arial" w:cs="Arial"/>
          <w:sz w:val="24"/>
          <w:szCs w:val="24"/>
          <w:vertAlign w:val="superscript"/>
        </w:rPr>
        <w:t>4</w:t>
      </w:r>
      <w:r w:rsidR="004720CD">
        <w:rPr>
          <w:rFonts w:ascii="Arial" w:hAnsi="Arial" w:cs="Arial"/>
          <w:sz w:val="24"/>
          <w:szCs w:val="24"/>
          <w:vertAlign w:val="superscript"/>
        </w:rPr>
        <w:t>9</w:t>
      </w:r>
      <w:r>
        <w:rPr>
          <w:rFonts w:ascii="Arial" w:hAnsi="Arial" w:cs="Arial"/>
          <w:sz w:val="24"/>
          <w:szCs w:val="24"/>
        </w:rPr>
        <w:t>(p. 83).</w:t>
      </w:r>
      <w:r w:rsidR="006448B1">
        <w:rPr>
          <w:rFonts w:ascii="Arial" w:hAnsi="Arial" w:cs="Arial"/>
          <w:sz w:val="24"/>
          <w:szCs w:val="24"/>
        </w:rPr>
        <w:t xml:space="preserve"> </w:t>
      </w:r>
    </w:p>
    <w:p w:rsidR="000210C5" w:rsidRDefault="00CB7305" w:rsidP="00491509">
      <w:pPr>
        <w:spacing w:line="480" w:lineRule="auto"/>
        <w:rPr>
          <w:rFonts w:ascii="Arial" w:hAnsi="Arial" w:cs="Arial"/>
          <w:sz w:val="24"/>
          <w:szCs w:val="24"/>
        </w:rPr>
      </w:pPr>
      <w:r>
        <w:rPr>
          <w:rFonts w:ascii="Arial" w:hAnsi="Arial" w:cs="Arial"/>
          <w:sz w:val="24"/>
          <w:szCs w:val="24"/>
        </w:rPr>
        <w:t>R</w:t>
      </w:r>
      <w:r w:rsidR="000210C5">
        <w:rPr>
          <w:rFonts w:ascii="Arial" w:hAnsi="Arial" w:cs="Arial"/>
          <w:sz w:val="24"/>
          <w:szCs w:val="24"/>
        </w:rPr>
        <w:t>elated to the concerns of accurate perception of both aesthetics and morality, is the fact that just under half of the responses suggested a rather ‘muscular’ or robust form of compassion. The suffering person is expected to accept life changes in a somewhat Stoic fashion</w:t>
      </w:r>
      <w:r w:rsidR="00AA6D20">
        <w:rPr>
          <w:rFonts w:ascii="Arial" w:hAnsi="Arial" w:cs="Arial"/>
          <w:sz w:val="24"/>
          <w:szCs w:val="24"/>
        </w:rPr>
        <w:t xml:space="preserve"> such as in Kipling’s </w:t>
      </w:r>
      <w:r w:rsidR="00AA6D20">
        <w:rPr>
          <w:rFonts w:ascii="Arial" w:hAnsi="Arial" w:cs="Arial"/>
          <w:i/>
          <w:sz w:val="24"/>
          <w:szCs w:val="24"/>
        </w:rPr>
        <w:t>If.</w:t>
      </w:r>
      <w:r w:rsidR="0096712A">
        <w:rPr>
          <w:rFonts w:ascii="Arial" w:hAnsi="Arial" w:cs="Arial"/>
          <w:sz w:val="24"/>
          <w:szCs w:val="24"/>
          <w:vertAlign w:val="superscript"/>
        </w:rPr>
        <w:t xml:space="preserve">50 </w:t>
      </w:r>
      <w:r w:rsidR="00AA6D20">
        <w:rPr>
          <w:rFonts w:ascii="Arial" w:hAnsi="Arial" w:cs="Arial"/>
          <w:sz w:val="24"/>
          <w:szCs w:val="24"/>
        </w:rPr>
        <w:t xml:space="preserve">15 of the chosen narratives indicated the nurse educators who chose them considered patients should help themselves or try to rise above their suffering. There was or seemed to be a duty to help oneself, for example the film </w:t>
      </w:r>
      <w:r w:rsidR="00AA6D20">
        <w:rPr>
          <w:rFonts w:ascii="Arial" w:hAnsi="Arial" w:cs="Arial"/>
          <w:i/>
          <w:sz w:val="24"/>
          <w:szCs w:val="24"/>
        </w:rPr>
        <w:t>Apollo 13.</w:t>
      </w:r>
      <w:r w:rsidR="0096712A">
        <w:rPr>
          <w:rFonts w:ascii="Arial" w:hAnsi="Arial" w:cs="Arial"/>
          <w:sz w:val="24"/>
          <w:szCs w:val="24"/>
          <w:vertAlign w:val="superscript"/>
        </w:rPr>
        <w:t>51</w:t>
      </w:r>
      <w:r w:rsidR="00AA6D20">
        <w:rPr>
          <w:rFonts w:ascii="Arial" w:hAnsi="Arial" w:cs="Arial"/>
          <w:sz w:val="24"/>
          <w:szCs w:val="24"/>
          <w:vertAlign w:val="superscript"/>
        </w:rPr>
        <w:t xml:space="preserve"> </w:t>
      </w:r>
      <w:r w:rsidR="00AA6D20">
        <w:rPr>
          <w:rFonts w:ascii="Arial" w:hAnsi="Arial" w:cs="Arial"/>
          <w:sz w:val="24"/>
          <w:szCs w:val="24"/>
        </w:rPr>
        <w:t xml:space="preserve">However, this was also interpreted in another light in some other narratives. In the film </w:t>
      </w:r>
      <w:r w:rsidR="00AA6D20">
        <w:rPr>
          <w:rFonts w:ascii="Arial" w:hAnsi="Arial" w:cs="Arial"/>
          <w:i/>
          <w:sz w:val="24"/>
          <w:szCs w:val="24"/>
        </w:rPr>
        <w:lastRenderedPageBreak/>
        <w:t>Raging Moon</w:t>
      </w:r>
      <w:r w:rsidR="00AA6D20">
        <w:rPr>
          <w:rFonts w:ascii="Arial" w:hAnsi="Arial" w:cs="Arial"/>
          <w:sz w:val="24"/>
          <w:szCs w:val="24"/>
        </w:rPr>
        <w:t>,</w:t>
      </w:r>
      <w:r w:rsidR="0096712A">
        <w:rPr>
          <w:rFonts w:ascii="Arial" w:hAnsi="Arial" w:cs="Arial"/>
          <w:sz w:val="24"/>
          <w:szCs w:val="24"/>
          <w:vertAlign w:val="superscript"/>
        </w:rPr>
        <w:t>52</w:t>
      </w:r>
      <w:r w:rsidR="00AA6D20">
        <w:rPr>
          <w:rFonts w:ascii="Arial" w:hAnsi="Arial" w:cs="Arial"/>
          <w:sz w:val="24"/>
          <w:szCs w:val="24"/>
          <w:vertAlign w:val="superscript"/>
        </w:rPr>
        <w:t xml:space="preserve"> </w:t>
      </w:r>
      <w:r w:rsidR="00AA6D20">
        <w:rPr>
          <w:rFonts w:ascii="Arial" w:hAnsi="Arial" w:cs="Arial"/>
          <w:sz w:val="24"/>
          <w:szCs w:val="24"/>
        </w:rPr>
        <w:t xml:space="preserve">Bruce’s journey from despair at becoming paralysed eventually showed him accepting that life still has value, falling in love with Jill and publishing his first story. In one scene Bruce and Jill are introduced as the ‘intellectuals’ to a rather pompous man who completely dismisses them. So Bruce and Jill start circling around in their wheelchairs talking about how fascinating it is that some of the people walking around on two legs are able to talk and some of them have five fingers “which is quite incurable you know”. In </w:t>
      </w:r>
      <w:r w:rsidR="00AA6D20">
        <w:rPr>
          <w:rFonts w:ascii="Arial" w:hAnsi="Arial" w:cs="Arial"/>
          <w:i/>
          <w:sz w:val="24"/>
          <w:szCs w:val="24"/>
        </w:rPr>
        <w:t>Anne of Green Gables,</w:t>
      </w:r>
      <w:r w:rsidR="0096712A">
        <w:rPr>
          <w:rFonts w:ascii="Arial" w:hAnsi="Arial" w:cs="Arial"/>
          <w:sz w:val="24"/>
          <w:szCs w:val="24"/>
          <w:vertAlign w:val="superscript"/>
        </w:rPr>
        <w:t>53</w:t>
      </w:r>
      <w:r w:rsidR="00740547">
        <w:rPr>
          <w:rFonts w:ascii="Arial" w:hAnsi="Arial" w:cs="Arial"/>
          <w:sz w:val="24"/>
          <w:szCs w:val="24"/>
          <w:vertAlign w:val="superscript"/>
        </w:rPr>
        <w:t xml:space="preserve"> </w:t>
      </w:r>
      <w:r w:rsidR="00AA6D20">
        <w:rPr>
          <w:rFonts w:ascii="Arial" w:hAnsi="Arial" w:cs="Arial"/>
          <w:sz w:val="24"/>
          <w:szCs w:val="24"/>
        </w:rPr>
        <w:t xml:space="preserve">Anne decides that although she has won a scholarship to go to college for four years to get her degree, she will stay with Marilla(who gave the orphaned Anne a home despite intending to take in a boy who would be able to do heavy farming work). </w:t>
      </w:r>
      <w:r w:rsidR="00740547">
        <w:rPr>
          <w:rFonts w:ascii="Arial" w:hAnsi="Arial" w:cs="Arial"/>
          <w:sz w:val="24"/>
          <w:szCs w:val="24"/>
        </w:rPr>
        <w:t xml:space="preserve">Anne tells Marilla “…don’t you go pitying me. I don’t like to be pitied and there is no need for it. I’m heart glad over the very thought of staying at dear Green Gables” (p. 636). </w:t>
      </w:r>
    </w:p>
    <w:p w:rsidR="00CB7305" w:rsidRPr="00CB7305" w:rsidRDefault="00740547" w:rsidP="00491509">
      <w:pPr>
        <w:spacing w:line="480" w:lineRule="auto"/>
        <w:rPr>
          <w:rFonts w:ascii="Arial" w:hAnsi="Arial" w:cs="Arial"/>
          <w:sz w:val="24"/>
          <w:szCs w:val="24"/>
        </w:rPr>
      </w:pPr>
      <w:r>
        <w:rPr>
          <w:rFonts w:ascii="Arial" w:hAnsi="Arial" w:cs="Arial"/>
          <w:sz w:val="24"/>
          <w:szCs w:val="24"/>
        </w:rPr>
        <w:t>Although very important comments have been made over the potential dangers of the use of the Arts in explicating emotions such as compassion and of caring, it should not detract from</w:t>
      </w:r>
      <w:r w:rsidR="00E816C9">
        <w:rPr>
          <w:rFonts w:ascii="Arial" w:hAnsi="Arial" w:cs="Arial"/>
          <w:sz w:val="24"/>
          <w:szCs w:val="24"/>
        </w:rPr>
        <w:t xml:space="preserve"> the fact that they can be a useful tool facilitating a critical stance to one’s practice. The pedagogical use of the Arts can facilitate agents to look outside of their own outlook and social milieu that influences it. It may function to develop our (nurses) capacity for attentiveness in the giving of care. </w:t>
      </w:r>
      <w:r w:rsidR="00CB7305">
        <w:rPr>
          <w:rFonts w:ascii="Arial" w:hAnsi="Arial" w:cs="Arial"/>
          <w:sz w:val="24"/>
          <w:szCs w:val="24"/>
        </w:rPr>
        <w:t>Murdoch</w:t>
      </w:r>
      <w:r w:rsidR="00CB7305">
        <w:rPr>
          <w:rFonts w:ascii="Arial" w:hAnsi="Arial" w:cs="Arial"/>
          <w:sz w:val="24"/>
          <w:szCs w:val="24"/>
          <w:vertAlign w:val="superscript"/>
        </w:rPr>
        <w:t>4</w:t>
      </w:r>
      <w:r w:rsidR="000E1C3F">
        <w:rPr>
          <w:rFonts w:ascii="Arial" w:hAnsi="Arial" w:cs="Arial"/>
          <w:sz w:val="24"/>
          <w:szCs w:val="24"/>
          <w:vertAlign w:val="superscript"/>
        </w:rPr>
        <w:t>9</w:t>
      </w:r>
      <w:r w:rsidR="00CB7305">
        <w:rPr>
          <w:rFonts w:ascii="Arial" w:hAnsi="Arial" w:cs="Arial"/>
          <w:sz w:val="24"/>
          <w:szCs w:val="24"/>
          <w:vertAlign w:val="superscript"/>
        </w:rPr>
        <w:t xml:space="preserve"> </w:t>
      </w:r>
      <w:r w:rsidR="00CB7305">
        <w:rPr>
          <w:rFonts w:ascii="Arial" w:hAnsi="Arial" w:cs="Arial"/>
          <w:sz w:val="24"/>
          <w:szCs w:val="24"/>
        </w:rPr>
        <w:t>claims</w:t>
      </w:r>
    </w:p>
    <w:p w:rsidR="00CB7305" w:rsidRDefault="00CB7305" w:rsidP="00491509">
      <w:pPr>
        <w:spacing w:line="480" w:lineRule="auto"/>
        <w:ind w:left="720"/>
        <w:rPr>
          <w:rFonts w:ascii="Arial" w:hAnsi="Arial" w:cs="Arial"/>
          <w:sz w:val="24"/>
          <w:szCs w:val="24"/>
        </w:rPr>
      </w:pPr>
      <w:r>
        <w:rPr>
          <w:rFonts w:ascii="Arial" w:hAnsi="Arial" w:cs="Arial"/>
          <w:sz w:val="24"/>
          <w:szCs w:val="24"/>
        </w:rPr>
        <w:lastRenderedPageBreak/>
        <w:t xml:space="preserve">Most of all it [art] exhibits to us the connection, in </w:t>
      </w:r>
      <w:r>
        <w:rPr>
          <w:rFonts w:ascii="Arial" w:hAnsi="Arial" w:cs="Arial"/>
          <w:i/>
          <w:sz w:val="24"/>
          <w:szCs w:val="24"/>
        </w:rPr>
        <w:t xml:space="preserve">human </w:t>
      </w:r>
      <w:r>
        <w:rPr>
          <w:rFonts w:ascii="Arial" w:hAnsi="Arial" w:cs="Arial"/>
          <w:sz w:val="24"/>
          <w:szCs w:val="24"/>
        </w:rPr>
        <w:t xml:space="preserve">beings, of clear realistic vision with compassion… Art then is not a diversion or side issue, it is the most educational of all human activities and a place in which the nature of morality can be </w:t>
      </w:r>
      <w:r>
        <w:rPr>
          <w:rFonts w:ascii="Arial" w:hAnsi="Arial" w:cs="Arial"/>
          <w:i/>
          <w:sz w:val="24"/>
          <w:szCs w:val="24"/>
        </w:rPr>
        <w:t>seen.</w:t>
      </w:r>
      <w:r>
        <w:rPr>
          <w:rFonts w:ascii="Arial" w:hAnsi="Arial" w:cs="Arial"/>
          <w:sz w:val="24"/>
          <w:szCs w:val="24"/>
        </w:rPr>
        <w:t xml:space="preserve"> Art gives a clear sense to many ideas which seem more puzzling when we meet them elsewhere, and it is a clue to what happens elsewhere (p. 85)</w:t>
      </w:r>
    </w:p>
    <w:p w:rsidR="00740547" w:rsidRDefault="00E816C9" w:rsidP="00491509">
      <w:pPr>
        <w:spacing w:line="480" w:lineRule="auto"/>
        <w:rPr>
          <w:rFonts w:ascii="Arial" w:hAnsi="Arial" w:cs="Arial"/>
          <w:sz w:val="24"/>
          <w:szCs w:val="24"/>
        </w:rPr>
      </w:pPr>
      <w:r>
        <w:rPr>
          <w:rFonts w:ascii="Arial" w:hAnsi="Arial" w:cs="Arial"/>
          <w:sz w:val="24"/>
          <w:szCs w:val="24"/>
        </w:rPr>
        <w:t xml:space="preserve">Reading for example </w:t>
      </w:r>
      <w:r>
        <w:rPr>
          <w:rFonts w:ascii="Arial" w:hAnsi="Arial" w:cs="Arial"/>
          <w:i/>
          <w:sz w:val="24"/>
          <w:szCs w:val="24"/>
        </w:rPr>
        <w:t>The Diving Bell and the Butterfly</w:t>
      </w:r>
      <w:r>
        <w:rPr>
          <w:rFonts w:ascii="Arial" w:hAnsi="Arial" w:cs="Arial"/>
          <w:sz w:val="24"/>
          <w:szCs w:val="24"/>
          <w:vertAlign w:val="superscript"/>
        </w:rPr>
        <w:t>32</w:t>
      </w:r>
      <w:r>
        <w:rPr>
          <w:rFonts w:ascii="Arial" w:hAnsi="Arial" w:cs="Arial"/>
          <w:sz w:val="24"/>
          <w:szCs w:val="24"/>
        </w:rPr>
        <w:t xml:space="preserve"> one may come to realise what a lack of attention; of careful, honest perception is like. It may make oneself critical of reasons or excuses given </w:t>
      </w:r>
      <w:r w:rsidRPr="00E816C9">
        <w:rPr>
          <w:rFonts w:ascii="Arial" w:hAnsi="Arial" w:cs="Arial"/>
          <w:i/>
          <w:sz w:val="24"/>
          <w:szCs w:val="24"/>
        </w:rPr>
        <w:t>post hoc</w:t>
      </w:r>
      <w:r>
        <w:rPr>
          <w:rFonts w:ascii="Arial" w:hAnsi="Arial" w:cs="Arial"/>
          <w:sz w:val="24"/>
          <w:szCs w:val="24"/>
        </w:rPr>
        <w:t xml:space="preserve"> to oneself when one didn’t attend to patients. It may stimulate attempts at making efforts not to abandon patients in the future. The people who ‘abandoned’ Bauby seemed not to recognise themselves as being uncaring. Did they refuse to see him or did they not notice? Either way the use of the Arts can facilitate change in the future; to notice and not to refuse to look.</w:t>
      </w:r>
      <w:r w:rsidR="00740547">
        <w:rPr>
          <w:rFonts w:ascii="Arial" w:hAnsi="Arial" w:cs="Arial"/>
          <w:sz w:val="24"/>
          <w:szCs w:val="24"/>
        </w:rPr>
        <w:t xml:space="preserve"> </w:t>
      </w:r>
      <w:r w:rsidR="00E41126">
        <w:rPr>
          <w:rFonts w:ascii="Arial" w:hAnsi="Arial" w:cs="Arial"/>
          <w:sz w:val="24"/>
          <w:szCs w:val="24"/>
        </w:rPr>
        <w:t>Good art is usually critical of the status quo.</w:t>
      </w:r>
      <w:r w:rsidR="000E1C3F">
        <w:rPr>
          <w:rFonts w:ascii="Arial" w:hAnsi="Arial" w:cs="Arial"/>
          <w:sz w:val="24"/>
          <w:szCs w:val="24"/>
          <w:vertAlign w:val="superscript"/>
        </w:rPr>
        <w:t xml:space="preserve">49 </w:t>
      </w:r>
      <w:r w:rsidR="00E41126">
        <w:rPr>
          <w:rFonts w:ascii="Arial" w:hAnsi="Arial" w:cs="Arial"/>
          <w:sz w:val="24"/>
          <w:szCs w:val="24"/>
        </w:rPr>
        <w:t xml:space="preserve">Thus art, in the form of published narratives, is one way of aiding accurate moral perception. </w:t>
      </w:r>
    </w:p>
    <w:p w:rsidR="00E41126" w:rsidRDefault="00E41126" w:rsidP="00491509">
      <w:pPr>
        <w:spacing w:line="480" w:lineRule="auto"/>
        <w:rPr>
          <w:rFonts w:ascii="Arial" w:hAnsi="Arial" w:cs="Arial"/>
          <w:sz w:val="24"/>
          <w:szCs w:val="24"/>
        </w:rPr>
      </w:pPr>
      <w:r>
        <w:rPr>
          <w:rFonts w:ascii="Arial" w:hAnsi="Arial" w:cs="Arial"/>
          <w:sz w:val="24"/>
          <w:szCs w:val="24"/>
        </w:rPr>
        <w:t>Of course there is no avoiding the fact that one must come to such works from within a moral ou</w:t>
      </w:r>
      <w:r w:rsidR="00B2557A">
        <w:rPr>
          <w:rFonts w:ascii="Arial" w:hAnsi="Arial" w:cs="Arial"/>
          <w:sz w:val="24"/>
          <w:szCs w:val="24"/>
        </w:rPr>
        <w:t>t</w:t>
      </w:r>
      <w:r>
        <w:rPr>
          <w:rFonts w:ascii="Arial" w:hAnsi="Arial" w:cs="Arial"/>
          <w:sz w:val="24"/>
          <w:szCs w:val="24"/>
        </w:rPr>
        <w:t>look; something emphasised in some work on the virtues by Neurath’s metaphor of trying to repair a ship at sea.</w:t>
      </w:r>
      <w:r w:rsidR="00CB1348">
        <w:rPr>
          <w:rFonts w:ascii="Arial" w:hAnsi="Arial" w:cs="Arial"/>
          <w:sz w:val="24"/>
          <w:szCs w:val="24"/>
          <w:vertAlign w:val="superscript"/>
        </w:rPr>
        <w:t>17 54</w:t>
      </w:r>
      <w:r w:rsidR="002F3EEC">
        <w:rPr>
          <w:rFonts w:ascii="Arial" w:hAnsi="Arial" w:cs="Arial"/>
          <w:sz w:val="24"/>
          <w:szCs w:val="24"/>
          <w:vertAlign w:val="superscript"/>
        </w:rPr>
        <w:t xml:space="preserve"> </w:t>
      </w:r>
      <w:r w:rsidR="002F3EEC">
        <w:rPr>
          <w:rFonts w:ascii="Arial" w:hAnsi="Arial" w:cs="Arial"/>
          <w:sz w:val="24"/>
          <w:szCs w:val="24"/>
        </w:rPr>
        <w:t>Clarke</w:t>
      </w:r>
      <w:r w:rsidR="00CB1348">
        <w:rPr>
          <w:rFonts w:ascii="Arial" w:hAnsi="Arial" w:cs="Arial"/>
          <w:sz w:val="24"/>
          <w:szCs w:val="24"/>
          <w:vertAlign w:val="superscript"/>
        </w:rPr>
        <w:t>47</w:t>
      </w:r>
      <w:r w:rsidR="002F3EEC">
        <w:rPr>
          <w:rFonts w:ascii="Arial" w:hAnsi="Arial" w:cs="Arial"/>
          <w:sz w:val="24"/>
          <w:szCs w:val="24"/>
        </w:rPr>
        <w:t xml:space="preserve">, analysing Murdoch’s </w:t>
      </w:r>
      <w:r w:rsidR="00B2557A">
        <w:rPr>
          <w:rFonts w:ascii="Arial" w:hAnsi="Arial" w:cs="Arial"/>
          <w:sz w:val="24"/>
          <w:szCs w:val="24"/>
        </w:rPr>
        <w:t>work,</w:t>
      </w:r>
      <w:r w:rsidR="002F3EEC">
        <w:rPr>
          <w:rFonts w:ascii="Arial" w:hAnsi="Arial" w:cs="Arial"/>
          <w:sz w:val="24"/>
          <w:szCs w:val="24"/>
        </w:rPr>
        <w:t xml:space="preserve"> brings out clearly the type of moral knowledge which does not </w:t>
      </w:r>
      <w:r w:rsidR="002F3EEC">
        <w:rPr>
          <w:rFonts w:ascii="Arial" w:hAnsi="Arial" w:cs="Arial"/>
          <w:sz w:val="24"/>
          <w:szCs w:val="24"/>
        </w:rPr>
        <w:lastRenderedPageBreak/>
        <w:t>rely upon an independent principle (though it does rely on a dependent one of the ‘Good’)</w:t>
      </w:r>
      <w:r>
        <w:rPr>
          <w:rFonts w:ascii="Arial" w:hAnsi="Arial" w:cs="Arial"/>
          <w:sz w:val="24"/>
          <w:szCs w:val="24"/>
        </w:rPr>
        <w:t xml:space="preserve"> </w:t>
      </w:r>
      <w:r w:rsidR="002F3EEC">
        <w:rPr>
          <w:rFonts w:ascii="Arial" w:hAnsi="Arial" w:cs="Arial"/>
          <w:sz w:val="24"/>
          <w:szCs w:val="24"/>
        </w:rPr>
        <w:t>and yet can be critical. To be critical, one must ask the right questions, whose accurate or correct answers require good character. But asking the right questions is a part of developing good character. This ‘circular’ account of moral knowledge is prominent in neo-Aristotelian virtue ethics (see for example Hursthouse</w:t>
      </w:r>
      <w:r w:rsidR="00CB1348">
        <w:rPr>
          <w:rFonts w:ascii="Arial" w:hAnsi="Arial" w:cs="Arial"/>
          <w:sz w:val="24"/>
          <w:szCs w:val="24"/>
          <w:vertAlign w:val="superscript"/>
        </w:rPr>
        <w:t xml:space="preserve">15, </w:t>
      </w:r>
      <w:r w:rsidR="00CB1348">
        <w:rPr>
          <w:rFonts w:ascii="Arial" w:hAnsi="Arial" w:cs="Arial"/>
          <w:sz w:val="24"/>
          <w:szCs w:val="24"/>
        </w:rPr>
        <w:t>McDowell</w:t>
      </w:r>
      <w:r w:rsidR="00421B18">
        <w:rPr>
          <w:rFonts w:ascii="Arial" w:hAnsi="Arial" w:cs="Arial"/>
          <w:sz w:val="24"/>
          <w:szCs w:val="24"/>
          <w:vertAlign w:val="superscript"/>
        </w:rPr>
        <w:t>17</w:t>
      </w:r>
      <w:r w:rsidR="00CB1348">
        <w:rPr>
          <w:rFonts w:ascii="Arial" w:hAnsi="Arial" w:cs="Arial"/>
          <w:sz w:val="24"/>
          <w:szCs w:val="24"/>
        </w:rPr>
        <w:t xml:space="preserve"> </w:t>
      </w:r>
      <w:r w:rsidR="002F3EEC">
        <w:rPr>
          <w:rFonts w:ascii="Arial" w:hAnsi="Arial" w:cs="Arial"/>
          <w:sz w:val="24"/>
          <w:szCs w:val="24"/>
        </w:rPr>
        <w:t>and Russell</w:t>
      </w:r>
      <w:r w:rsidR="00421B18">
        <w:rPr>
          <w:rFonts w:ascii="Arial" w:hAnsi="Arial" w:cs="Arial"/>
          <w:sz w:val="24"/>
          <w:szCs w:val="24"/>
          <w:vertAlign w:val="superscript"/>
        </w:rPr>
        <w:t>55</w:t>
      </w:r>
      <w:r w:rsidR="002F3EEC">
        <w:rPr>
          <w:rFonts w:ascii="Arial" w:hAnsi="Arial" w:cs="Arial"/>
          <w:sz w:val="24"/>
          <w:szCs w:val="24"/>
        </w:rPr>
        <w:t>).</w:t>
      </w:r>
      <w:r w:rsidR="00E24962">
        <w:rPr>
          <w:rFonts w:ascii="Arial" w:hAnsi="Arial" w:cs="Arial"/>
          <w:sz w:val="24"/>
          <w:szCs w:val="24"/>
        </w:rPr>
        <w:t xml:space="preserve"> Within virtue ethics there is the intellectual virtue of </w:t>
      </w:r>
      <w:r w:rsidR="00E24962" w:rsidRPr="00E24962">
        <w:rPr>
          <w:rFonts w:ascii="Arial" w:hAnsi="Arial" w:cs="Arial"/>
          <w:i/>
          <w:sz w:val="24"/>
          <w:szCs w:val="24"/>
        </w:rPr>
        <w:t>phronesis</w:t>
      </w:r>
      <w:r w:rsidR="00E24962">
        <w:rPr>
          <w:rFonts w:ascii="Arial" w:hAnsi="Arial" w:cs="Arial"/>
          <w:sz w:val="24"/>
          <w:szCs w:val="24"/>
        </w:rPr>
        <w:t xml:space="preserve"> (practical wisdom) and some of the participant’s comments on ‘balance’ may reflect ideas of </w:t>
      </w:r>
      <w:r w:rsidR="00E24962" w:rsidRPr="00E24962">
        <w:rPr>
          <w:rFonts w:ascii="Arial" w:hAnsi="Arial" w:cs="Arial"/>
          <w:i/>
          <w:sz w:val="24"/>
          <w:szCs w:val="24"/>
        </w:rPr>
        <w:t>phronesis</w:t>
      </w:r>
      <w:r w:rsidR="00E24962">
        <w:rPr>
          <w:rFonts w:ascii="Arial" w:hAnsi="Arial" w:cs="Arial"/>
          <w:sz w:val="24"/>
          <w:szCs w:val="24"/>
        </w:rPr>
        <w:t>. Many of the published narratives, particularly the films, seem to encourage finding the right questions to be asked; such as how much of the burden of other people’s suffering should be shouldered by healthcare professionals? The question as to how nurses can take a balanced approach</w:t>
      </w:r>
      <w:r w:rsidR="00970CEB">
        <w:rPr>
          <w:rFonts w:ascii="Arial" w:hAnsi="Arial" w:cs="Arial"/>
          <w:sz w:val="24"/>
          <w:szCs w:val="24"/>
        </w:rPr>
        <w:t xml:space="preserve"> to the care of the individual patient</w:t>
      </w:r>
      <w:r w:rsidR="00E24962">
        <w:rPr>
          <w:rFonts w:ascii="Arial" w:hAnsi="Arial" w:cs="Arial"/>
          <w:sz w:val="24"/>
          <w:szCs w:val="24"/>
        </w:rPr>
        <w:t xml:space="preserve"> was present in 8 of the narratives. </w:t>
      </w:r>
      <w:r w:rsidR="00970CEB">
        <w:rPr>
          <w:rFonts w:ascii="Arial" w:hAnsi="Arial" w:cs="Arial"/>
          <w:sz w:val="24"/>
          <w:szCs w:val="24"/>
        </w:rPr>
        <w:t>Tiberius</w:t>
      </w:r>
      <w:r w:rsidR="00421B18">
        <w:rPr>
          <w:rFonts w:ascii="Arial" w:hAnsi="Arial" w:cs="Arial"/>
          <w:sz w:val="24"/>
          <w:szCs w:val="24"/>
          <w:vertAlign w:val="superscript"/>
        </w:rPr>
        <w:t>56</w:t>
      </w:r>
      <w:r w:rsidR="00970CEB">
        <w:rPr>
          <w:rFonts w:ascii="Arial" w:hAnsi="Arial" w:cs="Arial"/>
          <w:sz w:val="24"/>
          <w:szCs w:val="24"/>
        </w:rPr>
        <w:t>advocates “The perso</w:t>
      </w:r>
      <w:r w:rsidR="008A6319">
        <w:rPr>
          <w:rFonts w:ascii="Arial" w:hAnsi="Arial" w:cs="Arial"/>
          <w:sz w:val="24"/>
          <w:szCs w:val="24"/>
        </w:rPr>
        <w:t>n with perspective is not misle</w:t>
      </w:r>
      <w:r w:rsidR="00970CEB">
        <w:rPr>
          <w:rFonts w:ascii="Arial" w:hAnsi="Arial" w:cs="Arial"/>
          <w:sz w:val="24"/>
          <w:szCs w:val="24"/>
        </w:rPr>
        <w:t>d by inappropriate emotions…because her emotional responses are appropriate to the various values that are at stake in her decisions” (p.106). However, identifying what our moral values require of us and the shifting from such deliberation to action is difficult</w:t>
      </w:r>
      <w:r w:rsidR="00421B18">
        <w:rPr>
          <w:rFonts w:ascii="Arial" w:hAnsi="Arial" w:cs="Arial"/>
          <w:sz w:val="24"/>
          <w:szCs w:val="24"/>
          <w:vertAlign w:val="superscript"/>
        </w:rPr>
        <w:t>56</w:t>
      </w:r>
      <w:r w:rsidR="00970CEB">
        <w:rPr>
          <w:rFonts w:ascii="Arial" w:hAnsi="Arial" w:cs="Arial"/>
          <w:sz w:val="24"/>
          <w:szCs w:val="24"/>
        </w:rPr>
        <w:t xml:space="preserve"> (pp. 164-166). Using narratives to trigger discussions of professional nurses ethical behaviour was common to all participants; providing a way of learning to ask the right questions and identifying the right responses. In addition the Arts, narratives in </w:t>
      </w:r>
      <w:r w:rsidR="00970CEB">
        <w:rPr>
          <w:rFonts w:ascii="Arial" w:hAnsi="Arial" w:cs="Arial"/>
          <w:sz w:val="24"/>
          <w:szCs w:val="24"/>
        </w:rPr>
        <w:lastRenderedPageBreak/>
        <w:t>particular, allow a range of social factors and contexts to be explored in a safe yet challenging way.</w:t>
      </w:r>
    </w:p>
    <w:p w:rsidR="00421B18" w:rsidRPr="00E86A77" w:rsidRDefault="00421B18" w:rsidP="00491509">
      <w:pPr>
        <w:spacing w:line="480" w:lineRule="auto"/>
        <w:rPr>
          <w:rFonts w:ascii="Arial" w:hAnsi="Arial" w:cs="Arial"/>
          <w:sz w:val="24"/>
          <w:szCs w:val="24"/>
        </w:rPr>
      </w:pPr>
      <w:r w:rsidRPr="00E86A77">
        <w:rPr>
          <w:rFonts w:ascii="Arial" w:hAnsi="Arial" w:cs="Arial"/>
          <w:sz w:val="24"/>
          <w:szCs w:val="24"/>
        </w:rPr>
        <w:t>Limitations</w:t>
      </w:r>
    </w:p>
    <w:p w:rsidR="00421B18" w:rsidRDefault="00536208" w:rsidP="00491509">
      <w:pPr>
        <w:spacing w:line="480" w:lineRule="auto"/>
        <w:rPr>
          <w:rFonts w:ascii="Arial" w:hAnsi="Arial" w:cs="Arial"/>
          <w:sz w:val="24"/>
          <w:szCs w:val="24"/>
        </w:rPr>
      </w:pPr>
      <w:r w:rsidRPr="00E86A77">
        <w:rPr>
          <w:rFonts w:ascii="Arial" w:hAnsi="Arial" w:cs="Arial"/>
          <w:sz w:val="24"/>
          <w:szCs w:val="24"/>
        </w:rPr>
        <w:t>Fewer nurse educators than hoped participated. This may have been because the questionnaire required detailed and reflective responses. However</w:t>
      </w:r>
      <w:r w:rsidR="00AD036F" w:rsidRPr="00E86A77">
        <w:rPr>
          <w:rFonts w:ascii="Arial" w:hAnsi="Arial" w:cs="Arial"/>
          <w:sz w:val="24"/>
          <w:szCs w:val="24"/>
        </w:rPr>
        <w:t xml:space="preserve"> </w:t>
      </w:r>
      <w:r w:rsidRPr="00E86A77">
        <w:rPr>
          <w:rFonts w:ascii="Arial" w:hAnsi="Arial" w:cs="Arial"/>
          <w:sz w:val="24"/>
          <w:szCs w:val="24"/>
        </w:rPr>
        <w:t xml:space="preserve">having participants from five universities in three different countries and healthcare systems </w:t>
      </w:r>
      <w:r w:rsidR="00AD036F" w:rsidRPr="00E86A77">
        <w:rPr>
          <w:rFonts w:ascii="Arial" w:hAnsi="Arial" w:cs="Arial"/>
          <w:sz w:val="24"/>
          <w:szCs w:val="24"/>
        </w:rPr>
        <w:t xml:space="preserve">contribute </w:t>
      </w:r>
      <w:r w:rsidRPr="00E86A77">
        <w:rPr>
          <w:rFonts w:ascii="Arial" w:hAnsi="Arial" w:cs="Arial"/>
          <w:sz w:val="24"/>
          <w:szCs w:val="24"/>
        </w:rPr>
        <w:t>suggests that the findings can be transferable.</w:t>
      </w:r>
    </w:p>
    <w:p w:rsidR="00740547" w:rsidRDefault="00B2557A" w:rsidP="00491509">
      <w:pPr>
        <w:spacing w:line="480" w:lineRule="auto"/>
        <w:rPr>
          <w:rFonts w:ascii="Arial" w:hAnsi="Arial" w:cs="Arial"/>
          <w:sz w:val="24"/>
          <w:szCs w:val="24"/>
        </w:rPr>
      </w:pPr>
      <w:r>
        <w:rPr>
          <w:rFonts w:ascii="Arial" w:hAnsi="Arial" w:cs="Arial"/>
          <w:sz w:val="24"/>
          <w:szCs w:val="24"/>
        </w:rPr>
        <w:t>Conclusion</w:t>
      </w:r>
    </w:p>
    <w:p w:rsidR="0096055A" w:rsidRDefault="00B2557A" w:rsidP="00491509">
      <w:pPr>
        <w:spacing w:line="480" w:lineRule="auto"/>
        <w:rPr>
          <w:rFonts w:ascii="Arial" w:hAnsi="Arial" w:cs="Arial"/>
          <w:sz w:val="24"/>
          <w:szCs w:val="24"/>
        </w:rPr>
      </w:pPr>
      <w:r>
        <w:rPr>
          <w:rFonts w:ascii="Arial" w:hAnsi="Arial" w:cs="Arial"/>
          <w:sz w:val="24"/>
          <w:szCs w:val="24"/>
        </w:rPr>
        <w:t xml:space="preserve">The explicated discourses suggest that when people feel cared about, not merely cared for, their suffering may be lessened. To be cared about people need to feel visible; as though they matter to the nurse. However the whole discourse of caring and compassion and its use in nurse education is very complex, with many situational variables. </w:t>
      </w:r>
      <w:r w:rsidR="00536208">
        <w:rPr>
          <w:rFonts w:ascii="Arial" w:hAnsi="Arial" w:cs="Arial"/>
          <w:sz w:val="24"/>
          <w:szCs w:val="24"/>
        </w:rPr>
        <w:t xml:space="preserve">Art can facilitate reflection and explicate metaphors of moral vision and moral sensitivity. </w:t>
      </w:r>
      <w:r>
        <w:rPr>
          <w:rFonts w:ascii="Arial" w:hAnsi="Arial" w:cs="Arial"/>
          <w:sz w:val="24"/>
          <w:szCs w:val="24"/>
        </w:rPr>
        <w:t xml:space="preserve">Moral vision that includes factors such as whether and how much patients are helping themselves or deserving of compassion are difficult to evaluate from a third person perspective after the event. But the desert requirement for compassion is problematic for nursing practice and can lead to inappropriate care or lack of care. The (promoting) independence requirement is actually emphasised in </w:t>
      </w:r>
      <w:r>
        <w:rPr>
          <w:rFonts w:ascii="Arial" w:hAnsi="Arial" w:cs="Arial"/>
          <w:sz w:val="24"/>
          <w:szCs w:val="24"/>
        </w:rPr>
        <w:lastRenderedPageBreak/>
        <w:t xml:space="preserve">modern Western nursing discourse and models of care. Such problems of </w:t>
      </w:r>
      <w:r w:rsidRPr="00B2557A">
        <w:rPr>
          <w:rFonts w:ascii="Arial" w:hAnsi="Arial" w:cs="Arial"/>
          <w:i/>
          <w:sz w:val="24"/>
          <w:szCs w:val="24"/>
        </w:rPr>
        <w:t>post hoc</w:t>
      </w:r>
      <w:r>
        <w:rPr>
          <w:rFonts w:ascii="Arial" w:hAnsi="Arial" w:cs="Arial"/>
          <w:sz w:val="24"/>
          <w:szCs w:val="24"/>
        </w:rPr>
        <w:t xml:space="preserve"> reasoning are common in moral philosophy and it is expected that they will be so for this study as well</w:t>
      </w:r>
      <w:r w:rsidR="00AD036F">
        <w:rPr>
          <w:rFonts w:ascii="Arial" w:hAnsi="Arial" w:cs="Arial"/>
          <w:sz w:val="24"/>
          <w:szCs w:val="24"/>
        </w:rPr>
        <w:t>,</w:t>
      </w:r>
      <w:r>
        <w:rPr>
          <w:rFonts w:ascii="Arial" w:hAnsi="Arial" w:cs="Arial"/>
          <w:sz w:val="24"/>
          <w:szCs w:val="24"/>
        </w:rPr>
        <w:t xml:space="preserve"> whose focus is on nurse education and the</w:t>
      </w:r>
      <w:r w:rsidR="0096055A">
        <w:rPr>
          <w:rFonts w:ascii="Arial" w:hAnsi="Arial" w:cs="Arial"/>
          <w:sz w:val="24"/>
          <w:szCs w:val="24"/>
        </w:rPr>
        <w:t xml:space="preserve"> use of Arts for m</w:t>
      </w:r>
      <w:r>
        <w:rPr>
          <w:rFonts w:ascii="Arial" w:hAnsi="Arial" w:cs="Arial"/>
          <w:sz w:val="24"/>
          <w:szCs w:val="24"/>
        </w:rPr>
        <w:t>oral issues of compassion and caring</w:t>
      </w:r>
      <w:r w:rsidR="0096055A">
        <w:rPr>
          <w:rFonts w:ascii="Arial" w:hAnsi="Arial" w:cs="Arial"/>
          <w:sz w:val="24"/>
          <w:szCs w:val="24"/>
        </w:rPr>
        <w:t xml:space="preserve"> and ideas of a moral profession or moral practice. Notions of ‘muscular’ or robust compassion </w:t>
      </w:r>
      <w:r w:rsidR="00536208">
        <w:rPr>
          <w:rFonts w:ascii="Arial" w:hAnsi="Arial" w:cs="Arial"/>
          <w:sz w:val="24"/>
          <w:szCs w:val="24"/>
        </w:rPr>
        <w:t xml:space="preserve">to do with non-desert </w:t>
      </w:r>
      <w:r w:rsidR="0096055A">
        <w:rPr>
          <w:rFonts w:ascii="Arial" w:hAnsi="Arial" w:cs="Arial"/>
          <w:sz w:val="24"/>
          <w:szCs w:val="24"/>
        </w:rPr>
        <w:t>however ought to be resisted in such a context.</w:t>
      </w:r>
    </w:p>
    <w:p w:rsidR="00666317" w:rsidRPr="00666317" w:rsidRDefault="00666317" w:rsidP="00491509">
      <w:pPr>
        <w:spacing w:line="480" w:lineRule="auto"/>
        <w:rPr>
          <w:rFonts w:ascii="Arial" w:hAnsi="Arial" w:cs="Arial"/>
          <w:b/>
          <w:color w:val="333333"/>
          <w:sz w:val="24"/>
          <w:szCs w:val="24"/>
          <w:shd w:val="clear" w:color="auto" w:fill="FFFFFF"/>
        </w:rPr>
      </w:pPr>
      <w:r w:rsidRPr="00666317">
        <w:rPr>
          <w:rFonts w:ascii="Arial" w:hAnsi="Arial" w:cs="Arial"/>
          <w:b/>
          <w:color w:val="333333"/>
          <w:sz w:val="24"/>
          <w:szCs w:val="24"/>
          <w:shd w:val="clear" w:color="auto" w:fill="FFFFFF"/>
        </w:rPr>
        <w:t>Declaration of Conflicting Interests</w:t>
      </w:r>
    </w:p>
    <w:p w:rsidR="00666317" w:rsidRPr="00666317" w:rsidRDefault="00666317" w:rsidP="00491509">
      <w:pPr>
        <w:spacing w:line="480" w:lineRule="auto"/>
        <w:rPr>
          <w:rFonts w:ascii="Arial" w:hAnsi="Arial" w:cs="Arial"/>
          <w:b/>
          <w:color w:val="333333"/>
          <w:sz w:val="24"/>
          <w:szCs w:val="24"/>
          <w:shd w:val="clear" w:color="auto" w:fill="FFFFFF"/>
        </w:rPr>
      </w:pPr>
      <w:r w:rsidRPr="00666317">
        <w:rPr>
          <w:rFonts w:ascii="Arial" w:hAnsi="Arial" w:cs="Arial"/>
          <w:color w:val="333333"/>
          <w:sz w:val="24"/>
          <w:szCs w:val="24"/>
          <w:shd w:val="clear" w:color="auto" w:fill="FFFFFF"/>
        </w:rPr>
        <w:t>The Authors declare that there is no conflict of interest.</w:t>
      </w:r>
    </w:p>
    <w:p w:rsidR="00B906C3" w:rsidRPr="00634932" w:rsidRDefault="00B906C3" w:rsidP="00491509">
      <w:pPr>
        <w:spacing w:after="0" w:line="480" w:lineRule="auto"/>
        <w:rPr>
          <w:rFonts w:ascii="Arial" w:hAnsi="Arial" w:cs="Arial"/>
          <w:sz w:val="24"/>
          <w:szCs w:val="24"/>
        </w:rPr>
      </w:pPr>
      <w:r w:rsidRPr="00634932">
        <w:rPr>
          <w:rFonts w:ascii="Arial" w:hAnsi="Arial" w:cs="Arial"/>
          <w:sz w:val="24"/>
          <w:szCs w:val="24"/>
        </w:rPr>
        <w:t>References</w:t>
      </w:r>
    </w:p>
    <w:p w:rsidR="00B906C3" w:rsidRPr="00634932" w:rsidRDefault="00B906C3" w:rsidP="00491509">
      <w:pPr>
        <w:spacing w:after="0" w:line="480" w:lineRule="auto"/>
        <w:rPr>
          <w:rFonts w:ascii="Arial" w:hAnsi="Arial" w:cs="Arial"/>
          <w:sz w:val="24"/>
          <w:szCs w:val="24"/>
        </w:rPr>
      </w:pPr>
    </w:p>
    <w:p w:rsidR="00B906C3" w:rsidRPr="00634932" w:rsidRDefault="00B906C3" w:rsidP="00491509">
      <w:pPr>
        <w:spacing w:after="0" w:line="480" w:lineRule="auto"/>
        <w:rPr>
          <w:rFonts w:ascii="Arial" w:hAnsi="Arial" w:cs="Arial"/>
          <w:sz w:val="24"/>
          <w:szCs w:val="24"/>
        </w:rPr>
      </w:pPr>
      <w:r w:rsidRPr="00634932">
        <w:rPr>
          <w:rFonts w:ascii="Arial" w:hAnsi="Arial" w:cs="Arial"/>
          <w:sz w:val="24"/>
          <w:szCs w:val="24"/>
        </w:rPr>
        <w:t>1 Author one and author two reference withheld for revising</w:t>
      </w:r>
    </w:p>
    <w:p w:rsidR="00B906C3" w:rsidRPr="00634932" w:rsidRDefault="00B906C3" w:rsidP="00491509">
      <w:pPr>
        <w:pStyle w:val="Normal1"/>
        <w:spacing w:line="480" w:lineRule="auto"/>
      </w:pPr>
      <w:r w:rsidRPr="00634932">
        <w:t>2 Francis R. (Chair) Report of the Mid-Staffordshire NHS Foundation Trust Public  Inquiry: Executive Summary. 2013. London: The Stationery Office.</w:t>
      </w:r>
    </w:p>
    <w:p w:rsidR="00B906C3" w:rsidRPr="00634932" w:rsidRDefault="00B906C3" w:rsidP="00491509">
      <w:pPr>
        <w:pStyle w:val="Normal1"/>
        <w:spacing w:line="480" w:lineRule="auto"/>
        <w:rPr>
          <w:rStyle w:val="normalchar1"/>
          <w:rFonts w:ascii="Arial" w:hAnsi="Arial" w:cs="Arial"/>
        </w:rPr>
      </w:pPr>
      <w:r w:rsidRPr="00634932">
        <w:t xml:space="preserve">3 </w:t>
      </w:r>
      <w:r w:rsidRPr="00634932">
        <w:rPr>
          <w:rStyle w:val="normalchar1"/>
          <w:rFonts w:ascii="Arial" w:hAnsi="Arial" w:cs="Arial"/>
        </w:rPr>
        <w:t xml:space="preserve">Paterson A (Chair) </w:t>
      </w:r>
      <w:r w:rsidRPr="00634932">
        <w:rPr>
          <w:rStyle w:val="normalchar1"/>
          <w:rFonts w:ascii="Arial" w:hAnsi="Arial" w:cs="Arial"/>
          <w:i/>
        </w:rPr>
        <w:t>Learning from serious failings in care.</w:t>
      </w:r>
      <w:r w:rsidRPr="00634932">
        <w:rPr>
          <w:rStyle w:val="normalchar1"/>
          <w:rFonts w:ascii="Arial" w:hAnsi="Arial" w:cs="Arial"/>
        </w:rPr>
        <w:t xml:space="preserve"> Academy of Medical Royal Colleges and Faculties in Scotland (Scotland Academy). </w:t>
      </w:r>
      <w:hyperlink r:id="rId11" w:history="1">
        <w:r w:rsidRPr="00634932">
          <w:rPr>
            <w:rStyle w:val="Hyperlink"/>
          </w:rPr>
          <w:t>http://www.scottishacademy.org.uk/documents/final-learning-from-serious-failings-in-care-main-report-290615.pdf (2015</w:t>
        </w:r>
      </w:hyperlink>
      <w:r w:rsidRPr="00634932">
        <w:rPr>
          <w:rStyle w:val="normalchar1"/>
          <w:rFonts w:ascii="Arial" w:hAnsi="Arial" w:cs="Arial"/>
        </w:rPr>
        <w:t>, accessed 31 May 2016).</w:t>
      </w:r>
    </w:p>
    <w:p w:rsidR="00B906C3" w:rsidRPr="00634932" w:rsidRDefault="00B906C3" w:rsidP="00491509">
      <w:pPr>
        <w:pStyle w:val="Normal1"/>
        <w:spacing w:line="480" w:lineRule="auto"/>
      </w:pPr>
      <w:r w:rsidRPr="00634932">
        <w:t xml:space="preserve">4 </w:t>
      </w:r>
      <w:r w:rsidRPr="00634932">
        <w:rPr>
          <w:lang w:val="en-GB"/>
        </w:rPr>
        <w:t>Woods</w:t>
      </w:r>
      <w:r w:rsidRPr="00634932">
        <w:t xml:space="preserve">, </w:t>
      </w:r>
      <w:r w:rsidRPr="00634932">
        <w:rPr>
          <w:lang w:val="en-GB"/>
        </w:rPr>
        <w:t>M.</w:t>
      </w:r>
      <w:r w:rsidRPr="00634932">
        <w:t xml:space="preserve"> </w:t>
      </w:r>
      <w:r w:rsidRPr="00634932">
        <w:rPr>
          <w:lang w:val="en-GB"/>
        </w:rPr>
        <w:t>Nursing</w:t>
      </w:r>
      <w:r w:rsidRPr="00634932">
        <w:t xml:space="preserve"> </w:t>
      </w:r>
      <w:r w:rsidRPr="00634932">
        <w:rPr>
          <w:lang w:val="en-GB"/>
        </w:rPr>
        <w:t>ethics education</w:t>
      </w:r>
      <w:r w:rsidRPr="00634932">
        <w:t xml:space="preserve">: </w:t>
      </w:r>
      <w:r w:rsidRPr="00634932">
        <w:rPr>
          <w:lang w:val="en-GB"/>
        </w:rPr>
        <w:t>are</w:t>
      </w:r>
      <w:r w:rsidRPr="00634932">
        <w:t xml:space="preserve"> </w:t>
      </w:r>
      <w:r w:rsidRPr="00634932">
        <w:rPr>
          <w:lang w:val="en-GB"/>
        </w:rPr>
        <w:t>we</w:t>
      </w:r>
      <w:r w:rsidRPr="00634932">
        <w:t xml:space="preserve"> </w:t>
      </w:r>
      <w:r w:rsidRPr="00634932">
        <w:rPr>
          <w:lang w:val="en-GB"/>
        </w:rPr>
        <w:t>really</w:t>
      </w:r>
      <w:r w:rsidRPr="00634932">
        <w:t xml:space="preserve"> delivering </w:t>
      </w:r>
      <w:r w:rsidRPr="00634932">
        <w:rPr>
          <w:lang w:val="en-GB"/>
        </w:rPr>
        <w:t>the</w:t>
      </w:r>
      <w:r w:rsidRPr="00634932">
        <w:t xml:space="preserve"> </w:t>
      </w:r>
      <w:r w:rsidRPr="00634932">
        <w:rPr>
          <w:lang w:val="en-GB"/>
        </w:rPr>
        <w:t>good(s)</w:t>
      </w:r>
      <w:r w:rsidRPr="00634932">
        <w:t>?,</w:t>
      </w:r>
      <w:r w:rsidRPr="00634932">
        <w:rPr>
          <w:i/>
        </w:rPr>
        <w:t xml:space="preserve"> </w:t>
      </w:r>
      <w:r w:rsidRPr="00634932">
        <w:rPr>
          <w:i/>
          <w:lang w:val="en-GB"/>
        </w:rPr>
        <w:t>Nursing</w:t>
      </w:r>
      <w:r w:rsidRPr="00634932">
        <w:rPr>
          <w:i/>
        </w:rPr>
        <w:t xml:space="preserve"> </w:t>
      </w:r>
      <w:r w:rsidRPr="00634932">
        <w:rPr>
          <w:i/>
          <w:lang w:val="en-GB"/>
        </w:rPr>
        <w:t>Ethics</w:t>
      </w:r>
      <w:r w:rsidRPr="00634932">
        <w:rPr>
          <w:i/>
        </w:rPr>
        <w:t xml:space="preserve"> </w:t>
      </w:r>
      <w:r w:rsidRPr="00634932">
        <w:t>2005 12(1): 5-18.</w:t>
      </w:r>
    </w:p>
    <w:p w:rsidR="00B906C3" w:rsidRPr="00634932" w:rsidRDefault="00B906C3" w:rsidP="00491509">
      <w:pPr>
        <w:pStyle w:val="Normal1"/>
        <w:spacing w:line="480" w:lineRule="auto"/>
      </w:pPr>
      <w:r w:rsidRPr="00634932">
        <w:lastRenderedPageBreak/>
        <w:t xml:space="preserve">5 </w:t>
      </w:r>
      <w:r w:rsidRPr="00634932">
        <w:rPr>
          <w:rStyle w:val="normalchar1"/>
          <w:rFonts w:ascii="Arial" w:hAnsi="Arial" w:cs="Arial"/>
          <w:lang w:val="en-GB"/>
        </w:rPr>
        <w:t>Cohen</w:t>
      </w:r>
      <w:r w:rsidRPr="00634932">
        <w:rPr>
          <w:rStyle w:val="normalchar1"/>
          <w:rFonts w:ascii="Arial" w:hAnsi="Arial" w:cs="Arial"/>
        </w:rPr>
        <w:t xml:space="preserve">, </w:t>
      </w:r>
      <w:r w:rsidRPr="00634932">
        <w:rPr>
          <w:rStyle w:val="normalchar1"/>
          <w:rFonts w:ascii="Arial" w:hAnsi="Arial" w:cs="Arial"/>
          <w:lang w:val="en-GB"/>
        </w:rPr>
        <w:t>T.</w:t>
      </w:r>
      <w:r w:rsidRPr="00634932">
        <w:rPr>
          <w:rStyle w:val="normalchar1"/>
          <w:rFonts w:ascii="Arial" w:hAnsi="Arial" w:cs="Arial"/>
        </w:rPr>
        <w:t xml:space="preserve"> </w:t>
      </w:r>
      <w:r w:rsidRPr="00634932">
        <w:rPr>
          <w:rStyle w:val="normalchar1"/>
          <w:rFonts w:ascii="Arial" w:hAnsi="Arial" w:cs="Arial"/>
          <w:lang w:val="en-GB"/>
        </w:rPr>
        <w:t>Pantar</w:t>
      </w:r>
      <w:r w:rsidRPr="00634932">
        <w:rPr>
          <w:rStyle w:val="normalchar1"/>
          <w:rFonts w:ascii="Arial" w:hAnsi="Arial" w:cs="Arial"/>
        </w:rPr>
        <w:t xml:space="preserve">, </w:t>
      </w:r>
      <w:r w:rsidRPr="00634932">
        <w:rPr>
          <w:rStyle w:val="normalchar1"/>
          <w:rFonts w:ascii="Arial" w:hAnsi="Arial" w:cs="Arial"/>
          <w:lang w:val="en-GB"/>
        </w:rPr>
        <w:t>A</w:t>
      </w:r>
      <w:r w:rsidRPr="00634932">
        <w:rPr>
          <w:rStyle w:val="normalchar1"/>
          <w:rFonts w:ascii="Arial" w:hAnsi="Arial" w:cs="Arial"/>
        </w:rPr>
        <w:t xml:space="preserve">. </w:t>
      </w:r>
      <w:r w:rsidRPr="00634932">
        <w:rPr>
          <w:rStyle w:val="normalchar1"/>
          <w:rFonts w:ascii="Arial" w:hAnsi="Arial" w:cs="Arial"/>
          <w:lang w:val="en-GB"/>
        </w:rPr>
        <w:t>Turan</w:t>
      </w:r>
      <w:r w:rsidRPr="00634932">
        <w:rPr>
          <w:rStyle w:val="normalchar1"/>
          <w:rFonts w:ascii="Arial" w:hAnsi="Arial" w:cs="Arial"/>
        </w:rPr>
        <w:t xml:space="preserve">, </w:t>
      </w:r>
      <w:r w:rsidRPr="00634932">
        <w:rPr>
          <w:rStyle w:val="normalchar1"/>
          <w:rFonts w:ascii="Arial" w:hAnsi="Arial" w:cs="Arial"/>
          <w:lang w:val="en-GB"/>
        </w:rPr>
        <w:t>N.</w:t>
      </w:r>
      <w:r w:rsidRPr="00634932">
        <w:rPr>
          <w:rStyle w:val="normalchar1"/>
          <w:rFonts w:ascii="Arial" w:hAnsi="Arial" w:cs="Arial"/>
        </w:rPr>
        <w:t xml:space="preserve"> </w:t>
      </w:r>
      <w:r w:rsidRPr="00634932">
        <w:rPr>
          <w:rStyle w:val="normalchar1"/>
          <w:rFonts w:ascii="Arial" w:hAnsi="Arial" w:cs="Arial"/>
          <w:lang w:val="en-GB"/>
        </w:rPr>
        <w:t>Morse</w:t>
      </w:r>
      <w:r w:rsidRPr="00634932">
        <w:rPr>
          <w:rStyle w:val="normalchar1"/>
          <w:rFonts w:ascii="Arial" w:hAnsi="Arial" w:cs="Arial"/>
        </w:rPr>
        <w:t xml:space="preserve">, </w:t>
      </w:r>
      <w:r w:rsidRPr="00634932">
        <w:rPr>
          <w:rStyle w:val="normalchar1"/>
          <w:rFonts w:ascii="Arial" w:hAnsi="Arial" w:cs="Arial"/>
          <w:lang w:val="en-GB"/>
        </w:rPr>
        <w:t>L.</w:t>
      </w:r>
      <w:r w:rsidRPr="00634932">
        <w:rPr>
          <w:rStyle w:val="normalchar1"/>
          <w:rFonts w:ascii="Arial" w:hAnsi="Arial" w:cs="Arial"/>
        </w:rPr>
        <w:t xml:space="preserve"> </w:t>
      </w:r>
      <w:r w:rsidRPr="00634932">
        <w:rPr>
          <w:rStyle w:val="normalchar1"/>
          <w:rFonts w:ascii="Arial" w:hAnsi="Arial" w:cs="Arial"/>
          <w:lang w:val="en-GB"/>
        </w:rPr>
        <w:t>Kim</w:t>
      </w:r>
      <w:r w:rsidRPr="00634932">
        <w:rPr>
          <w:rStyle w:val="normalchar1"/>
          <w:rFonts w:ascii="Arial" w:hAnsi="Arial" w:cs="Arial"/>
        </w:rPr>
        <w:t xml:space="preserve">, </w:t>
      </w:r>
      <w:r w:rsidRPr="00634932">
        <w:rPr>
          <w:rStyle w:val="normalchar1"/>
          <w:rFonts w:ascii="Arial" w:hAnsi="Arial" w:cs="Arial"/>
          <w:lang w:val="en-GB"/>
        </w:rPr>
        <w:t>Y.</w:t>
      </w:r>
      <w:r w:rsidRPr="00634932">
        <w:rPr>
          <w:rStyle w:val="normalchar1"/>
          <w:rFonts w:ascii="Arial" w:hAnsi="Arial" w:cs="Arial"/>
        </w:rPr>
        <w:t xml:space="preserve"> </w:t>
      </w:r>
      <w:r w:rsidRPr="00634932">
        <w:rPr>
          <w:rStyle w:val="normalchar1"/>
          <w:rFonts w:ascii="Arial" w:hAnsi="Arial" w:cs="Arial"/>
          <w:lang w:val="en-GB"/>
        </w:rPr>
        <w:t>Moral</w:t>
      </w:r>
      <w:r w:rsidRPr="00634932">
        <w:rPr>
          <w:rStyle w:val="normalchar1"/>
          <w:rFonts w:ascii="Arial" w:hAnsi="Arial" w:cs="Arial"/>
        </w:rPr>
        <w:t xml:space="preserve"> </w:t>
      </w:r>
      <w:r w:rsidRPr="00634932">
        <w:rPr>
          <w:rStyle w:val="normalchar1"/>
          <w:rFonts w:ascii="Arial" w:hAnsi="Arial" w:cs="Arial"/>
          <w:lang w:val="en-GB"/>
        </w:rPr>
        <w:t>character</w:t>
      </w:r>
      <w:r w:rsidRPr="00634932">
        <w:rPr>
          <w:rStyle w:val="normalchar1"/>
          <w:rFonts w:ascii="Arial" w:hAnsi="Arial" w:cs="Arial"/>
        </w:rPr>
        <w:t xml:space="preserve"> </w:t>
      </w:r>
      <w:r w:rsidRPr="00634932">
        <w:rPr>
          <w:rStyle w:val="normalchar1"/>
          <w:rFonts w:ascii="Arial" w:hAnsi="Arial" w:cs="Arial"/>
          <w:lang w:val="en-GB"/>
        </w:rPr>
        <w:t>in</w:t>
      </w:r>
      <w:r w:rsidRPr="00634932">
        <w:rPr>
          <w:rStyle w:val="normalchar1"/>
          <w:rFonts w:ascii="Arial" w:hAnsi="Arial" w:cs="Arial"/>
        </w:rPr>
        <w:t xml:space="preserve"> </w:t>
      </w:r>
      <w:r w:rsidRPr="00634932">
        <w:rPr>
          <w:rStyle w:val="normalchar1"/>
          <w:rFonts w:ascii="Arial" w:hAnsi="Arial" w:cs="Arial"/>
          <w:lang w:val="en-GB"/>
        </w:rPr>
        <w:t>the</w:t>
      </w:r>
      <w:r w:rsidRPr="00634932">
        <w:rPr>
          <w:rStyle w:val="normalchar1"/>
          <w:rFonts w:ascii="Arial" w:hAnsi="Arial" w:cs="Arial"/>
        </w:rPr>
        <w:t xml:space="preserve"> </w:t>
      </w:r>
      <w:r w:rsidRPr="00634932">
        <w:rPr>
          <w:rStyle w:val="normalchar1"/>
          <w:rFonts w:ascii="Arial" w:hAnsi="Arial" w:cs="Arial"/>
          <w:lang w:val="en-GB"/>
        </w:rPr>
        <w:t>work</w:t>
      </w:r>
      <w:r w:rsidRPr="00634932">
        <w:rPr>
          <w:rStyle w:val="normalchar1"/>
          <w:rFonts w:ascii="Arial" w:hAnsi="Arial" w:cs="Arial"/>
        </w:rPr>
        <w:t xml:space="preserve"> </w:t>
      </w:r>
      <w:r w:rsidRPr="00634932">
        <w:rPr>
          <w:rStyle w:val="normalchar1"/>
          <w:rFonts w:ascii="Arial" w:hAnsi="Arial" w:cs="Arial"/>
          <w:lang w:val="en-GB"/>
        </w:rPr>
        <w:t>place</w:t>
      </w:r>
      <w:r w:rsidRPr="00634932">
        <w:rPr>
          <w:rStyle w:val="normalchar1"/>
          <w:rFonts w:ascii="Arial" w:hAnsi="Arial" w:cs="Arial"/>
        </w:rPr>
        <w:t xml:space="preserve">. </w:t>
      </w:r>
      <w:r w:rsidRPr="00634932">
        <w:rPr>
          <w:rStyle w:val="normalchar1"/>
          <w:rFonts w:ascii="Arial" w:hAnsi="Arial" w:cs="Arial"/>
          <w:i/>
          <w:lang w:val="en-GB"/>
        </w:rPr>
        <w:t>Journal</w:t>
      </w:r>
      <w:r w:rsidRPr="00634932">
        <w:rPr>
          <w:rStyle w:val="normalchar1"/>
          <w:rFonts w:ascii="Arial" w:hAnsi="Arial" w:cs="Arial"/>
          <w:i/>
        </w:rPr>
        <w:t xml:space="preserve"> </w:t>
      </w:r>
      <w:r w:rsidRPr="00634932">
        <w:rPr>
          <w:rStyle w:val="normalchar1"/>
          <w:rFonts w:ascii="Arial" w:hAnsi="Arial" w:cs="Arial"/>
          <w:i/>
          <w:lang w:val="en-GB"/>
        </w:rPr>
        <w:t>of</w:t>
      </w:r>
      <w:r w:rsidRPr="00634932">
        <w:rPr>
          <w:rStyle w:val="normalchar1"/>
          <w:rFonts w:ascii="Arial" w:hAnsi="Arial" w:cs="Arial"/>
          <w:i/>
        </w:rPr>
        <w:t xml:space="preserve"> </w:t>
      </w:r>
      <w:r w:rsidRPr="00634932">
        <w:rPr>
          <w:rStyle w:val="normalchar1"/>
          <w:rFonts w:ascii="Arial" w:hAnsi="Arial" w:cs="Arial"/>
          <w:i/>
          <w:lang w:val="en-GB"/>
        </w:rPr>
        <w:t>Personality</w:t>
      </w:r>
      <w:r w:rsidRPr="00634932">
        <w:rPr>
          <w:rStyle w:val="normalchar1"/>
          <w:rFonts w:ascii="Arial" w:hAnsi="Arial" w:cs="Arial"/>
          <w:i/>
        </w:rPr>
        <w:t xml:space="preserve"> </w:t>
      </w:r>
      <w:r w:rsidRPr="00634932">
        <w:rPr>
          <w:rStyle w:val="normalchar1"/>
          <w:rFonts w:ascii="Arial" w:hAnsi="Arial" w:cs="Arial"/>
          <w:i/>
          <w:lang w:val="en-GB"/>
        </w:rPr>
        <w:t>and</w:t>
      </w:r>
      <w:r w:rsidRPr="00634932">
        <w:rPr>
          <w:rStyle w:val="normalchar1"/>
          <w:rFonts w:ascii="Arial" w:hAnsi="Arial" w:cs="Arial"/>
          <w:i/>
        </w:rPr>
        <w:t xml:space="preserve"> </w:t>
      </w:r>
      <w:r w:rsidRPr="00634932">
        <w:rPr>
          <w:rStyle w:val="normalchar1"/>
          <w:rFonts w:ascii="Arial" w:hAnsi="Arial" w:cs="Arial"/>
          <w:i/>
          <w:lang w:val="en-GB"/>
        </w:rPr>
        <w:t>Social</w:t>
      </w:r>
      <w:r w:rsidRPr="00634932">
        <w:rPr>
          <w:rStyle w:val="normalchar1"/>
          <w:rFonts w:ascii="Arial" w:hAnsi="Arial" w:cs="Arial"/>
          <w:i/>
        </w:rPr>
        <w:t xml:space="preserve"> </w:t>
      </w:r>
      <w:r w:rsidRPr="00634932">
        <w:rPr>
          <w:rStyle w:val="normalchar1"/>
          <w:rFonts w:ascii="Arial" w:hAnsi="Arial" w:cs="Arial"/>
          <w:i/>
          <w:lang w:val="en-GB"/>
        </w:rPr>
        <w:t>Psychology</w:t>
      </w:r>
      <w:r w:rsidRPr="00634932">
        <w:rPr>
          <w:rStyle w:val="normalchar1"/>
          <w:rFonts w:ascii="Arial" w:hAnsi="Arial" w:cs="Arial"/>
          <w:i/>
        </w:rPr>
        <w:t xml:space="preserve"> </w:t>
      </w:r>
      <w:r w:rsidRPr="00634932">
        <w:rPr>
          <w:rStyle w:val="normalchar1"/>
          <w:rFonts w:ascii="Arial" w:hAnsi="Arial" w:cs="Arial"/>
        </w:rPr>
        <w:t>2014; 107(5): 943-963.</w:t>
      </w:r>
    </w:p>
    <w:p w:rsidR="00B906C3" w:rsidRPr="00634932" w:rsidRDefault="00B906C3" w:rsidP="00491509">
      <w:pPr>
        <w:pStyle w:val="Normal1"/>
        <w:spacing w:line="480" w:lineRule="auto"/>
        <w:rPr>
          <w:rStyle w:val="normalchar1"/>
          <w:rFonts w:ascii="Arial" w:hAnsi="Arial" w:cs="Arial"/>
        </w:rPr>
      </w:pPr>
      <w:r w:rsidRPr="00634932">
        <w:t xml:space="preserve">6 </w:t>
      </w:r>
      <w:r w:rsidRPr="00634932">
        <w:rPr>
          <w:rStyle w:val="normalchar1"/>
          <w:rFonts w:ascii="Arial" w:hAnsi="Arial" w:cs="Arial"/>
        </w:rPr>
        <w:t xml:space="preserve">Mills M, Davies H and Macrae W. Care of dying patients in hospital. </w:t>
      </w:r>
      <w:r w:rsidRPr="00634932">
        <w:rPr>
          <w:rStyle w:val="normalchar1"/>
          <w:rFonts w:ascii="Arial" w:hAnsi="Arial" w:cs="Arial"/>
          <w:i/>
        </w:rPr>
        <w:t xml:space="preserve">BMJ, </w:t>
      </w:r>
      <w:r w:rsidRPr="00634932">
        <w:rPr>
          <w:rStyle w:val="normalchar1"/>
          <w:rFonts w:ascii="Arial" w:hAnsi="Arial" w:cs="Arial"/>
        </w:rPr>
        <w:t>1994;</w:t>
      </w:r>
      <w:r w:rsidRPr="00634932">
        <w:rPr>
          <w:rStyle w:val="normalchar1"/>
          <w:rFonts w:ascii="Arial" w:hAnsi="Arial" w:cs="Arial"/>
          <w:i/>
        </w:rPr>
        <w:t xml:space="preserve"> </w:t>
      </w:r>
      <w:r w:rsidRPr="00634932">
        <w:rPr>
          <w:rStyle w:val="normalchar1"/>
          <w:rFonts w:ascii="Arial" w:hAnsi="Arial" w:cs="Arial"/>
        </w:rPr>
        <w:t>309: 583.</w:t>
      </w:r>
    </w:p>
    <w:p w:rsidR="00B906C3" w:rsidRPr="00634932" w:rsidRDefault="00B906C3" w:rsidP="00491509">
      <w:pPr>
        <w:pStyle w:val="Normal1"/>
        <w:spacing w:line="480" w:lineRule="auto"/>
        <w:rPr>
          <w:rStyle w:val="normalchar1"/>
          <w:rFonts w:ascii="Arial" w:hAnsi="Arial" w:cs="Arial"/>
        </w:rPr>
      </w:pPr>
      <w:r w:rsidRPr="00634932">
        <w:rPr>
          <w:rStyle w:val="normalchar1"/>
          <w:rFonts w:ascii="Arial" w:hAnsi="Arial" w:cs="Arial"/>
        </w:rPr>
        <w:t xml:space="preserve">7 Nussbaum M </w:t>
      </w:r>
      <w:r w:rsidRPr="00634932">
        <w:rPr>
          <w:rStyle w:val="normalchar1"/>
          <w:rFonts w:ascii="Arial" w:hAnsi="Arial" w:cs="Arial"/>
          <w:i/>
        </w:rPr>
        <w:t>Love’s Knowledge: Essays on Philosophy and Literature.</w:t>
      </w:r>
      <w:r w:rsidRPr="00634932">
        <w:rPr>
          <w:rStyle w:val="normalchar1"/>
          <w:rFonts w:ascii="Arial" w:hAnsi="Arial" w:cs="Arial"/>
        </w:rPr>
        <w:t xml:space="preserve"> Oxford: Oxford University Press, 1990, pp.54-105</w:t>
      </w:r>
    </w:p>
    <w:p w:rsidR="00B906C3" w:rsidRPr="00634932" w:rsidRDefault="00B906C3" w:rsidP="00491509">
      <w:pPr>
        <w:pStyle w:val="Normal1"/>
        <w:spacing w:line="480" w:lineRule="auto"/>
        <w:rPr>
          <w:rStyle w:val="normalchar1"/>
          <w:rFonts w:ascii="Arial" w:hAnsi="Arial" w:cs="Arial"/>
        </w:rPr>
      </w:pPr>
      <w:r w:rsidRPr="00634932">
        <w:rPr>
          <w:rStyle w:val="normalchar1"/>
          <w:rFonts w:ascii="Arial" w:hAnsi="Arial" w:cs="Arial"/>
        </w:rPr>
        <w:t xml:space="preserve">8 Carr D. On the contribution of literature and the arts to the educational cultivation of moral virtue, feeling and emotion. </w:t>
      </w:r>
      <w:r w:rsidRPr="00634932">
        <w:rPr>
          <w:rStyle w:val="normalchar1"/>
          <w:rFonts w:ascii="Arial" w:hAnsi="Arial" w:cs="Arial"/>
          <w:i/>
        </w:rPr>
        <w:t xml:space="preserve">J Moral Educ </w:t>
      </w:r>
      <w:r w:rsidRPr="00634932">
        <w:rPr>
          <w:rStyle w:val="normalchar1"/>
          <w:rFonts w:ascii="Arial" w:hAnsi="Arial" w:cs="Arial"/>
        </w:rPr>
        <w:t>2005;</w:t>
      </w:r>
      <w:r w:rsidRPr="00634932">
        <w:rPr>
          <w:rStyle w:val="normalchar1"/>
          <w:rFonts w:ascii="Arial" w:hAnsi="Arial" w:cs="Arial"/>
          <w:i/>
        </w:rPr>
        <w:t xml:space="preserve"> </w:t>
      </w:r>
      <w:r w:rsidRPr="00634932">
        <w:rPr>
          <w:rStyle w:val="normalchar1"/>
          <w:rFonts w:ascii="Arial" w:hAnsi="Arial" w:cs="Arial"/>
        </w:rPr>
        <w:t xml:space="preserve"> 34(2):137-151.</w:t>
      </w:r>
    </w:p>
    <w:p w:rsidR="00B906C3" w:rsidRPr="00634932" w:rsidRDefault="00B906C3" w:rsidP="00491509">
      <w:pPr>
        <w:spacing w:after="0" w:line="480" w:lineRule="auto"/>
        <w:rPr>
          <w:rFonts w:ascii="Arial" w:hAnsi="Arial" w:cs="Arial"/>
          <w:sz w:val="24"/>
          <w:szCs w:val="24"/>
        </w:rPr>
      </w:pPr>
      <w:r w:rsidRPr="00634932">
        <w:rPr>
          <w:rFonts w:ascii="Arial" w:hAnsi="Arial" w:cs="Arial"/>
          <w:sz w:val="24"/>
          <w:szCs w:val="24"/>
        </w:rPr>
        <w:t xml:space="preserve">9 </w:t>
      </w:r>
      <w:r w:rsidRPr="00634932">
        <w:rPr>
          <w:rStyle w:val="normalchar1"/>
          <w:rFonts w:ascii="Arial" w:hAnsi="Arial" w:cs="Arial"/>
        </w:rPr>
        <w:t xml:space="preserve">Risjord M. </w:t>
      </w:r>
      <w:r w:rsidRPr="00634932">
        <w:rPr>
          <w:rStyle w:val="normalchar1"/>
          <w:rFonts w:ascii="Arial" w:hAnsi="Arial" w:cs="Arial"/>
          <w:i/>
        </w:rPr>
        <w:t xml:space="preserve">Nursing Knowledge: science, practice and philosophy, </w:t>
      </w:r>
      <w:r w:rsidRPr="00634932">
        <w:rPr>
          <w:rStyle w:val="normalchar1"/>
          <w:rFonts w:ascii="Arial" w:hAnsi="Arial" w:cs="Arial"/>
        </w:rPr>
        <w:t>Oxford: Wiley-Blackwell, 2010.</w:t>
      </w:r>
    </w:p>
    <w:p w:rsidR="00B906C3" w:rsidRPr="00634932" w:rsidRDefault="00B906C3" w:rsidP="00491509">
      <w:pPr>
        <w:spacing w:after="0" w:line="480" w:lineRule="auto"/>
        <w:rPr>
          <w:rFonts w:ascii="Arial" w:hAnsi="Arial" w:cs="Arial"/>
          <w:sz w:val="24"/>
          <w:szCs w:val="24"/>
        </w:rPr>
      </w:pPr>
      <w:r w:rsidRPr="00634932">
        <w:rPr>
          <w:rFonts w:ascii="Arial" w:hAnsi="Arial" w:cs="Arial"/>
          <w:sz w:val="24"/>
          <w:szCs w:val="24"/>
        </w:rPr>
        <w:t xml:space="preserve">10 Gastmans C, Dierckx de Casterle ´ B, Schotsmans P. Nursing considered as moral practice: a philosophical-ethical interpretation of nursing. </w:t>
      </w:r>
      <w:r w:rsidRPr="00634932">
        <w:rPr>
          <w:rFonts w:ascii="Arial" w:hAnsi="Arial" w:cs="Arial"/>
          <w:i/>
          <w:sz w:val="24"/>
          <w:szCs w:val="24"/>
        </w:rPr>
        <w:t xml:space="preserve">Kennedy Inst Ethics J </w:t>
      </w:r>
      <w:r w:rsidRPr="00634932">
        <w:rPr>
          <w:rFonts w:ascii="Arial" w:hAnsi="Arial" w:cs="Arial"/>
          <w:sz w:val="24"/>
          <w:szCs w:val="24"/>
        </w:rPr>
        <w:t>1998; 8: 43-49.</w:t>
      </w:r>
    </w:p>
    <w:p w:rsidR="00B906C3" w:rsidRPr="00634932" w:rsidRDefault="00B906C3" w:rsidP="00491509">
      <w:pPr>
        <w:spacing w:after="0" w:line="480" w:lineRule="auto"/>
        <w:rPr>
          <w:rStyle w:val="normalchar1"/>
          <w:rFonts w:ascii="Arial" w:hAnsi="Arial" w:cs="Arial"/>
        </w:rPr>
      </w:pPr>
      <w:r w:rsidRPr="00634932">
        <w:rPr>
          <w:rStyle w:val="normalchar1"/>
          <w:rFonts w:ascii="Arial" w:hAnsi="Arial" w:cs="Arial"/>
        </w:rPr>
        <w:t xml:space="preserve">11 Papathanasiou, I. Sklavou, M. Kourkouta, L. Holistic nursing care: theories and perspectives. </w:t>
      </w:r>
      <w:r w:rsidRPr="00634932">
        <w:rPr>
          <w:rStyle w:val="normalchar1"/>
          <w:rFonts w:ascii="Arial" w:hAnsi="Arial" w:cs="Arial"/>
          <w:i/>
        </w:rPr>
        <w:t xml:space="preserve">American Journal of Nursing Science, </w:t>
      </w:r>
      <w:r w:rsidRPr="00634932">
        <w:rPr>
          <w:rStyle w:val="normalchar1"/>
          <w:rFonts w:ascii="Arial" w:hAnsi="Arial" w:cs="Arial"/>
        </w:rPr>
        <w:t>2013, 2(1): 1-5.</w:t>
      </w:r>
    </w:p>
    <w:p w:rsidR="00B906C3" w:rsidRPr="00634932" w:rsidRDefault="00B906C3" w:rsidP="00491509">
      <w:pPr>
        <w:pStyle w:val="Normal1"/>
        <w:spacing w:line="480" w:lineRule="auto"/>
        <w:rPr>
          <w:rStyle w:val="normalchar1"/>
          <w:rFonts w:ascii="Arial" w:hAnsi="Arial" w:cs="Arial"/>
        </w:rPr>
      </w:pPr>
      <w:r w:rsidRPr="00634932">
        <w:t xml:space="preserve">12 </w:t>
      </w:r>
      <w:r w:rsidRPr="00634932">
        <w:rPr>
          <w:rStyle w:val="normalchar1"/>
          <w:rFonts w:ascii="Arial" w:hAnsi="Arial" w:cs="Arial"/>
        </w:rPr>
        <w:t xml:space="preserve">Gastmans C. Caring as a moral attitude. </w:t>
      </w:r>
      <w:r w:rsidRPr="00634932">
        <w:rPr>
          <w:rStyle w:val="normalchar1"/>
          <w:rFonts w:ascii="Arial" w:hAnsi="Arial" w:cs="Arial"/>
          <w:i/>
        </w:rPr>
        <w:t>Nurs Ethics</w:t>
      </w:r>
      <w:r w:rsidRPr="00634932">
        <w:rPr>
          <w:rStyle w:val="normalchar1"/>
          <w:rFonts w:ascii="Arial" w:hAnsi="Arial" w:cs="Arial"/>
        </w:rPr>
        <w:t xml:space="preserve"> 1999</w:t>
      </w:r>
      <w:r w:rsidRPr="00634932">
        <w:rPr>
          <w:rStyle w:val="normalchar1"/>
          <w:rFonts w:ascii="Arial" w:hAnsi="Arial" w:cs="Arial"/>
          <w:i/>
        </w:rPr>
        <w:t xml:space="preserve">; </w:t>
      </w:r>
      <w:r w:rsidRPr="00634932">
        <w:rPr>
          <w:rStyle w:val="normalchar1"/>
          <w:rFonts w:ascii="Arial" w:hAnsi="Arial" w:cs="Arial"/>
        </w:rPr>
        <w:t>6(3): 214-223.</w:t>
      </w:r>
    </w:p>
    <w:p w:rsidR="00B906C3" w:rsidRPr="00634932" w:rsidRDefault="00B906C3" w:rsidP="00491509">
      <w:pPr>
        <w:pStyle w:val="Normal1"/>
        <w:spacing w:line="480" w:lineRule="auto"/>
      </w:pPr>
      <w:r w:rsidRPr="00634932">
        <w:rPr>
          <w:rStyle w:val="normalchar1"/>
          <w:rFonts w:ascii="Arial" w:hAnsi="Arial" w:cs="Arial"/>
        </w:rPr>
        <w:t xml:space="preserve">13 Riemen D. Noncaring and caring in the clinical setting; patients’ descriptions. In: Smith M, Turkel M and Wolf Z (eds) </w:t>
      </w:r>
      <w:r w:rsidRPr="00634932">
        <w:rPr>
          <w:rStyle w:val="normalchar1"/>
          <w:rFonts w:ascii="Arial" w:hAnsi="Arial" w:cs="Arial"/>
          <w:i/>
        </w:rPr>
        <w:t xml:space="preserve">Caring in Nursing Practice: an essential resource. </w:t>
      </w:r>
      <w:r w:rsidRPr="00634932">
        <w:rPr>
          <w:rStyle w:val="normalchar1"/>
          <w:rFonts w:ascii="Arial" w:hAnsi="Arial" w:cs="Arial"/>
        </w:rPr>
        <w:t>New York: Springer, 2013, pp.293-298.</w:t>
      </w:r>
    </w:p>
    <w:p w:rsidR="00B906C3" w:rsidRPr="00634932" w:rsidRDefault="00B906C3" w:rsidP="00491509">
      <w:pPr>
        <w:pStyle w:val="Normal1"/>
        <w:spacing w:line="480" w:lineRule="auto"/>
      </w:pPr>
      <w:r w:rsidRPr="00634932">
        <w:rPr>
          <w:rStyle w:val="normalchar1"/>
          <w:rFonts w:ascii="Arial" w:hAnsi="Arial" w:cs="Arial"/>
        </w:rPr>
        <w:lastRenderedPageBreak/>
        <w:t xml:space="preserve">14 Boleyn-Fitzgerald P. Care and the problem of pity. </w:t>
      </w:r>
      <w:r w:rsidRPr="00634932">
        <w:rPr>
          <w:rStyle w:val="normalchar1"/>
          <w:rFonts w:ascii="Arial" w:hAnsi="Arial" w:cs="Arial"/>
          <w:i/>
        </w:rPr>
        <w:t xml:space="preserve">Bioethics, </w:t>
      </w:r>
      <w:r w:rsidRPr="00634932">
        <w:rPr>
          <w:rStyle w:val="normalchar1"/>
          <w:rFonts w:ascii="Arial" w:hAnsi="Arial" w:cs="Arial"/>
        </w:rPr>
        <w:t>2003</w:t>
      </w:r>
      <w:r w:rsidRPr="00634932">
        <w:rPr>
          <w:rStyle w:val="normalchar1"/>
          <w:rFonts w:ascii="Arial" w:hAnsi="Arial" w:cs="Arial"/>
          <w:i/>
        </w:rPr>
        <w:t xml:space="preserve">; </w:t>
      </w:r>
      <w:r w:rsidRPr="00634932">
        <w:rPr>
          <w:rStyle w:val="normalchar1"/>
          <w:rFonts w:ascii="Arial" w:hAnsi="Arial" w:cs="Arial"/>
        </w:rPr>
        <w:t>17(1):1-20.</w:t>
      </w:r>
    </w:p>
    <w:p w:rsidR="00B906C3" w:rsidRPr="00634932" w:rsidRDefault="00B906C3" w:rsidP="00491509">
      <w:pPr>
        <w:pStyle w:val="Normal1"/>
        <w:spacing w:line="480" w:lineRule="auto"/>
        <w:rPr>
          <w:rStyle w:val="normalchar1"/>
          <w:rFonts w:ascii="Arial" w:hAnsi="Arial" w:cs="Arial"/>
        </w:rPr>
      </w:pPr>
      <w:r w:rsidRPr="00634932">
        <w:rPr>
          <w:rStyle w:val="normalchar1"/>
          <w:rFonts w:ascii="Arial" w:hAnsi="Arial" w:cs="Arial"/>
        </w:rPr>
        <w:t xml:space="preserve">15 Hursthouse, </w:t>
      </w:r>
      <w:r w:rsidRPr="00634932">
        <w:rPr>
          <w:rStyle w:val="normalchar1"/>
          <w:rFonts w:ascii="Arial" w:hAnsi="Arial" w:cs="Arial"/>
          <w:lang w:val="en-GB"/>
        </w:rPr>
        <w:t>R</w:t>
      </w:r>
      <w:r w:rsidRPr="00634932">
        <w:rPr>
          <w:rStyle w:val="normalchar1"/>
          <w:rFonts w:ascii="Arial" w:hAnsi="Arial" w:cs="Arial"/>
        </w:rPr>
        <w:t xml:space="preserve">. </w:t>
      </w:r>
      <w:r w:rsidRPr="00634932">
        <w:rPr>
          <w:rStyle w:val="normalchar1"/>
          <w:rFonts w:ascii="Arial" w:hAnsi="Arial" w:cs="Arial"/>
          <w:lang w:val="en-GB"/>
        </w:rPr>
        <w:t>Practical</w:t>
      </w:r>
      <w:r w:rsidRPr="00634932">
        <w:rPr>
          <w:rStyle w:val="normalchar1"/>
          <w:rFonts w:ascii="Arial" w:hAnsi="Arial" w:cs="Arial"/>
        </w:rPr>
        <w:t xml:space="preserve"> </w:t>
      </w:r>
      <w:r w:rsidRPr="00634932">
        <w:rPr>
          <w:rStyle w:val="normalchar1"/>
          <w:rFonts w:ascii="Arial" w:hAnsi="Arial" w:cs="Arial"/>
          <w:lang w:val="en-GB"/>
        </w:rPr>
        <w:t>wisdom</w:t>
      </w:r>
      <w:r w:rsidRPr="00634932">
        <w:rPr>
          <w:rStyle w:val="normalchar1"/>
          <w:rFonts w:ascii="Arial" w:hAnsi="Arial" w:cs="Arial"/>
        </w:rPr>
        <w:t xml:space="preserve">: </w:t>
      </w:r>
      <w:r w:rsidRPr="00634932">
        <w:rPr>
          <w:rStyle w:val="normalchar1"/>
          <w:rFonts w:ascii="Arial" w:hAnsi="Arial" w:cs="Arial"/>
          <w:lang w:val="en-GB"/>
        </w:rPr>
        <w:t>a</w:t>
      </w:r>
      <w:r w:rsidRPr="00634932">
        <w:rPr>
          <w:rStyle w:val="normalchar1"/>
          <w:rFonts w:ascii="Arial" w:hAnsi="Arial" w:cs="Arial"/>
        </w:rPr>
        <w:t xml:space="preserve"> </w:t>
      </w:r>
      <w:r w:rsidRPr="00634932">
        <w:rPr>
          <w:rStyle w:val="normalchar1"/>
          <w:rFonts w:ascii="Arial" w:hAnsi="Arial" w:cs="Arial"/>
          <w:lang w:val="en-GB"/>
        </w:rPr>
        <w:t>mundane</w:t>
      </w:r>
      <w:r w:rsidRPr="00634932">
        <w:rPr>
          <w:rStyle w:val="normalchar1"/>
          <w:rFonts w:ascii="Arial" w:hAnsi="Arial" w:cs="Arial"/>
        </w:rPr>
        <w:t xml:space="preserve"> </w:t>
      </w:r>
      <w:r w:rsidRPr="00634932">
        <w:rPr>
          <w:rStyle w:val="normalchar1"/>
          <w:rFonts w:ascii="Arial" w:hAnsi="Arial" w:cs="Arial"/>
          <w:lang w:val="en-GB"/>
        </w:rPr>
        <w:t>account</w:t>
      </w:r>
      <w:r w:rsidRPr="00634932">
        <w:rPr>
          <w:rStyle w:val="normalchar1"/>
          <w:rFonts w:ascii="Arial" w:hAnsi="Arial" w:cs="Arial"/>
        </w:rPr>
        <w:t xml:space="preserve">. </w:t>
      </w:r>
      <w:r w:rsidRPr="00634932">
        <w:rPr>
          <w:rStyle w:val="normalchar1"/>
          <w:rFonts w:ascii="Arial" w:hAnsi="Arial" w:cs="Arial"/>
          <w:i/>
          <w:lang w:val="en-GB"/>
        </w:rPr>
        <w:t>Proceedings</w:t>
      </w:r>
      <w:r w:rsidRPr="00634932">
        <w:rPr>
          <w:rStyle w:val="normalchar1"/>
          <w:rFonts w:ascii="Arial" w:hAnsi="Arial" w:cs="Arial"/>
          <w:i/>
        </w:rPr>
        <w:t xml:space="preserve"> o</w:t>
      </w:r>
      <w:r w:rsidRPr="00634932">
        <w:rPr>
          <w:rStyle w:val="normalchar1"/>
          <w:rFonts w:ascii="Arial" w:hAnsi="Arial" w:cs="Arial"/>
          <w:i/>
          <w:lang w:val="en-GB"/>
        </w:rPr>
        <w:t>f</w:t>
      </w:r>
      <w:r w:rsidRPr="00634932">
        <w:rPr>
          <w:rStyle w:val="normalchar1"/>
          <w:rFonts w:ascii="Arial" w:hAnsi="Arial" w:cs="Arial"/>
          <w:i/>
        </w:rPr>
        <w:t xml:space="preserve"> </w:t>
      </w:r>
      <w:r w:rsidRPr="00634932">
        <w:rPr>
          <w:rStyle w:val="normalchar1"/>
          <w:rFonts w:ascii="Arial" w:hAnsi="Arial" w:cs="Arial"/>
          <w:i/>
          <w:lang w:val="en-GB"/>
        </w:rPr>
        <w:t>the</w:t>
      </w:r>
      <w:r w:rsidRPr="00634932">
        <w:rPr>
          <w:rStyle w:val="normalchar1"/>
          <w:rFonts w:ascii="Arial" w:hAnsi="Arial" w:cs="Arial"/>
          <w:i/>
        </w:rPr>
        <w:t xml:space="preserve"> Aristotelian </w:t>
      </w:r>
      <w:r w:rsidRPr="00634932">
        <w:rPr>
          <w:rStyle w:val="normalchar1"/>
          <w:rFonts w:ascii="Arial" w:hAnsi="Arial" w:cs="Arial"/>
          <w:i/>
          <w:lang w:val="en-GB"/>
        </w:rPr>
        <w:t>Society</w:t>
      </w:r>
      <w:r w:rsidRPr="00634932">
        <w:rPr>
          <w:rStyle w:val="normalchar1"/>
          <w:rFonts w:ascii="Arial" w:hAnsi="Arial" w:cs="Arial"/>
          <w:i/>
        </w:rPr>
        <w:t xml:space="preserve">, </w:t>
      </w:r>
      <w:r w:rsidRPr="00634932">
        <w:rPr>
          <w:rStyle w:val="normalchar1"/>
          <w:rFonts w:ascii="Arial" w:hAnsi="Arial" w:cs="Arial"/>
        </w:rPr>
        <w:t>2006; 106: 285-309.</w:t>
      </w:r>
    </w:p>
    <w:p w:rsidR="00B906C3" w:rsidRPr="00634932" w:rsidRDefault="00B906C3" w:rsidP="00491509">
      <w:pPr>
        <w:pStyle w:val="Normal1"/>
        <w:spacing w:line="480" w:lineRule="auto"/>
      </w:pPr>
      <w:r w:rsidRPr="00634932">
        <w:rPr>
          <w:rStyle w:val="normalchar1"/>
          <w:rFonts w:ascii="Arial" w:hAnsi="Arial" w:cs="Arial"/>
        </w:rPr>
        <w:t xml:space="preserve">16 Pincoffs E. Quandary ethics. </w:t>
      </w:r>
      <w:r w:rsidRPr="00634932">
        <w:rPr>
          <w:rStyle w:val="normalchar1"/>
          <w:rFonts w:ascii="Arial" w:hAnsi="Arial" w:cs="Arial"/>
          <w:i/>
        </w:rPr>
        <w:t xml:space="preserve">Mind </w:t>
      </w:r>
      <w:r w:rsidRPr="00634932">
        <w:rPr>
          <w:rStyle w:val="normalchar1"/>
          <w:rFonts w:ascii="Arial" w:hAnsi="Arial" w:cs="Arial"/>
        </w:rPr>
        <w:t>1971;</w:t>
      </w:r>
      <w:r w:rsidRPr="00634932">
        <w:rPr>
          <w:rStyle w:val="normalchar1"/>
          <w:rFonts w:ascii="Arial" w:hAnsi="Arial" w:cs="Arial"/>
          <w:i/>
        </w:rPr>
        <w:t xml:space="preserve"> </w:t>
      </w:r>
      <w:r w:rsidRPr="00634932">
        <w:rPr>
          <w:rStyle w:val="normalchar1"/>
          <w:rFonts w:ascii="Arial" w:hAnsi="Arial" w:cs="Arial"/>
        </w:rPr>
        <w:t>80(320):552-571.</w:t>
      </w:r>
    </w:p>
    <w:p w:rsidR="00B906C3" w:rsidRPr="00634932" w:rsidRDefault="00B906C3" w:rsidP="00491509">
      <w:pPr>
        <w:pStyle w:val="EndnoteText"/>
        <w:spacing w:line="480" w:lineRule="auto"/>
        <w:rPr>
          <w:rStyle w:val="normalchar1"/>
          <w:rFonts w:ascii="Arial" w:hAnsi="Arial" w:cs="Arial"/>
        </w:rPr>
      </w:pPr>
      <w:r w:rsidRPr="00634932">
        <w:rPr>
          <w:rStyle w:val="normalchar1"/>
          <w:rFonts w:ascii="Arial" w:hAnsi="Arial" w:cs="Arial"/>
        </w:rPr>
        <w:t xml:space="preserve">17McDowell J. </w:t>
      </w:r>
      <w:r w:rsidRPr="00634932">
        <w:rPr>
          <w:rStyle w:val="normalchar1"/>
          <w:rFonts w:ascii="Arial" w:hAnsi="Arial" w:cs="Arial"/>
          <w:i/>
        </w:rPr>
        <w:t xml:space="preserve">Mind, Value and Reality. </w:t>
      </w:r>
      <w:r w:rsidRPr="00634932">
        <w:rPr>
          <w:rStyle w:val="normalchar1"/>
          <w:rFonts w:ascii="Arial" w:hAnsi="Arial" w:cs="Arial"/>
        </w:rPr>
        <w:t>Cambridge:</w:t>
      </w:r>
      <w:r w:rsidRPr="00634932">
        <w:rPr>
          <w:rStyle w:val="normalchar1"/>
          <w:rFonts w:ascii="Arial" w:hAnsi="Arial" w:cs="Arial"/>
          <w:i/>
        </w:rPr>
        <w:t xml:space="preserve"> </w:t>
      </w:r>
      <w:r w:rsidRPr="00634932">
        <w:rPr>
          <w:rStyle w:val="normalchar1"/>
          <w:rFonts w:ascii="Arial" w:hAnsi="Arial" w:cs="Arial"/>
        </w:rPr>
        <w:t>Harvard University Press, 1998.</w:t>
      </w:r>
    </w:p>
    <w:p w:rsidR="00B906C3" w:rsidRPr="00634932" w:rsidRDefault="00B906C3" w:rsidP="00491509">
      <w:pPr>
        <w:pStyle w:val="Normal1"/>
        <w:spacing w:line="480" w:lineRule="auto"/>
      </w:pPr>
      <w:r w:rsidRPr="00634932">
        <w:t xml:space="preserve">18 Hursthouse, </w:t>
      </w:r>
      <w:r w:rsidRPr="00634932">
        <w:rPr>
          <w:lang w:val="en-GB"/>
        </w:rPr>
        <w:t>R</w:t>
      </w:r>
      <w:r w:rsidRPr="00634932">
        <w:t xml:space="preserve">. </w:t>
      </w:r>
      <w:r w:rsidRPr="00634932">
        <w:rPr>
          <w:i/>
          <w:lang w:val="en-GB"/>
        </w:rPr>
        <w:t>On</w:t>
      </w:r>
      <w:r w:rsidRPr="00634932">
        <w:rPr>
          <w:i/>
        </w:rPr>
        <w:t xml:space="preserve"> </w:t>
      </w:r>
      <w:r w:rsidRPr="00634932">
        <w:rPr>
          <w:i/>
          <w:lang w:val="en-GB"/>
        </w:rPr>
        <w:t>Virtue</w:t>
      </w:r>
      <w:r w:rsidRPr="00634932">
        <w:rPr>
          <w:i/>
        </w:rPr>
        <w:t xml:space="preserve"> </w:t>
      </w:r>
      <w:r w:rsidRPr="00634932">
        <w:rPr>
          <w:i/>
          <w:lang w:val="en-GB"/>
        </w:rPr>
        <w:t>Ethics</w:t>
      </w:r>
      <w:r w:rsidRPr="00634932">
        <w:rPr>
          <w:i/>
        </w:rPr>
        <w:t xml:space="preserve">, </w:t>
      </w:r>
      <w:r w:rsidRPr="00634932">
        <w:rPr>
          <w:lang w:val="en-GB"/>
        </w:rPr>
        <w:t>Oxford</w:t>
      </w:r>
      <w:r w:rsidRPr="00634932">
        <w:t xml:space="preserve">, </w:t>
      </w:r>
      <w:r w:rsidRPr="00634932">
        <w:rPr>
          <w:lang w:val="en-GB"/>
        </w:rPr>
        <w:t>Oxford</w:t>
      </w:r>
      <w:r w:rsidRPr="00634932">
        <w:t xml:space="preserve"> </w:t>
      </w:r>
      <w:r w:rsidRPr="00634932">
        <w:rPr>
          <w:lang w:val="en-GB"/>
        </w:rPr>
        <w:t>University</w:t>
      </w:r>
      <w:r w:rsidRPr="00634932">
        <w:t xml:space="preserve"> </w:t>
      </w:r>
      <w:r w:rsidRPr="00634932">
        <w:rPr>
          <w:lang w:val="en-GB"/>
        </w:rPr>
        <w:t>Press</w:t>
      </w:r>
      <w:r w:rsidRPr="00634932">
        <w:t>, 1999.</w:t>
      </w:r>
    </w:p>
    <w:p w:rsidR="00B906C3" w:rsidRPr="00634932" w:rsidRDefault="00B906C3" w:rsidP="00491509">
      <w:pPr>
        <w:pStyle w:val="Normal1"/>
        <w:spacing w:line="480" w:lineRule="auto"/>
      </w:pPr>
      <w:r w:rsidRPr="00634932">
        <w:t xml:space="preserve">19 </w:t>
      </w:r>
      <w:r w:rsidRPr="00634932">
        <w:rPr>
          <w:rStyle w:val="normalchar1"/>
          <w:rFonts w:ascii="Arial" w:hAnsi="Arial" w:cs="Arial"/>
        </w:rPr>
        <w:t xml:space="preserve">Scott A. Emotion, moral perception, and nursing practice. </w:t>
      </w:r>
      <w:r w:rsidRPr="00634932">
        <w:rPr>
          <w:rStyle w:val="normalchar1"/>
          <w:rFonts w:ascii="Arial" w:hAnsi="Arial" w:cs="Arial"/>
          <w:i/>
        </w:rPr>
        <w:t xml:space="preserve">Nurs Philos </w:t>
      </w:r>
      <w:r w:rsidRPr="00634932">
        <w:rPr>
          <w:rStyle w:val="normalchar1"/>
          <w:rFonts w:ascii="Arial" w:hAnsi="Arial" w:cs="Arial"/>
        </w:rPr>
        <w:t>2000;</w:t>
      </w:r>
      <w:r w:rsidRPr="00634932">
        <w:rPr>
          <w:rStyle w:val="normalchar1"/>
          <w:rFonts w:ascii="Arial" w:hAnsi="Arial" w:cs="Arial"/>
          <w:i/>
        </w:rPr>
        <w:t xml:space="preserve"> </w:t>
      </w:r>
      <w:r w:rsidRPr="00634932">
        <w:rPr>
          <w:rStyle w:val="normalchar1"/>
          <w:rFonts w:ascii="Arial" w:hAnsi="Arial" w:cs="Arial"/>
        </w:rPr>
        <w:t>1:123-133.</w:t>
      </w:r>
    </w:p>
    <w:p w:rsidR="00B906C3" w:rsidRPr="00634932" w:rsidRDefault="00B906C3" w:rsidP="00491509">
      <w:pPr>
        <w:pStyle w:val="Normal1"/>
        <w:spacing w:line="480" w:lineRule="auto"/>
      </w:pPr>
      <w:r w:rsidRPr="00634932">
        <w:t xml:space="preserve">20 Armstrong, </w:t>
      </w:r>
      <w:r w:rsidRPr="00634932">
        <w:rPr>
          <w:lang w:val="en-GB"/>
        </w:rPr>
        <w:t>A</w:t>
      </w:r>
      <w:r w:rsidRPr="00634932">
        <w:t xml:space="preserve">. </w:t>
      </w:r>
      <w:r w:rsidRPr="00634932">
        <w:rPr>
          <w:lang w:val="en-GB"/>
        </w:rPr>
        <w:t>Towards</w:t>
      </w:r>
      <w:r w:rsidRPr="00634932">
        <w:t xml:space="preserve"> </w:t>
      </w:r>
      <w:r w:rsidRPr="00634932">
        <w:rPr>
          <w:lang w:val="en-GB"/>
        </w:rPr>
        <w:t>a</w:t>
      </w:r>
      <w:r w:rsidRPr="00634932">
        <w:t xml:space="preserve"> </w:t>
      </w:r>
      <w:r w:rsidRPr="00634932">
        <w:rPr>
          <w:lang w:val="en-GB"/>
        </w:rPr>
        <w:t>strong</w:t>
      </w:r>
      <w:r w:rsidRPr="00634932">
        <w:t xml:space="preserve"> </w:t>
      </w:r>
      <w:r w:rsidRPr="00634932">
        <w:rPr>
          <w:lang w:val="en-GB"/>
        </w:rPr>
        <w:t>virtue</w:t>
      </w:r>
      <w:r w:rsidRPr="00634932">
        <w:t xml:space="preserve"> </w:t>
      </w:r>
      <w:r w:rsidRPr="00634932">
        <w:rPr>
          <w:lang w:val="en-GB"/>
        </w:rPr>
        <w:t>ethics</w:t>
      </w:r>
      <w:r w:rsidRPr="00634932">
        <w:t xml:space="preserve"> </w:t>
      </w:r>
      <w:r w:rsidRPr="00634932">
        <w:rPr>
          <w:lang w:val="en-GB"/>
        </w:rPr>
        <w:t>for</w:t>
      </w:r>
      <w:r w:rsidRPr="00634932">
        <w:t xml:space="preserve"> </w:t>
      </w:r>
      <w:r w:rsidRPr="00634932">
        <w:rPr>
          <w:lang w:val="en-GB"/>
        </w:rPr>
        <w:t>nursing</w:t>
      </w:r>
      <w:r w:rsidRPr="00634932">
        <w:t xml:space="preserve"> </w:t>
      </w:r>
      <w:r w:rsidRPr="00634932">
        <w:rPr>
          <w:lang w:val="en-GB"/>
        </w:rPr>
        <w:t>practice</w:t>
      </w:r>
      <w:r w:rsidRPr="00634932">
        <w:t xml:space="preserve">. </w:t>
      </w:r>
      <w:r w:rsidRPr="00634932">
        <w:rPr>
          <w:i/>
          <w:lang w:val="en-GB"/>
        </w:rPr>
        <w:t>Nursing</w:t>
      </w:r>
      <w:r w:rsidRPr="00634932">
        <w:rPr>
          <w:i/>
        </w:rPr>
        <w:t xml:space="preserve"> </w:t>
      </w:r>
      <w:r w:rsidRPr="00634932">
        <w:rPr>
          <w:i/>
          <w:lang w:val="en-GB"/>
        </w:rPr>
        <w:t>Philosophy</w:t>
      </w:r>
      <w:r w:rsidRPr="00634932">
        <w:rPr>
          <w:i/>
        </w:rPr>
        <w:t xml:space="preserve">, </w:t>
      </w:r>
      <w:r w:rsidRPr="00634932">
        <w:t>2006; 7: 110-124.</w:t>
      </w:r>
    </w:p>
    <w:p w:rsidR="00B906C3" w:rsidRPr="00634932" w:rsidRDefault="00B906C3" w:rsidP="00491509">
      <w:pPr>
        <w:pStyle w:val="Normal1"/>
        <w:spacing w:line="480" w:lineRule="auto"/>
      </w:pPr>
      <w:r w:rsidRPr="00634932">
        <w:t xml:space="preserve">21 </w:t>
      </w:r>
      <w:r w:rsidRPr="00634932">
        <w:rPr>
          <w:rStyle w:val="normalchar1"/>
          <w:rFonts w:ascii="Arial" w:hAnsi="Arial" w:cs="Arial"/>
        </w:rPr>
        <w:t xml:space="preserve">Nussbaum M. </w:t>
      </w:r>
      <w:r w:rsidRPr="00634932">
        <w:rPr>
          <w:rStyle w:val="normalchar1"/>
          <w:rFonts w:ascii="Arial" w:hAnsi="Arial" w:cs="Arial"/>
          <w:i/>
        </w:rPr>
        <w:t xml:space="preserve">Upheavals of Thought: The Intelligence of Emotions. </w:t>
      </w:r>
      <w:r w:rsidRPr="00634932">
        <w:rPr>
          <w:rStyle w:val="normalchar1"/>
          <w:rFonts w:ascii="Arial" w:hAnsi="Arial" w:cs="Arial"/>
        </w:rPr>
        <w:t>Cambridge: Cambridge University Press, 2001.</w:t>
      </w:r>
    </w:p>
    <w:p w:rsidR="00B906C3" w:rsidRPr="00634932" w:rsidRDefault="00B906C3" w:rsidP="00491509">
      <w:pPr>
        <w:pStyle w:val="Normal1"/>
        <w:spacing w:line="480" w:lineRule="auto"/>
        <w:rPr>
          <w:rStyle w:val="normalchar1"/>
          <w:rFonts w:ascii="Arial" w:hAnsi="Arial" w:cs="Arial"/>
        </w:rPr>
      </w:pPr>
      <w:r w:rsidRPr="00634932">
        <w:t xml:space="preserve">22 </w:t>
      </w:r>
      <w:r w:rsidRPr="00634932">
        <w:rPr>
          <w:rStyle w:val="normalchar1"/>
          <w:rFonts w:ascii="Arial" w:hAnsi="Arial" w:cs="Arial"/>
        </w:rPr>
        <w:t xml:space="preserve">Aristotle. </w:t>
      </w:r>
      <w:r w:rsidRPr="00634932">
        <w:rPr>
          <w:rStyle w:val="normalchar1"/>
          <w:rFonts w:ascii="Arial" w:hAnsi="Arial" w:cs="Arial"/>
          <w:i/>
        </w:rPr>
        <w:t>The Art of Rhetoric</w:t>
      </w:r>
      <w:r w:rsidRPr="00634932">
        <w:rPr>
          <w:rStyle w:val="normalchar1"/>
          <w:rFonts w:ascii="Arial" w:hAnsi="Arial" w:cs="Arial"/>
        </w:rPr>
        <w:t>,</w:t>
      </w:r>
      <w:r w:rsidRPr="00634932">
        <w:rPr>
          <w:rStyle w:val="normalchar1"/>
          <w:rFonts w:ascii="Arial" w:hAnsi="Arial" w:cs="Arial"/>
          <w:i/>
        </w:rPr>
        <w:t xml:space="preserve"> </w:t>
      </w:r>
      <w:r w:rsidRPr="00634932">
        <w:rPr>
          <w:rStyle w:val="normalchar1"/>
          <w:rFonts w:ascii="Arial" w:hAnsi="Arial" w:cs="Arial"/>
        </w:rPr>
        <w:t>translated by Hugh Lawson-Tancred. London: Penguin Classics, 1991.</w:t>
      </w:r>
    </w:p>
    <w:p w:rsidR="00B906C3" w:rsidRPr="00634932" w:rsidRDefault="00B906C3" w:rsidP="00491509">
      <w:pPr>
        <w:pStyle w:val="Normal1"/>
        <w:spacing w:line="480" w:lineRule="auto"/>
      </w:pPr>
      <w:r w:rsidRPr="00634932">
        <w:t xml:space="preserve">23 </w:t>
      </w:r>
      <w:r w:rsidRPr="00634932">
        <w:rPr>
          <w:lang w:val="en-GB"/>
        </w:rPr>
        <w:t>Dietz</w:t>
      </w:r>
      <w:r w:rsidRPr="00634932">
        <w:t xml:space="preserve">, E. </w:t>
      </w:r>
      <w:r w:rsidRPr="00634932">
        <w:rPr>
          <w:lang w:val="en-GB"/>
        </w:rPr>
        <w:t>Orb</w:t>
      </w:r>
      <w:r w:rsidRPr="00634932">
        <w:t xml:space="preserve">, </w:t>
      </w:r>
      <w:r w:rsidRPr="00634932">
        <w:rPr>
          <w:lang w:val="en-GB"/>
        </w:rPr>
        <w:t>A</w:t>
      </w:r>
      <w:r w:rsidRPr="00634932">
        <w:t xml:space="preserve">. </w:t>
      </w:r>
      <w:r w:rsidRPr="00634932">
        <w:rPr>
          <w:lang w:val="en-GB"/>
        </w:rPr>
        <w:t>Compassionate</w:t>
      </w:r>
      <w:r w:rsidRPr="00634932">
        <w:t xml:space="preserve"> </w:t>
      </w:r>
      <w:r w:rsidRPr="00634932">
        <w:rPr>
          <w:lang w:val="en-GB"/>
        </w:rPr>
        <w:t>care</w:t>
      </w:r>
      <w:r w:rsidRPr="00634932">
        <w:t xml:space="preserve">: </w:t>
      </w:r>
      <w:r w:rsidRPr="00634932">
        <w:rPr>
          <w:lang w:val="en-GB"/>
        </w:rPr>
        <w:t>a</w:t>
      </w:r>
      <w:r w:rsidRPr="00634932">
        <w:t xml:space="preserve"> </w:t>
      </w:r>
      <w:r w:rsidRPr="00634932">
        <w:rPr>
          <w:lang w:val="en-GB"/>
        </w:rPr>
        <w:t>moral</w:t>
      </w:r>
      <w:r w:rsidRPr="00634932">
        <w:t xml:space="preserve"> </w:t>
      </w:r>
      <w:r w:rsidRPr="00634932">
        <w:rPr>
          <w:lang w:val="en-GB"/>
        </w:rPr>
        <w:t>dimension</w:t>
      </w:r>
      <w:r w:rsidRPr="00634932">
        <w:t xml:space="preserve"> </w:t>
      </w:r>
      <w:r w:rsidRPr="00634932">
        <w:rPr>
          <w:lang w:val="en-GB"/>
        </w:rPr>
        <w:t>of</w:t>
      </w:r>
      <w:r w:rsidRPr="00634932">
        <w:t xml:space="preserve"> </w:t>
      </w:r>
      <w:r w:rsidRPr="00634932">
        <w:rPr>
          <w:lang w:val="en-GB"/>
        </w:rPr>
        <w:t>nursing</w:t>
      </w:r>
      <w:r w:rsidRPr="00634932">
        <w:t xml:space="preserve">. </w:t>
      </w:r>
      <w:r w:rsidRPr="00634932">
        <w:rPr>
          <w:i/>
          <w:lang w:val="en-GB"/>
        </w:rPr>
        <w:t>Nursing</w:t>
      </w:r>
      <w:r w:rsidRPr="00634932">
        <w:rPr>
          <w:i/>
        </w:rPr>
        <w:t xml:space="preserve"> </w:t>
      </w:r>
      <w:r w:rsidRPr="00634932">
        <w:rPr>
          <w:i/>
          <w:lang w:val="en-GB"/>
        </w:rPr>
        <w:t>Inquiry</w:t>
      </w:r>
      <w:r w:rsidRPr="00634932">
        <w:rPr>
          <w:i/>
        </w:rPr>
        <w:t xml:space="preserve">, </w:t>
      </w:r>
      <w:r w:rsidRPr="00634932">
        <w:t>2000; 7(3): 166-174.</w:t>
      </w:r>
    </w:p>
    <w:p w:rsidR="00B906C3" w:rsidRPr="00634932" w:rsidRDefault="00B906C3" w:rsidP="00491509">
      <w:pPr>
        <w:pStyle w:val="Normal1"/>
        <w:spacing w:line="480" w:lineRule="auto"/>
        <w:rPr>
          <w:rStyle w:val="normalchar1"/>
          <w:rFonts w:ascii="Arial" w:hAnsi="Arial" w:cs="Arial"/>
        </w:rPr>
      </w:pPr>
      <w:r w:rsidRPr="00634932">
        <w:t xml:space="preserve">24 </w:t>
      </w:r>
      <w:r w:rsidRPr="00634932">
        <w:rPr>
          <w:rStyle w:val="normalchar1"/>
          <w:rFonts w:ascii="Arial" w:hAnsi="Arial" w:cs="Arial"/>
        </w:rPr>
        <w:t xml:space="preserve">Murdoch I. The sovereignty of good over other concepts. In: Murdoch I </w:t>
      </w:r>
      <w:r w:rsidRPr="00634932">
        <w:rPr>
          <w:rStyle w:val="normalchar1"/>
          <w:rFonts w:ascii="Arial" w:hAnsi="Arial" w:cs="Arial"/>
          <w:i/>
        </w:rPr>
        <w:t>The Sovereignty of Good.</w:t>
      </w:r>
      <w:r w:rsidRPr="00634932">
        <w:rPr>
          <w:rStyle w:val="normalchar1"/>
          <w:rFonts w:ascii="Arial" w:hAnsi="Arial" w:cs="Arial"/>
        </w:rPr>
        <w:t xml:space="preserve"> Abingdon: Routledge and Keegan Paul, 1970. </w:t>
      </w:r>
    </w:p>
    <w:p w:rsidR="00B906C3" w:rsidRPr="00634932" w:rsidRDefault="00B906C3" w:rsidP="00491509">
      <w:pPr>
        <w:pStyle w:val="Normal1"/>
        <w:spacing w:line="480" w:lineRule="auto"/>
        <w:rPr>
          <w:rStyle w:val="normalchar1"/>
          <w:rFonts w:ascii="Arial" w:hAnsi="Arial" w:cs="Arial"/>
        </w:rPr>
      </w:pPr>
      <w:r w:rsidRPr="00634932">
        <w:lastRenderedPageBreak/>
        <w:t xml:space="preserve">25 </w:t>
      </w:r>
      <w:r w:rsidRPr="00634932">
        <w:rPr>
          <w:rStyle w:val="normalchar1"/>
          <w:rFonts w:ascii="Arial" w:hAnsi="Arial" w:cs="Arial"/>
        </w:rPr>
        <w:t xml:space="preserve">Jacobson D. Seeing by Feeling: Virtues, Skills, and Moral Perception. </w:t>
      </w:r>
      <w:r w:rsidRPr="00634932">
        <w:rPr>
          <w:rStyle w:val="normalchar1"/>
          <w:rFonts w:ascii="Arial" w:hAnsi="Arial" w:cs="Arial"/>
          <w:i/>
        </w:rPr>
        <w:t>Ethical Theory Moral Pract</w:t>
      </w:r>
      <w:r w:rsidRPr="00634932">
        <w:rPr>
          <w:rStyle w:val="normalchar1"/>
          <w:rFonts w:ascii="Arial" w:hAnsi="Arial" w:cs="Arial"/>
        </w:rPr>
        <w:t xml:space="preserve"> 2005</w:t>
      </w:r>
      <w:r w:rsidRPr="00634932">
        <w:rPr>
          <w:rStyle w:val="normalchar1"/>
          <w:rFonts w:ascii="Arial" w:hAnsi="Arial" w:cs="Arial"/>
          <w:i/>
        </w:rPr>
        <w:t>;</w:t>
      </w:r>
      <w:r w:rsidRPr="00634932">
        <w:rPr>
          <w:rStyle w:val="normalchar1"/>
          <w:rFonts w:ascii="Arial" w:hAnsi="Arial" w:cs="Arial"/>
        </w:rPr>
        <w:t xml:space="preserve"> 8(4): 387-409.</w:t>
      </w:r>
    </w:p>
    <w:p w:rsidR="00B906C3" w:rsidRPr="00634932" w:rsidRDefault="00B906C3" w:rsidP="00491509">
      <w:pPr>
        <w:pStyle w:val="Normal1"/>
        <w:spacing w:line="480" w:lineRule="auto"/>
        <w:rPr>
          <w:rStyle w:val="normalchar1"/>
          <w:rFonts w:ascii="Arial" w:hAnsi="Arial" w:cs="Arial"/>
        </w:rPr>
      </w:pPr>
      <w:r w:rsidRPr="00634932">
        <w:rPr>
          <w:rStyle w:val="normalchar1"/>
          <w:rFonts w:ascii="Arial" w:hAnsi="Arial" w:cs="Arial"/>
        </w:rPr>
        <w:t xml:space="preserve">26 </w:t>
      </w:r>
      <w:r w:rsidRPr="00634932">
        <w:rPr>
          <w:rStyle w:val="normalchar1"/>
          <w:rFonts w:ascii="Arial" w:hAnsi="Arial" w:cs="Arial"/>
          <w:lang w:val="en-GB"/>
        </w:rPr>
        <w:t>Crowe</w:t>
      </w:r>
      <w:r w:rsidRPr="00634932">
        <w:rPr>
          <w:rStyle w:val="normalchar1"/>
          <w:rFonts w:ascii="Arial" w:hAnsi="Arial" w:cs="Arial"/>
        </w:rPr>
        <w:t>,</w:t>
      </w:r>
      <w:r w:rsidRPr="00634932">
        <w:rPr>
          <w:rStyle w:val="normalchar1"/>
          <w:rFonts w:ascii="Arial" w:hAnsi="Arial" w:cs="Arial"/>
          <w:lang w:val="en-GB"/>
        </w:rPr>
        <w:t xml:space="preserve"> M.</w:t>
      </w:r>
      <w:r w:rsidRPr="00634932">
        <w:rPr>
          <w:rStyle w:val="normalchar1"/>
          <w:rFonts w:ascii="Arial" w:hAnsi="Arial" w:cs="Arial"/>
        </w:rPr>
        <w:t xml:space="preserve"> </w:t>
      </w:r>
      <w:r w:rsidRPr="00634932">
        <w:rPr>
          <w:rStyle w:val="normalchar1"/>
          <w:rFonts w:ascii="Arial" w:hAnsi="Arial" w:cs="Arial"/>
          <w:lang w:val="en-GB"/>
        </w:rPr>
        <w:t>Discourse</w:t>
      </w:r>
      <w:r w:rsidRPr="00634932">
        <w:rPr>
          <w:rStyle w:val="normalchar1"/>
          <w:rFonts w:ascii="Arial" w:hAnsi="Arial" w:cs="Arial"/>
        </w:rPr>
        <w:t xml:space="preserve"> </w:t>
      </w:r>
      <w:r w:rsidRPr="00634932">
        <w:rPr>
          <w:rStyle w:val="normalchar1"/>
          <w:rFonts w:ascii="Arial" w:hAnsi="Arial" w:cs="Arial"/>
          <w:lang w:val="en-GB"/>
        </w:rPr>
        <w:t>analysis</w:t>
      </w:r>
      <w:r w:rsidRPr="00634932">
        <w:rPr>
          <w:rStyle w:val="normalchar1"/>
          <w:rFonts w:ascii="Arial" w:hAnsi="Arial" w:cs="Arial"/>
        </w:rPr>
        <w:t xml:space="preserve">: </w:t>
      </w:r>
      <w:r w:rsidRPr="00634932">
        <w:rPr>
          <w:rStyle w:val="normalchar1"/>
          <w:rFonts w:ascii="Arial" w:hAnsi="Arial" w:cs="Arial"/>
          <w:lang w:val="en-GB"/>
        </w:rPr>
        <w:t>towards</w:t>
      </w:r>
      <w:r w:rsidRPr="00634932">
        <w:rPr>
          <w:rStyle w:val="normalchar1"/>
          <w:rFonts w:ascii="Arial" w:hAnsi="Arial" w:cs="Arial"/>
        </w:rPr>
        <w:t xml:space="preserve"> </w:t>
      </w:r>
      <w:r w:rsidRPr="00634932">
        <w:rPr>
          <w:rStyle w:val="normalchar1"/>
          <w:rFonts w:ascii="Arial" w:hAnsi="Arial" w:cs="Arial"/>
          <w:lang w:val="en-GB"/>
        </w:rPr>
        <w:t>an</w:t>
      </w:r>
      <w:r w:rsidRPr="00634932">
        <w:rPr>
          <w:rStyle w:val="normalchar1"/>
          <w:rFonts w:ascii="Arial" w:hAnsi="Arial" w:cs="Arial"/>
        </w:rPr>
        <w:t xml:space="preserve"> </w:t>
      </w:r>
      <w:r w:rsidRPr="00634932">
        <w:rPr>
          <w:rStyle w:val="normalchar1"/>
          <w:rFonts w:ascii="Arial" w:hAnsi="Arial" w:cs="Arial"/>
          <w:lang w:val="en-GB"/>
        </w:rPr>
        <w:t>understanding</w:t>
      </w:r>
      <w:r w:rsidRPr="00634932">
        <w:rPr>
          <w:rStyle w:val="normalchar1"/>
          <w:rFonts w:ascii="Arial" w:hAnsi="Arial" w:cs="Arial"/>
        </w:rPr>
        <w:t xml:space="preserve"> </w:t>
      </w:r>
      <w:r w:rsidRPr="00634932">
        <w:rPr>
          <w:rStyle w:val="normalchar1"/>
          <w:rFonts w:ascii="Arial" w:hAnsi="Arial" w:cs="Arial"/>
          <w:lang w:val="en-GB"/>
        </w:rPr>
        <w:t>of</w:t>
      </w:r>
      <w:r w:rsidRPr="00634932">
        <w:rPr>
          <w:rStyle w:val="normalchar1"/>
          <w:rFonts w:ascii="Arial" w:hAnsi="Arial" w:cs="Arial"/>
        </w:rPr>
        <w:t xml:space="preserve"> </w:t>
      </w:r>
      <w:r w:rsidRPr="00634932">
        <w:rPr>
          <w:rStyle w:val="normalchar1"/>
          <w:rFonts w:ascii="Arial" w:hAnsi="Arial" w:cs="Arial"/>
          <w:lang w:val="en-GB"/>
        </w:rPr>
        <w:t>its</w:t>
      </w:r>
      <w:r w:rsidRPr="00634932">
        <w:rPr>
          <w:rStyle w:val="normalchar1"/>
          <w:rFonts w:ascii="Arial" w:hAnsi="Arial" w:cs="Arial"/>
        </w:rPr>
        <w:t xml:space="preserve"> </w:t>
      </w:r>
      <w:r w:rsidRPr="00634932">
        <w:rPr>
          <w:rStyle w:val="normalchar1"/>
          <w:rFonts w:ascii="Arial" w:hAnsi="Arial" w:cs="Arial"/>
          <w:lang w:val="en-GB"/>
        </w:rPr>
        <w:t>place</w:t>
      </w:r>
      <w:r w:rsidRPr="00634932">
        <w:rPr>
          <w:rStyle w:val="normalchar1"/>
          <w:rFonts w:ascii="Arial" w:hAnsi="Arial" w:cs="Arial"/>
        </w:rPr>
        <w:t xml:space="preserve"> </w:t>
      </w:r>
      <w:r w:rsidRPr="00634932">
        <w:rPr>
          <w:rStyle w:val="normalchar1"/>
          <w:rFonts w:ascii="Arial" w:hAnsi="Arial" w:cs="Arial"/>
          <w:lang w:val="en-GB"/>
        </w:rPr>
        <w:t>in</w:t>
      </w:r>
      <w:r w:rsidRPr="00634932">
        <w:rPr>
          <w:rStyle w:val="normalchar1"/>
          <w:rFonts w:ascii="Arial" w:hAnsi="Arial" w:cs="Arial"/>
        </w:rPr>
        <w:t xml:space="preserve"> </w:t>
      </w:r>
      <w:r w:rsidRPr="00634932">
        <w:rPr>
          <w:rStyle w:val="normalchar1"/>
          <w:rFonts w:ascii="Arial" w:hAnsi="Arial" w:cs="Arial"/>
          <w:lang w:val="en-GB"/>
        </w:rPr>
        <w:t>nursing</w:t>
      </w:r>
      <w:r w:rsidRPr="00634932">
        <w:rPr>
          <w:rStyle w:val="normalchar1"/>
          <w:rFonts w:ascii="Arial" w:hAnsi="Arial" w:cs="Arial"/>
        </w:rPr>
        <w:t xml:space="preserve">. </w:t>
      </w:r>
      <w:r w:rsidRPr="00634932">
        <w:rPr>
          <w:rStyle w:val="normalchar1"/>
          <w:rFonts w:ascii="Arial" w:hAnsi="Arial" w:cs="Arial"/>
          <w:i/>
          <w:lang w:val="en-GB"/>
        </w:rPr>
        <w:t>Journal</w:t>
      </w:r>
      <w:r w:rsidRPr="00634932">
        <w:rPr>
          <w:rStyle w:val="normalchar1"/>
          <w:rFonts w:ascii="Arial" w:hAnsi="Arial" w:cs="Arial"/>
          <w:i/>
        </w:rPr>
        <w:t xml:space="preserve"> </w:t>
      </w:r>
      <w:r w:rsidRPr="00634932">
        <w:rPr>
          <w:rStyle w:val="normalchar1"/>
          <w:rFonts w:ascii="Arial" w:hAnsi="Arial" w:cs="Arial"/>
          <w:i/>
          <w:lang w:val="en-GB"/>
        </w:rPr>
        <w:t>of</w:t>
      </w:r>
      <w:r w:rsidRPr="00634932">
        <w:rPr>
          <w:rStyle w:val="normalchar1"/>
          <w:rFonts w:ascii="Arial" w:hAnsi="Arial" w:cs="Arial"/>
          <w:i/>
        </w:rPr>
        <w:t xml:space="preserve"> </w:t>
      </w:r>
      <w:r w:rsidRPr="00634932">
        <w:rPr>
          <w:rStyle w:val="normalchar1"/>
          <w:rFonts w:ascii="Arial" w:hAnsi="Arial" w:cs="Arial"/>
          <w:i/>
          <w:lang w:val="en-GB"/>
        </w:rPr>
        <w:t>Advanced</w:t>
      </w:r>
      <w:r w:rsidRPr="00634932">
        <w:rPr>
          <w:rStyle w:val="normalchar1"/>
          <w:rFonts w:ascii="Arial" w:hAnsi="Arial" w:cs="Arial"/>
          <w:i/>
        </w:rPr>
        <w:t xml:space="preserve"> </w:t>
      </w:r>
      <w:r w:rsidRPr="00634932">
        <w:rPr>
          <w:rStyle w:val="normalchar1"/>
          <w:rFonts w:ascii="Arial" w:hAnsi="Arial" w:cs="Arial"/>
          <w:i/>
          <w:lang w:val="en-GB"/>
        </w:rPr>
        <w:t>Nursing</w:t>
      </w:r>
      <w:r w:rsidRPr="00634932">
        <w:rPr>
          <w:rStyle w:val="normalchar1"/>
          <w:rFonts w:ascii="Arial" w:hAnsi="Arial" w:cs="Arial"/>
          <w:i/>
        </w:rPr>
        <w:t xml:space="preserve">, </w:t>
      </w:r>
      <w:r w:rsidRPr="00634932">
        <w:rPr>
          <w:rStyle w:val="normalchar1"/>
          <w:rFonts w:ascii="Arial" w:hAnsi="Arial" w:cs="Arial"/>
        </w:rPr>
        <w:t>2005; 51(1): 55-63.</w:t>
      </w:r>
    </w:p>
    <w:p w:rsidR="00B906C3" w:rsidRPr="00634932" w:rsidRDefault="00B906C3" w:rsidP="00491509">
      <w:pPr>
        <w:pStyle w:val="Normal1"/>
        <w:spacing w:line="480" w:lineRule="auto"/>
        <w:rPr>
          <w:rStyle w:val="normalchar1"/>
          <w:rFonts w:ascii="Arial" w:hAnsi="Arial" w:cs="Arial"/>
        </w:rPr>
      </w:pPr>
      <w:r w:rsidRPr="00634932">
        <w:rPr>
          <w:rStyle w:val="normalchar1"/>
          <w:rFonts w:ascii="Arial" w:hAnsi="Arial" w:cs="Arial"/>
        </w:rPr>
        <w:t xml:space="preserve">27 Fairclough, </w:t>
      </w:r>
      <w:r w:rsidRPr="00634932">
        <w:rPr>
          <w:rStyle w:val="normalchar1"/>
          <w:rFonts w:ascii="Arial" w:hAnsi="Arial" w:cs="Arial"/>
          <w:lang w:val="en-GB"/>
        </w:rPr>
        <w:t>N.</w:t>
      </w:r>
      <w:r w:rsidRPr="00634932">
        <w:rPr>
          <w:rStyle w:val="normalchar1"/>
          <w:rFonts w:ascii="Arial" w:hAnsi="Arial" w:cs="Arial"/>
        </w:rPr>
        <w:t xml:space="preserve"> </w:t>
      </w:r>
      <w:r w:rsidRPr="00634932">
        <w:rPr>
          <w:rStyle w:val="normalchar1"/>
          <w:rFonts w:ascii="Arial" w:hAnsi="Arial" w:cs="Arial"/>
          <w:i/>
          <w:lang w:val="en-GB"/>
        </w:rPr>
        <w:t>Discourse</w:t>
      </w:r>
      <w:r w:rsidRPr="00634932">
        <w:rPr>
          <w:rStyle w:val="normalchar1"/>
          <w:rFonts w:ascii="Arial" w:hAnsi="Arial" w:cs="Arial"/>
          <w:i/>
        </w:rPr>
        <w:t xml:space="preserve"> </w:t>
      </w:r>
      <w:r w:rsidRPr="00634932">
        <w:rPr>
          <w:rStyle w:val="normalchar1"/>
          <w:rFonts w:ascii="Arial" w:hAnsi="Arial" w:cs="Arial"/>
          <w:i/>
          <w:lang w:val="en-GB"/>
        </w:rPr>
        <w:t>and</w:t>
      </w:r>
      <w:r w:rsidRPr="00634932">
        <w:rPr>
          <w:rStyle w:val="normalchar1"/>
          <w:rFonts w:ascii="Arial" w:hAnsi="Arial" w:cs="Arial"/>
          <w:i/>
        </w:rPr>
        <w:t xml:space="preserve"> </w:t>
      </w:r>
      <w:r w:rsidRPr="00634932">
        <w:rPr>
          <w:rStyle w:val="normalchar1"/>
          <w:rFonts w:ascii="Arial" w:hAnsi="Arial" w:cs="Arial"/>
          <w:i/>
          <w:lang w:val="en-GB"/>
        </w:rPr>
        <w:t>social</w:t>
      </w:r>
      <w:r w:rsidRPr="00634932">
        <w:rPr>
          <w:rStyle w:val="normalchar1"/>
          <w:rFonts w:ascii="Arial" w:hAnsi="Arial" w:cs="Arial"/>
          <w:i/>
        </w:rPr>
        <w:t xml:space="preserve"> change. </w:t>
      </w:r>
      <w:r w:rsidRPr="00634932">
        <w:rPr>
          <w:rStyle w:val="normalchar1"/>
          <w:rFonts w:ascii="Arial" w:hAnsi="Arial" w:cs="Arial"/>
          <w:lang w:val="en-GB"/>
        </w:rPr>
        <w:t>Polity</w:t>
      </w:r>
      <w:r w:rsidRPr="00634932">
        <w:rPr>
          <w:rStyle w:val="normalchar1"/>
          <w:rFonts w:ascii="Arial" w:hAnsi="Arial" w:cs="Arial"/>
        </w:rPr>
        <w:t xml:space="preserve"> </w:t>
      </w:r>
      <w:r w:rsidRPr="00634932">
        <w:rPr>
          <w:rStyle w:val="normalchar1"/>
          <w:rFonts w:ascii="Arial" w:hAnsi="Arial" w:cs="Arial"/>
          <w:lang w:val="en-GB"/>
        </w:rPr>
        <w:t>Press</w:t>
      </w:r>
      <w:r w:rsidRPr="00634932">
        <w:rPr>
          <w:rStyle w:val="normalchar1"/>
          <w:rFonts w:ascii="Arial" w:hAnsi="Arial" w:cs="Arial"/>
        </w:rPr>
        <w:t xml:space="preserve"> Cambridge 1993</w:t>
      </w:r>
    </w:p>
    <w:p w:rsidR="00B906C3" w:rsidRPr="00634932" w:rsidRDefault="00B906C3" w:rsidP="00491509">
      <w:pPr>
        <w:pStyle w:val="EndnoteText"/>
        <w:spacing w:line="480" w:lineRule="auto"/>
        <w:rPr>
          <w:rFonts w:ascii="Arial" w:hAnsi="Arial" w:cs="Arial"/>
          <w:sz w:val="24"/>
          <w:szCs w:val="24"/>
        </w:rPr>
      </w:pPr>
      <w:r w:rsidRPr="00634932">
        <w:rPr>
          <w:rStyle w:val="normalchar1"/>
          <w:rFonts w:ascii="Arial" w:hAnsi="Arial" w:cs="Arial"/>
        </w:rPr>
        <w:t>28 Author1 Author 2 (in  press) reference withheld for reviewing</w:t>
      </w:r>
    </w:p>
    <w:p w:rsidR="00B906C3" w:rsidRPr="00634932" w:rsidRDefault="00B906C3" w:rsidP="00491509">
      <w:pPr>
        <w:pStyle w:val="Normal1"/>
        <w:spacing w:line="480" w:lineRule="auto"/>
        <w:rPr>
          <w:lang w:val="en"/>
        </w:rPr>
      </w:pPr>
      <w:r w:rsidRPr="00634932">
        <w:rPr>
          <w:rStyle w:val="normalchar1"/>
          <w:rFonts w:ascii="Arial" w:hAnsi="Arial" w:cs="Arial"/>
        </w:rPr>
        <w:t xml:space="preserve">29 </w:t>
      </w:r>
      <w:r w:rsidRPr="00634932">
        <w:rPr>
          <w:rStyle w:val="normalchar1"/>
          <w:rFonts w:ascii="Arial" w:hAnsi="Arial" w:cs="Arial"/>
          <w:lang w:val="en-GB"/>
        </w:rPr>
        <w:t>Kinsella</w:t>
      </w:r>
      <w:r w:rsidRPr="00634932">
        <w:rPr>
          <w:rStyle w:val="normalchar1"/>
          <w:rFonts w:ascii="Arial" w:hAnsi="Arial" w:cs="Arial"/>
        </w:rPr>
        <w:t xml:space="preserve">, E. </w:t>
      </w:r>
      <w:r w:rsidRPr="00634932">
        <w:rPr>
          <w:rStyle w:val="normalchar1"/>
          <w:rFonts w:ascii="Arial" w:hAnsi="Arial" w:cs="Arial"/>
          <w:lang w:val="en-GB"/>
        </w:rPr>
        <w:t>Pitman</w:t>
      </w:r>
      <w:r w:rsidRPr="00634932">
        <w:rPr>
          <w:rStyle w:val="normalchar1"/>
          <w:rFonts w:ascii="Arial" w:hAnsi="Arial" w:cs="Arial"/>
        </w:rPr>
        <w:t xml:space="preserve">, </w:t>
      </w:r>
      <w:r w:rsidRPr="00634932">
        <w:rPr>
          <w:rStyle w:val="normalchar1"/>
          <w:rFonts w:ascii="Arial" w:hAnsi="Arial" w:cs="Arial"/>
          <w:lang w:val="en-GB"/>
        </w:rPr>
        <w:t>A</w:t>
      </w:r>
      <w:r w:rsidRPr="00634932">
        <w:rPr>
          <w:rStyle w:val="normalchar1"/>
          <w:rFonts w:ascii="Arial" w:hAnsi="Arial" w:cs="Arial"/>
        </w:rPr>
        <w:t xml:space="preserve">. </w:t>
      </w:r>
      <w:r w:rsidRPr="00634932">
        <w:rPr>
          <w:rStyle w:val="normalchar1"/>
          <w:rFonts w:ascii="Arial" w:hAnsi="Arial" w:cs="Arial"/>
          <w:i/>
          <w:lang w:val="en-GB"/>
        </w:rPr>
        <w:t>Phronesis</w:t>
      </w:r>
      <w:r w:rsidRPr="00634932">
        <w:rPr>
          <w:rStyle w:val="normalchar1"/>
          <w:rFonts w:ascii="Arial" w:hAnsi="Arial" w:cs="Arial"/>
          <w:i/>
        </w:rPr>
        <w:t xml:space="preserve"> </w:t>
      </w:r>
      <w:r w:rsidRPr="00634932">
        <w:rPr>
          <w:rStyle w:val="normalchar1"/>
          <w:rFonts w:ascii="Arial" w:hAnsi="Arial" w:cs="Arial"/>
          <w:i/>
          <w:lang w:val="en-GB"/>
        </w:rPr>
        <w:t>as</w:t>
      </w:r>
      <w:r w:rsidRPr="00634932">
        <w:rPr>
          <w:rStyle w:val="normalchar1"/>
          <w:rFonts w:ascii="Arial" w:hAnsi="Arial" w:cs="Arial"/>
          <w:i/>
        </w:rPr>
        <w:t xml:space="preserve"> </w:t>
      </w:r>
      <w:r w:rsidRPr="00634932">
        <w:rPr>
          <w:rStyle w:val="normalchar1"/>
          <w:rFonts w:ascii="Arial" w:hAnsi="Arial" w:cs="Arial"/>
          <w:i/>
          <w:lang w:val="en-GB"/>
        </w:rPr>
        <w:t>professional</w:t>
      </w:r>
      <w:r w:rsidRPr="00634932">
        <w:rPr>
          <w:rStyle w:val="normalchar1"/>
          <w:rFonts w:ascii="Arial" w:hAnsi="Arial" w:cs="Arial"/>
          <w:i/>
        </w:rPr>
        <w:t xml:space="preserve"> </w:t>
      </w:r>
      <w:r w:rsidRPr="00634932">
        <w:rPr>
          <w:rStyle w:val="normalchar1"/>
          <w:rFonts w:ascii="Arial" w:hAnsi="Arial" w:cs="Arial"/>
          <w:i/>
          <w:lang w:val="en-GB"/>
        </w:rPr>
        <w:t xml:space="preserve">knowledge: practical wisdom in the professions. </w:t>
      </w:r>
      <w:r w:rsidRPr="00634932">
        <w:rPr>
          <w:lang w:val="en"/>
        </w:rPr>
        <w:t>978-94-6091-731-8 2012</w:t>
      </w:r>
    </w:p>
    <w:p w:rsidR="00B906C3" w:rsidRPr="00634932" w:rsidRDefault="00B906C3" w:rsidP="00491509">
      <w:pPr>
        <w:pStyle w:val="Normal1"/>
        <w:spacing w:line="480" w:lineRule="auto"/>
        <w:rPr>
          <w:rStyle w:val="normalchar1"/>
          <w:rFonts w:ascii="Arial" w:hAnsi="Arial" w:cs="Arial"/>
        </w:rPr>
      </w:pPr>
      <w:r w:rsidRPr="00634932">
        <w:rPr>
          <w:lang w:val="en"/>
        </w:rPr>
        <w:t xml:space="preserve">30 </w:t>
      </w:r>
      <w:r w:rsidRPr="00634932">
        <w:t>Fox R and Rudin S, producers; Eyre R, director. Iris</w:t>
      </w:r>
      <w:r w:rsidRPr="00634932">
        <w:rPr>
          <w:rStyle w:val="normalchar1"/>
          <w:rFonts w:ascii="Arial" w:hAnsi="Arial" w:cs="Arial"/>
        </w:rPr>
        <w:t xml:space="preserve"> [motion picture]. UK: BBC Films; 2015. </w:t>
      </w:r>
    </w:p>
    <w:p w:rsidR="00B906C3" w:rsidRPr="00634932" w:rsidRDefault="00B906C3" w:rsidP="00491509">
      <w:pPr>
        <w:spacing w:after="0" w:line="480" w:lineRule="auto"/>
        <w:rPr>
          <w:rFonts w:ascii="Arial" w:hAnsi="Arial" w:cs="Arial"/>
          <w:sz w:val="24"/>
          <w:szCs w:val="24"/>
        </w:rPr>
      </w:pPr>
      <w:r w:rsidRPr="00634932">
        <w:rPr>
          <w:rStyle w:val="normalchar1"/>
          <w:rFonts w:ascii="Arial" w:hAnsi="Arial" w:cs="Arial"/>
        </w:rPr>
        <w:t xml:space="preserve">31 </w:t>
      </w:r>
      <w:r w:rsidRPr="00634932">
        <w:rPr>
          <w:rFonts w:ascii="Arial" w:hAnsi="Arial" w:cs="Arial"/>
          <w:sz w:val="24"/>
          <w:szCs w:val="24"/>
        </w:rPr>
        <w:t xml:space="preserve">Carel H. </w:t>
      </w:r>
      <w:r w:rsidRPr="00634932">
        <w:rPr>
          <w:rFonts w:ascii="Arial" w:hAnsi="Arial" w:cs="Arial"/>
          <w:i/>
          <w:sz w:val="24"/>
          <w:szCs w:val="24"/>
        </w:rPr>
        <w:t>Illness (the art of living)</w:t>
      </w:r>
      <w:r w:rsidRPr="00634932">
        <w:rPr>
          <w:rFonts w:ascii="Arial" w:hAnsi="Arial" w:cs="Arial"/>
          <w:sz w:val="24"/>
          <w:szCs w:val="24"/>
        </w:rPr>
        <w:t xml:space="preserve"> McGill-Queen's University Press, 2008.</w:t>
      </w:r>
    </w:p>
    <w:p w:rsidR="00B906C3" w:rsidRPr="00634932" w:rsidRDefault="00B906C3" w:rsidP="00491509">
      <w:pPr>
        <w:spacing w:after="0" w:line="480" w:lineRule="auto"/>
        <w:rPr>
          <w:rFonts w:ascii="Arial" w:hAnsi="Arial" w:cs="Arial"/>
          <w:sz w:val="24"/>
          <w:szCs w:val="24"/>
        </w:rPr>
      </w:pPr>
      <w:r w:rsidRPr="00634932">
        <w:rPr>
          <w:rFonts w:ascii="Arial" w:hAnsi="Arial" w:cs="Arial"/>
          <w:sz w:val="24"/>
          <w:szCs w:val="24"/>
        </w:rPr>
        <w:t xml:space="preserve">32 </w:t>
      </w:r>
      <w:r w:rsidRPr="00634932">
        <w:rPr>
          <w:rFonts w:ascii="Arial" w:hAnsi="Arial" w:cs="Arial"/>
          <w:i/>
          <w:sz w:val="24"/>
          <w:szCs w:val="24"/>
        </w:rPr>
        <w:t xml:space="preserve">Invictus  </w:t>
      </w:r>
      <w:r w:rsidRPr="00634932">
        <w:rPr>
          <w:rFonts w:ascii="Arial" w:hAnsi="Arial" w:cs="Arial"/>
          <w:sz w:val="24"/>
          <w:szCs w:val="24"/>
        </w:rPr>
        <w:t>(2009)</w:t>
      </w:r>
      <w:r w:rsidRPr="00634932">
        <w:rPr>
          <w:rFonts w:ascii="Arial" w:hAnsi="Arial" w:cs="Arial"/>
          <w:i/>
          <w:sz w:val="24"/>
          <w:szCs w:val="24"/>
        </w:rPr>
        <w:t xml:space="preserve"> </w:t>
      </w:r>
      <w:r w:rsidRPr="00634932">
        <w:rPr>
          <w:rFonts w:ascii="Arial" w:hAnsi="Arial" w:cs="Arial"/>
          <w:sz w:val="24"/>
          <w:szCs w:val="24"/>
        </w:rPr>
        <w:t>Director Clint Eastword, starring Morgan Freeman</w:t>
      </w:r>
    </w:p>
    <w:p w:rsidR="00B906C3" w:rsidRPr="00634932" w:rsidRDefault="00B906C3" w:rsidP="00491509">
      <w:pPr>
        <w:spacing w:after="0" w:line="480" w:lineRule="auto"/>
        <w:rPr>
          <w:rFonts w:ascii="Arial" w:hAnsi="Arial" w:cs="Arial"/>
          <w:sz w:val="24"/>
          <w:szCs w:val="24"/>
        </w:rPr>
      </w:pPr>
      <w:r w:rsidRPr="00634932">
        <w:rPr>
          <w:rFonts w:ascii="Arial" w:hAnsi="Arial" w:cs="Arial"/>
          <w:sz w:val="24"/>
          <w:szCs w:val="24"/>
        </w:rPr>
        <w:t xml:space="preserve">33 Perry B. As you journey through life. In: Beth Perry (1998) </w:t>
      </w:r>
      <w:r w:rsidRPr="00634932">
        <w:rPr>
          <w:rFonts w:ascii="Arial" w:hAnsi="Arial" w:cs="Arial"/>
          <w:i/>
          <w:sz w:val="24"/>
          <w:szCs w:val="24"/>
        </w:rPr>
        <w:t>Moments in Time: Images of Exemplary Nursing Care</w:t>
      </w:r>
      <w:r w:rsidRPr="00634932">
        <w:rPr>
          <w:rFonts w:ascii="Arial" w:hAnsi="Arial" w:cs="Arial"/>
          <w:sz w:val="24"/>
          <w:szCs w:val="24"/>
        </w:rPr>
        <w:t>, Canadian Nurses Association at pp.157-158, 1998.</w:t>
      </w:r>
    </w:p>
    <w:p w:rsidR="00B906C3" w:rsidRPr="00634932" w:rsidRDefault="00B906C3" w:rsidP="00491509">
      <w:pPr>
        <w:spacing w:after="0" w:line="480" w:lineRule="auto"/>
        <w:rPr>
          <w:rFonts w:ascii="Arial" w:hAnsi="Arial" w:cs="Arial"/>
          <w:sz w:val="24"/>
          <w:szCs w:val="24"/>
        </w:rPr>
      </w:pPr>
      <w:r w:rsidRPr="00634932">
        <w:rPr>
          <w:rFonts w:ascii="Arial" w:hAnsi="Arial" w:cs="Arial"/>
          <w:sz w:val="24"/>
          <w:szCs w:val="24"/>
        </w:rPr>
        <w:t xml:space="preserve">34 Bagnoli, C. The exploration of moral life. In: Justin Broackes (ed) </w:t>
      </w:r>
      <w:r w:rsidRPr="00634932">
        <w:rPr>
          <w:rFonts w:ascii="Arial" w:hAnsi="Arial" w:cs="Arial"/>
          <w:i/>
          <w:sz w:val="24"/>
          <w:szCs w:val="24"/>
        </w:rPr>
        <w:t xml:space="preserve">Iris Murdoch, Philosopher, </w:t>
      </w:r>
      <w:r w:rsidRPr="00634932">
        <w:rPr>
          <w:rFonts w:ascii="Arial" w:hAnsi="Arial" w:cs="Arial"/>
          <w:sz w:val="24"/>
          <w:szCs w:val="24"/>
        </w:rPr>
        <w:t>2011; Oxford University Press Oxford.197-226.</w:t>
      </w:r>
    </w:p>
    <w:p w:rsidR="00B906C3" w:rsidRPr="00634932" w:rsidRDefault="00B906C3" w:rsidP="00491509">
      <w:pPr>
        <w:spacing w:after="0" w:line="480" w:lineRule="auto"/>
        <w:rPr>
          <w:rFonts w:ascii="Arial" w:hAnsi="Arial" w:cs="Arial"/>
          <w:i/>
          <w:sz w:val="24"/>
          <w:szCs w:val="24"/>
        </w:rPr>
      </w:pPr>
      <w:r w:rsidRPr="00634932">
        <w:rPr>
          <w:rFonts w:ascii="Arial" w:hAnsi="Arial" w:cs="Arial"/>
          <w:sz w:val="24"/>
          <w:szCs w:val="24"/>
        </w:rPr>
        <w:t xml:space="preserve">35 Murdoch I.Vision and Choice in Morality, </w:t>
      </w:r>
      <w:r w:rsidRPr="00634932">
        <w:rPr>
          <w:rFonts w:ascii="Arial" w:hAnsi="Arial" w:cs="Arial"/>
          <w:i/>
          <w:sz w:val="24"/>
          <w:szCs w:val="24"/>
        </w:rPr>
        <w:t xml:space="preserve">Proceedings of the Aristotelian </w:t>
      </w:r>
    </w:p>
    <w:p w:rsidR="00B906C3" w:rsidRPr="00634932" w:rsidRDefault="00B906C3" w:rsidP="00491509">
      <w:pPr>
        <w:spacing w:after="0" w:line="480" w:lineRule="auto"/>
        <w:rPr>
          <w:rFonts w:ascii="Arial" w:hAnsi="Arial" w:cs="Arial"/>
          <w:sz w:val="24"/>
          <w:szCs w:val="24"/>
        </w:rPr>
      </w:pPr>
      <w:r w:rsidRPr="00634932">
        <w:rPr>
          <w:rFonts w:ascii="Arial" w:hAnsi="Arial" w:cs="Arial"/>
          <w:i/>
          <w:sz w:val="24"/>
          <w:szCs w:val="24"/>
        </w:rPr>
        <w:t>Society,</w:t>
      </w:r>
      <w:r w:rsidRPr="00634932">
        <w:rPr>
          <w:rFonts w:ascii="Arial" w:hAnsi="Arial" w:cs="Arial"/>
          <w:sz w:val="24"/>
          <w:szCs w:val="24"/>
        </w:rPr>
        <w:t xml:space="preserve"> 1956, 30: 32-58.</w:t>
      </w:r>
    </w:p>
    <w:p w:rsidR="00B906C3" w:rsidRPr="00634932" w:rsidRDefault="00B906C3" w:rsidP="00491509">
      <w:pPr>
        <w:spacing w:after="0" w:line="480" w:lineRule="auto"/>
        <w:rPr>
          <w:rFonts w:ascii="Arial" w:hAnsi="Arial" w:cs="Arial"/>
          <w:sz w:val="24"/>
          <w:szCs w:val="24"/>
        </w:rPr>
      </w:pPr>
      <w:r w:rsidRPr="00634932">
        <w:rPr>
          <w:rFonts w:ascii="Arial" w:hAnsi="Arial" w:cs="Arial"/>
          <w:sz w:val="24"/>
          <w:szCs w:val="24"/>
        </w:rPr>
        <w:t xml:space="preserve">36 Walker B. </w:t>
      </w:r>
      <w:r w:rsidRPr="00634932">
        <w:rPr>
          <w:rFonts w:ascii="Arial" w:hAnsi="Arial" w:cs="Arial"/>
          <w:i/>
          <w:sz w:val="24"/>
          <w:szCs w:val="24"/>
        </w:rPr>
        <w:t xml:space="preserve">Reading by Moonlight. </w:t>
      </w:r>
      <w:r w:rsidRPr="00634932">
        <w:rPr>
          <w:rFonts w:ascii="Arial" w:hAnsi="Arial" w:cs="Arial"/>
          <w:sz w:val="24"/>
          <w:szCs w:val="24"/>
        </w:rPr>
        <w:t>Australia, Penguin Ebooks, 2010.</w:t>
      </w:r>
    </w:p>
    <w:p w:rsidR="00B906C3" w:rsidRPr="00634932" w:rsidRDefault="00B906C3" w:rsidP="00491509">
      <w:pPr>
        <w:pStyle w:val="EndnoteText"/>
        <w:spacing w:line="480" w:lineRule="auto"/>
        <w:rPr>
          <w:rFonts w:ascii="Arial" w:hAnsi="Arial" w:cs="Arial"/>
          <w:sz w:val="24"/>
          <w:szCs w:val="24"/>
        </w:rPr>
      </w:pPr>
      <w:r w:rsidRPr="00634932">
        <w:rPr>
          <w:rFonts w:ascii="Arial" w:hAnsi="Arial" w:cs="Arial"/>
          <w:sz w:val="24"/>
          <w:szCs w:val="24"/>
        </w:rPr>
        <w:lastRenderedPageBreak/>
        <w:t xml:space="preserve">37 </w:t>
      </w:r>
      <w:r w:rsidRPr="00634932">
        <w:rPr>
          <w:rStyle w:val="normalchar1"/>
          <w:rFonts w:ascii="Arial" w:hAnsi="Arial" w:cs="Arial"/>
        </w:rPr>
        <w:t xml:space="preserve">Huynh T, Alderson M and Thompson M. Emotional labour underlying caring: an evolutionary concept analysis. </w:t>
      </w:r>
      <w:r w:rsidRPr="00634932">
        <w:rPr>
          <w:rStyle w:val="normalchar1"/>
          <w:rFonts w:ascii="Arial" w:hAnsi="Arial" w:cs="Arial"/>
          <w:i/>
        </w:rPr>
        <w:t>J Adv Nurs</w:t>
      </w:r>
      <w:r w:rsidRPr="00634932">
        <w:rPr>
          <w:rStyle w:val="normalchar1"/>
          <w:rFonts w:ascii="Arial" w:hAnsi="Arial" w:cs="Arial"/>
        </w:rPr>
        <w:t xml:space="preserve"> 2008; 4(2): 195-208.</w:t>
      </w:r>
    </w:p>
    <w:p w:rsidR="00B906C3" w:rsidRPr="00634932" w:rsidRDefault="00B906C3" w:rsidP="00491509">
      <w:pPr>
        <w:pStyle w:val="Normal1"/>
        <w:spacing w:line="480" w:lineRule="auto"/>
      </w:pPr>
      <w:r w:rsidRPr="00634932">
        <w:t xml:space="preserve">38 </w:t>
      </w:r>
      <w:r w:rsidRPr="00634932">
        <w:rPr>
          <w:rStyle w:val="normalchar1"/>
          <w:rFonts w:ascii="Arial" w:hAnsi="Arial" w:cs="Arial"/>
        </w:rPr>
        <w:t xml:space="preserve">Bauby J-P. </w:t>
      </w:r>
      <w:r w:rsidRPr="00634932">
        <w:rPr>
          <w:rStyle w:val="normalchar1"/>
          <w:rFonts w:ascii="Arial" w:hAnsi="Arial" w:cs="Arial"/>
          <w:i/>
        </w:rPr>
        <w:t>The Diving Bell and the Butterfly</w:t>
      </w:r>
      <w:r w:rsidRPr="00634932">
        <w:rPr>
          <w:rStyle w:val="normalchar1"/>
          <w:rFonts w:ascii="Arial" w:hAnsi="Arial" w:cs="Arial"/>
        </w:rPr>
        <w:t xml:space="preserve">. </w:t>
      </w:r>
      <w:r w:rsidRPr="00634932">
        <w:t>London: Harper Collins Publishers, 1998.</w:t>
      </w:r>
    </w:p>
    <w:p w:rsidR="00B906C3" w:rsidRPr="00634932" w:rsidRDefault="00B906C3" w:rsidP="00491509">
      <w:pPr>
        <w:pStyle w:val="Normal1"/>
        <w:spacing w:line="480" w:lineRule="auto"/>
        <w:rPr>
          <w:rStyle w:val="normalchar1"/>
          <w:rFonts w:ascii="Arial" w:hAnsi="Arial" w:cs="Arial"/>
        </w:rPr>
      </w:pPr>
      <w:r w:rsidRPr="00634932">
        <w:t xml:space="preserve">39 </w:t>
      </w:r>
      <w:r w:rsidRPr="00634932">
        <w:rPr>
          <w:rStyle w:val="normalchar1"/>
          <w:rFonts w:ascii="Arial" w:hAnsi="Arial" w:cs="Arial"/>
        </w:rPr>
        <w:t xml:space="preserve">Baier S, and Zimmeth M. </w:t>
      </w:r>
      <w:r w:rsidRPr="00634932">
        <w:rPr>
          <w:rStyle w:val="normalchar1"/>
          <w:rFonts w:ascii="Arial" w:hAnsi="Arial" w:cs="Arial"/>
          <w:i/>
        </w:rPr>
        <w:t>Bed Number Ten</w:t>
      </w:r>
      <w:r w:rsidRPr="00634932">
        <w:rPr>
          <w:rStyle w:val="normalchar1"/>
          <w:rFonts w:ascii="Arial" w:hAnsi="Arial" w:cs="Arial"/>
        </w:rPr>
        <w:t>. New York: Holt, Rinehart and Winston, 1985</w:t>
      </w:r>
    </w:p>
    <w:p w:rsidR="00B906C3" w:rsidRPr="00634932" w:rsidRDefault="00B906C3" w:rsidP="00491509">
      <w:pPr>
        <w:pStyle w:val="EndnoteText"/>
        <w:spacing w:line="480" w:lineRule="auto"/>
        <w:rPr>
          <w:rFonts w:ascii="Arial" w:hAnsi="Arial" w:cs="Arial"/>
          <w:sz w:val="24"/>
          <w:szCs w:val="24"/>
        </w:rPr>
      </w:pPr>
      <w:r w:rsidRPr="00634932">
        <w:rPr>
          <w:rStyle w:val="normalchar1"/>
          <w:rFonts w:ascii="Arial" w:hAnsi="Arial" w:cs="Arial"/>
        </w:rPr>
        <w:t xml:space="preserve">40 </w:t>
      </w:r>
      <w:r w:rsidRPr="00634932">
        <w:rPr>
          <w:rFonts w:ascii="Arial" w:hAnsi="Arial" w:cs="Arial"/>
          <w:sz w:val="24"/>
          <w:szCs w:val="24"/>
        </w:rPr>
        <w:t>Clare J. I am.</w:t>
      </w:r>
      <w:r w:rsidRPr="00634932">
        <w:rPr>
          <w:rFonts w:ascii="Arial" w:hAnsi="Arial" w:cs="Arial"/>
          <w:i/>
          <w:sz w:val="24"/>
          <w:szCs w:val="24"/>
        </w:rPr>
        <w:t>The Bedford Times</w:t>
      </w:r>
      <w:r w:rsidRPr="00634932">
        <w:rPr>
          <w:rFonts w:ascii="Arial" w:hAnsi="Arial" w:cs="Arial"/>
          <w:sz w:val="24"/>
          <w:szCs w:val="24"/>
        </w:rPr>
        <w:t>, 1848.</w:t>
      </w:r>
    </w:p>
    <w:p w:rsidR="00B906C3" w:rsidRPr="00634932" w:rsidRDefault="00B906C3" w:rsidP="00491509">
      <w:pPr>
        <w:pStyle w:val="Normal1"/>
        <w:spacing w:line="480" w:lineRule="auto"/>
      </w:pPr>
      <w:r w:rsidRPr="00634932">
        <w:rPr>
          <w:rStyle w:val="normalchar1"/>
          <w:rFonts w:ascii="Arial" w:hAnsi="Arial" w:cs="Arial"/>
        </w:rPr>
        <w:t xml:space="preserve">41 </w:t>
      </w:r>
      <w:r w:rsidRPr="00634932">
        <w:t xml:space="preserve">Quill TE and Cassell C. Nonabandonment: a central obligation for physicians, </w:t>
      </w:r>
      <w:r w:rsidRPr="00634932">
        <w:rPr>
          <w:i/>
        </w:rPr>
        <w:t>Ann Int Med</w:t>
      </w:r>
      <w:r w:rsidRPr="00634932">
        <w:t>1995;125(5): 368-373.</w:t>
      </w:r>
      <w:r w:rsidRPr="00634932" w:rsidDel="008C00C8">
        <w:t xml:space="preserve"> </w:t>
      </w:r>
    </w:p>
    <w:p w:rsidR="00B906C3" w:rsidRPr="00634932" w:rsidRDefault="00B906C3" w:rsidP="00491509">
      <w:pPr>
        <w:pStyle w:val="Normal1"/>
        <w:spacing w:line="480" w:lineRule="auto"/>
      </w:pPr>
      <w:r w:rsidRPr="00634932">
        <w:t xml:space="preserve">42 Gibran K. </w:t>
      </w:r>
      <w:r w:rsidRPr="00634932">
        <w:rPr>
          <w:i/>
        </w:rPr>
        <w:t xml:space="preserve">The Prophet. </w:t>
      </w:r>
      <w:r w:rsidRPr="00634932">
        <w:t>London: Pan, 1991.</w:t>
      </w:r>
    </w:p>
    <w:p w:rsidR="00B906C3" w:rsidRPr="00634932" w:rsidRDefault="00B906C3" w:rsidP="00491509">
      <w:pPr>
        <w:pStyle w:val="Normal1"/>
        <w:spacing w:line="480" w:lineRule="auto"/>
      </w:pPr>
      <w:r w:rsidRPr="00634932">
        <w:rPr>
          <w:rStyle w:val="normalchar1"/>
          <w:rFonts w:ascii="Arial" w:hAnsi="Arial" w:cs="Arial"/>
        </w:rPr>
        <w:t xml:space="preserve">43 Curzer H. (1993) ‘ Is care a virtue for healthcare professionals?’, </w:t>
      </w:r>
      <w:r w:rsidRPr="00634932">
        <w:rPr>
          <w:rStyle w:val="normalchar1"/>
          <w:rFonts w:ascii="Arial" w:hAnsi="Arial" w:cs="Arial"/>
          <w:i/>
        </w:rPr>
        <w:t>J Med Philos</w:t>
      </w:r>
      <w:r w:rsidRPr="00634932">
        <w:rPr>
          <w:rStyle w:val="normalchar1"/>
          <w:rFonts w:ascii="Arial" w:hAnsi="Arial" w:cs="Arial"/>
        </w:rPr>
        <w:t>1993; 18(1): 51-69.</w:t>
      </w:r>
    </w:p>
    <w:p w:rsidR="00B906C3" w:rsidRPr="00634932" w:rsidRDefault="00B906C3" w:rsidP="00491509">
      <w:pPr>
        <w:pStyle w:val="Normal1"/>
        <w:spacing w:line="480" w:lineRule="auto"/>
        <w:rPr>
          <w:rStyle w:val="normalchar1"/>
          <w:rFonts w:ascii="Arial" w:hAnsi="Arial" w:cs="Arial"/>
        </w:rPr>
      </w:pPr>
      <w:r w:rsidRPr="00634932">
        <w:rPr>
          <w:rStyle w:val="normalchar1"/>
          <w:rFonts w:ascii="Arial" w:hAnsi="Arial" w:cs="Arial"/>
        </w:rPr>
        <w:t xml:space="preserve">44 Vastfja D, Slovic P, Mayorga M, Peters </w:t>
      </w:r>
      <w:r w:rsidRPr="00634932">
        <w:rPr>
          <w:rStyle w:val="normalchar1"/>
          <w:rFonts w:ascii="Arial" w:hAnsi="Arial" w:cs="Arial"/>
          <w:lang w:val="en-GB"/>
        </w:rPr>
        <w:t>E.</w:t>
      </w:r>
      <w:r w:rsidRPr="00634932">
        <w:rPr>
          <w:rStyle w:val="normalchar1"/>
          <w:rFonts w:ascii="Arial" w:hAnsi="Arial" w:cs="Arial"/>
        </w:rPr>
        <w:t xml:space="preserve"> Compassion Fade: Affect and Charity Are Greatest for a Single Child in Need. </w:t>
      </w:r>
      <w:r w:rsidRPr="00634932">
        <w:rPr>
          <w:rStyle w:val="normalchar1"/>
          <w:rFonts w:ascii="Arial" w:hAnsi="Arial" w:cs="Arial"/>
          <w:i/>
          <w:lang w:val="en-GB"/>
        </w:rPr>
        <w:t>Plosone</w:t>
      </w:r>
      <w:r w:rsidRPr="00634932">
        <w:rPr>
          <w:rStyle w:val="normalchar1"/>
          <w:rFonts w:ascii="Arial" w:hAnsi="Arial" w:cs="Arial"/>
          <w:i/>
        </w:rPr>
        <w:t xml:space="preserve"> </w:t>
      </w:r>
      <w:r w:rsidRPr="00634932">
        <w:rPr>
          <w:rStyle w:val="normalchar1"/>
          <w:rFonts w:ascii="Arial" w:hAnsi="Arial" w:cs="Arial"/>
        </w:rPr>
        <w:t xml:space="preserve">2014 9(6): e100115. </w:t>
      </w:r>
    </w:p>
    <w:p w:rsidR="00B906C3" w:rsidRPr="00634932" w:rsidRDefault="00B906C3" w:rsidP="00491509">
      <w:pPr>
        <w:pStyle w:val="Normal1"/>
        <w:spacing w:line="480" w:lineRule="auto"/>
        <w:rPr>
          <w:rStyle w:val="normalchar1"/>
          <w:rFonts w:ascii="Arial" w:hAnsi="Arial" w:cs="Arial"/>
          <w:lang w:val="en-GB"/>
        </w:rPr>
      </w:pPr>
      <w:r w:rsidRPr="00634932">
        <w:rPr>
          <w:rStyle w:val="normalchar1"/>
          <w:rFonts w:ascii="Arial" w:hAnsi="Arial" w:cs="Arial"/>
        </w:rPr>
        <w:t>45</w:t>
      </w:r>
      <w:r w:rsidRPr="00634932">
        <w:rPr>
          <w:rStyle w:val="normalchar1"/>
          <w:rFonts w:ascii="Arial" w:hAnsi="Arial" w:cs="Arial"/>
          <w:lang w:val="en-GB"/>
        </w:rPr>
        <w:t>Canada</w:t>
      </w:r>
      <w:r w:rsidRPr="00634932">
        <w:rPr>
          <w:rStyle w:val="normalchar1"/>
          <w:rFonts w:ascii="Arial" w:hAnsi="Arial" w:cs="Arial"/>
        </w:rPr>
        <w:t>-</w:t>
      </w:r>
      <w:r w:rsidRPr="00634932">
        <w:rPr>
          <w:rStyle w:val="normalchar1"/>
          <w:rFonts w:ascii="Arial" w:hAnsi="Arial" w:cs="Arial"/>
          <w:lang w:val="en-GB"/>
        </w:rPr>
        <w:t>de</w:t>
      </w:r>
      <w:r w:rsidRPr="00634932">
        <w:rPr>
          <w:rStyle w:val="normalchar1"/>
          <w:rFonts w:ascii="Arial" w:hAnsi="Arial" w:cs="Arial"/>
        </w:rPr>
        <w:t xml:space="preserve"> </w:t>
      </w:r>
      <w:r w:rsidRPr="00634932">
        <w:rPr>
          <w:rStyle w:val="normalchar1"/>
          <w:rFonts w:ascii="Arial" w:hAnsi="Arial" w:cs="Arial"/>
          <w:lang w:val="en-GB"/>
        </w:rPr>
        <w:t xml:space="preserve">la Fuente, G. Vargas, C. Luis, C. Garcia, I. Canadas, G. De la Fuentes, E. Risk factors and prevalence of burnout syndrome in the nursing profession. </w:t>
      </w:r>
      <w:r w:rsidRPr="00634932">
        <w:rPr>
          <w:rStyle w:val="normalchar1"/>
          <w:rFonts w:ascii="Arial" w:hAnsi="Arial" w:cs="Arial"/>
          <w:i/>
          <w:lang w:val="en-GB"/>
        </w:rPr>
        <w:t xml:space="preserve">Into Nat Journal of Nursing Studies, </w:t>
      </w:r>
      <w:r w:rsidRPr="00634932">
        <w:rPr>
          <w:rStyle w:val="normalchar1"/>
          <w:rFonts w:ascii="Arial" w:hAnsi="Arial" w:cs="Arial"/>
          <w:lang w:val="en-GB"/>
        </w:rPr>
        <w:t>2015; 52(1): 40-49.</w:t>
      </w:r>
    </w:p>
    <w:p w:rsidR="00B906C3" w:rsidRPr="00634932" w:rsidRDefault="00B906C3" w:rsidP="00491509">
      <w:pPr>
        <w:pStyle w:val="EndnoteText"/>
        <w:spacing w:line="480" w:lineRule="auto"/>
        <w:rPr>
          <w:rStyle w:val="normalchar1"/>
          <w:rFonts w:ascii="Arial" w:hAnsi="Arial" w:cs="Arial"/>
        </w:rPr>
      </w:pPr>
      <w:r w:rsidRPr="00634932">
        <w:rPr>
          <w:rStyle w:val="normalchar1"/>
          <w:rFonts w:ascii="Arial" w:hAnsi="Arial" w:cs="Arial"/>
        </w:rPr>
        <w:t xml:space="preserve">46 Doris J. </w:t>
      </w:r>
      <w:r w:rsidRPr="00634932">
        <w:rPr>
          <w:rStyle w:val="normalchar1"/>
          <w:rFonts w:ascii="Arial" w:hAnsi="Arial" w:cs="Arial"/>
          <w:i/>
        </w:rPr>
        <w:t xml:space="preserve">Lack of Character: Personality and Moral Behaviour. </w:t>
      </w:r>
      <w:r w:rsidRPr="00634932">
        <w:rPr>
          <w:rStyle w:val="normalchar1"/>
          <w:rFonts w:ascii="Arial" w:hAnsi="Arial" w:cs="Arial"/>
        </w:rPr>
        <w:t>Cambridge: Cambridge University Press, 2002.</w:t>
      </w:r>
    </w:p>
    <w:p w:rsidR="00B906C3" w:rsidRPr="00634932" w:rsidRDefault="00B906C3" w:rsidP="00491509">
      <w:pPr>
        <w:pStyle w:val="Normal1"/>
        <w:spacing w:line="480" w:lineRule="auto"/>
        <w:rPr>
          <w:rStyle w:val="normalchar1"/>
          <w:rFonts w:ascii="Arial" w:hAnsi="Arial" w:cs="Arial"/>
        </w:rPr>
      </w:pPr>
      <w:r w:rsidRPr="00634932">
        <w:rPr>
          <w:rStyle w:val="normalchar1"/>
          <w:rFonts w:ascii="Arial" w:hAnsi="Arial" w:cs="Arial"/>
        </w:rPr>
        <w:lastRenderedPageBreak/>
        <w:t xml:space="preserve">47 Clarke B. Iris Murdoch and the prospects for critical moral perception. In: Broackes J (ed) </w:t>
      </w:r>
      <w:r w:rsidRPr="00634932">
        <w:rPr>
          <w:rStyle w:val="normalchar1"/>
          <w:rFonts w:ascii="Arial" w:hAnsi="Arial" w:cs="Arial"/>
          <w:i/>
        </w:rPr>
        <w:t xml:space="preserve">Iris Murdoch Philosopher. </w:t>
      </w:r>
      <w:r w:rsidRPr="00634932">
        <w:rPr>
          <w:rStyle w:val="normalchar1"/>
          <w:rFonts w:ascii="Arial" w:hAnsi="Arial" w:cs="Arial"/>
        </w:rPr>
        <w:t>Oxford: Oxford University Press, 2011, 227-254.</w:t>
      </w:r>
    </w:p>
    <w:p w:rsidR="00B906C3" w:rsidRPr="00634932" w:rsidRDefault="00B906C3" w:rsidP="00491509">
      <w:pPr>
        <w:spacing w:after="0" w:line="480" w:lineRule="auto"/>
        <w:rPr>
          <w:rFonts w:ascii="Arial" w:hAnsi="Arial" w:cs="Arial"/>
          <w:sz w:val="24"/>
          <w:szCs w:val="24"/>
        </w:rPr>
      </w:pPr>
      <w:r w:rsidRPr="00634932">
        <w:rPr>
          <w:rStyle w:val="normalchar1"/>
          <w:rFonts w:ascii="Arial" w:hAnsi="Arial" w:cs="Arial"/>
        </w:rPr>
        <w:t xml:space="preserve">48 Hodgson Burnett F. </w:t>
      </w:r>
      <w:r w:rsidRPr="00634932">
        <w:rPr>
          <w:rStyle w:val="normalchar1"/>
          <w:rFonts w:ascii="Arial" w:hAnsi="Arial" w:cs="Arial"/>
          <w:i/>
        </w:rPr>
        <w:t>A  Little Princess</w:t>
      </w:r>
      <w:r w:rsidRPr="00634932">
        <w:rPr>
          <w:rStyle w:val="normalchar1"/>
          <w:rFonts w:ascii="Arial" w:hAnsi="Arial" w:cs="Arial"/>
        </w:rPr>
        <w:t xml:space="preserve">. </w:t>
      </w:r>
      <w:r w:rsidRPr="00634932">
        <w:rPr>
          <w:rFonts w:ascii="Arial" w:hAnsi="Arial" w:cs="Arial"/>
          <w:sz w:val="24"/>
          <w:szCs w:val="24"/>
        </w:rPr>
        <w:t xml:space="preserve">Ware: Wordsworth Children’s Classics. (available as free download from </w:t>
      </w:r>
      <w:hyperlink r:id="rId12" w:history="1">
        <w:r w:rsidRPr="00634932">
          <w:rPr>
            <w:rStyle w:val="Hyperlink"/>
            <w:rFonts w:ascii="Arial" w:hAnsi="Arial" w:cs="Arial"/>
            <w:sz w:val="24"/>
            <w:szCs w:val="24"/>
          </w:rPr>
          <w:t>http://www.gutenberg.org</w:t>
        </w:r>
      </w:hyperlink>
      <w:r w:rsidRPr="00634932">
        <w:rPr>
          <w:rFonts w:ascii="Arial" w:hAnsi="Arial" w:cs="Arial"/>
          <w:sz w:val="24"/>
          <w:szCs w:val="24"/>
        </w:rPr>
        <w:t>), 1905.</w:t>
      </w:r>
    </w:p>
    <w:p w:rsidR="00B906C3" w:rsidRPr="00634932" w:rsidRDefault="00B906C3" w:rsidP="00491509">
      <w:pPr>
        <w:spacing w:after="0" w:line="480" w:lineRule="auto"/>
        <w:rPr>
          <w:rStyle w:val="normalchar1"/>
          <w:rFonts w:ascii="Arial" w:hAnsi="Arial" w:cs="Arial"/>
        </w:rPr>
      </w:pPr>
      <w:r w:rsidRPr="00634932">
        <w:rPr>
          <w:rFonts w:ascii="Arial" w:hAnsi="Arial" w:cs="Arial"/>
          <w:sz w:val="24"/>
          <w:szCs w:val="24"/>
        </w:rPr>
        <w:t xml:space="preserve">49 </w:t>
      </w:r>
      <w:r w:rsidRPr="00634932">
        <w:rPr>
          <w:rStyle w:val="normalchar1"/>
          <w:rFonts w:ascii="Arial" w:hAnsi="Arial" w:cs="Arial"/>
        </w:rPr>
        <w:t xml:space="preserve">Murdoch I. The sovereignty of good over other concepts. In: Murdoch I </w:t>
      </w:r>
      <w:r w:rsidRPr="00634932">
        <w:rPr>
          <w:rStyle w:val="normalchar1"/>
          <w:rFonts w:ascii="Arial" w:hAnsi="Arial" w:cs="Arial"/>
          <w:i/>
        </w:rPr>
        <w:t>The Sovereignty of Good.</w:t>
      </w:r>
      <w:r w:rsidRPr="00634932">
        <w:rPr>
          <w:rStyle w:val="normalchar1"/>
          <w:rFonts w:ascii="Arial" w:hAnsi="Arial" w:cs="Arial"/>
        </w:rPr>
        <w:t xml:space="preserve"> Abingdon: Routledge and Keegan Paul, 1970. </w:t>
      </w:r>
    </w:p>
    <w:p w:rsidR="00B906C3" w:rsidRPr="00634932" w:rsidRDefault="00B906C3" w:rsidP="00491509">
      <w:pPr>
        <w:pStyle w:val="Normal1"/>
        <w:spacing w:line="480" w:lineRule="auto"/>
      </w:pPr>
      <w:r w:rsidRPr="00634932">
        <w:rPr>
          <w:rStyle w:val="normalchar1"/>
          <w:rFonts w:ascii="Arial" w:hAnsi="Arial" w:cs="Arial"/>
        </w:rPr>
        <w:t xml:space="preserve">50 </w:t>
      </w:r>
      <w:r w:rsidRPr="00634932">
        <w:t>Kipling R. If</w:t>
      </w:r>
      <w:r w:rsidRPr="00634932">
        <w:rPr>
          <w:i/>
        </w:rPr>
        <w:t xml:space="preserve">. </w:t>
      </w:r>
      <w:r w:rsidRPr="00634932">
        <w:t>In:</w:t>
      </w:r>
      <w:r w:rsidRPr="00634932">
        <w:rPr>
          <w:i/>
        </w:rPr>
        <w:t xml:space="preserve"> </w:t>
      </w:r>
      <w:r w:rsidRPr="00634932">
        <w:t>Kipling R</w:t>
      </w:r>
      <w:r w:rsidRPr="00634932">
        <w:rPr>
          <w:i/>
        </w:rPr>
        <w:t>. Rewards and Fairies</w:t>
      </w:r>
      <w:r w:rsidRPr="00634932">
        <w:t>, London: MacMillan and Co.Ltd, 1910.</w:t>
      </w:r>
    </w:p>
    <w:p w:rsidR="00B906C3" w:rsidRPr="00634932" w:rsidRDefault="00B906C3" w:rsidP="00491509">
      <w:pPr>
        <w:spacing w:after="0" w:line="480" w:lineRule="auto"/>
        <w:rPr>
          <w:rFonts w:ascii="Arial" w:hAnsi="Arial" w:cs="Arial"/>
          <w:sz w:val="24"/>
          <w:szCs w:val="24"/>
        </w:rPr>
      </w:pPr>
      <w:r w:rsidRPr="00634932">
        <w:rPr>
          <w:rStyle w:val="normalchar1"/>
          <w:rFonts w:ascii="Arial" w:hAnsi="Arial" w:cs="Arial"/>
        </w:rPr>
        <w:t xml:space="preserve">51 </w:t>
      </w:r>
      <w:r w:rsidRPr="00634932">
        <w:rPr>
          <w:rFonts w:ascii="Arial" w:hAnsi="Arial" w:cs="Arial"/>
          <w:sz w:val="24"/>
          <w:szCs w:val="24"/>
        </w:rPr>
        <w:t>Grazer B, producer; Howard R, director. Apollo 13 [motion picture] USA: Universal Pictures; 1995.</w:t>
      </w:r>
    </w:p>
    <w:p w:rsidR="00B906C3" w:rsidRPr="00634932" w:rsidRDefault="00B906C3" w:rsidP="00491509">
      <w:pPr>
        <w:spacing w:after="0" w:line="480" w:lineRule="auto"/>
        <w:rPr>
          <w:rFonts w:ascii="Arial" w:hAnsi="Arial" w:cs="Arial"/>
          <w:sz w:val="24"/>
          <w:szCs w:val="24"/>
        </w:rPr>
      </w:pPr>
      <w:r w:rsidRPr="00634932">
        <w:rPr>
          <w:rFonts w:ascii="Arial" w:hAnsi="Arial" w:cs="Arial"/>
          <w:sz w:val="24"/>
          <w:szCs w:val="24"/>
        </w:rPr>
        <w:t>52 Forbes B, director. The Raging Moon [motion picture] UK: EMI Elstree; 1971.</w:t>
      </w:r>
    </w:p>
    <w:p w:rsidR="00B906C3" w:rsidRPr="00634932" w:rsidRDefault="00B906C3" w:rsidP="00491509">
      <w:pPr>
        <w:spacing w:after="0" w:line="480" w:lineRule="auto"/>
        <w:rPr>
          <w:rFonts w:ascii="Arial" w:hAnsi="Arial" w:cs="Arial"/>
          <w:sz w:val="24"/>
          <w:szCs w:val="24"/>
        </w:rPr>
      </w:pPr>
      <w:r w:rsidRPr="00634932">
        <w:rPr>
          <w:rStyle w:val="normalchar1"/>
          <w:rFonts w:ascii="Arial" w:hAnsi="Arial" w:cs="Arial"/>
        </w:rPr>
        <w:t xml:space="preserve">53 </w:t>
      </w:r>
      <w:r w:rsidRPr="00634932">
        <w:rPr>
          <w:rFonts w:ascii="Arial" w:hAnsi="Arial" w:cs="Arial"/>
          <w:sz w:val="24"/>
          <w:szCs w:val="24"/>
        </w:rPr>
        <w:t xml:space="preserve">Montgomery LM. </w:t>
      </w:r>
      <w:r w:rsidRPr="00634932">
        <w:rPr>
          <w:rFonts w:ascii="Arial" w:hAnsi="Arial" w:cs="Arial"/>
          <w:i/>
          <w:sz w:val="24"/>
          <w:szCs w:val="24"/>
        </w:rPr>
        <w:t xml:space="preserve">Anne of Green Gables, </w:t>
      </w:r>
      <w:r w:rsidRPr="00634932">
        <w:rPr>
          <w:rFonts w:ascii="Arial" w:hAnsi="Arial" w:cs="Arial"/>
          <w:sz w:val="24"/>
          <w:szCs w:val="24"/>
        </w:rPr>
        <w:t>Boston,</w:t>
      </w:r>
      <w:r w:rsidRPr="00634932">
        <w:rPr>
          <w:rFonts w:ascii="Arial" w:hAnsi="Arial" w:cs="Arial"/>
          <w:i/>
          <w:sz w:val="24"/>
          <w:szCs w:val="24"/>
        </w:rPr>
        <w:t xml:space="preserve"> </w:t>
      </w:r>
      <w:r w:rsidRPr="00634932">
        <w:rPr>
          <w:rFonts w:ascii="Arial" w:hAnsi="Arial" w:cs="Arial"/>
          <w:sz w:val="24"/>
          <w:szCs w:val="24"/>
        </w:rPr>
        <w:t>USA: LC Page &amp; Co, 1908.</w:t>
      </w:r>
    </w:p>
    <w:p w:rsidR="00B906C3" w:rsidRPr="00634932" w:rsidRDefault="00B906C3" w:rsidP="00491509">
      <w:pPr>
        <w:spacing w:after="0" w:line="480" w:lineRule="auto"/>
        <w:rPr>
          <w:rStyle w:val="HTMLCite"/>
          <w:rFonts w:ascii="Arial" w:hAnsi="Arial" w:cs="Arial"/>
          <w:i w:val="0"/>
          <w:sz w:val="24"/>
          <w:szCs w:val="24"/>
          <w:lang w:val="en"/>
        </w:rPr>
      </w:pPr>
      <w:r w:rsidRPr="00634932">
        <w:rPr>
          <w:rFonts w:ascii="Arial" w:hAnsi="Arial" w:cs="Arial"/>
          <w:sz w:val="24"/>
          <w:szCs w:val="24"/>
        </w:rPr>
        <w:t xml:space="preserve">54 </w:t>
      </w:r>
      <w:r w:rsidRPr="00634932">
        <w:rPr>
          <w:rStyle w:val="HTMLCite"/>
          <w:rFonts w:ascii="Arial" w:hAnsi="Arial" w:cs="Arial"/>
          <w:i w:val="0"/>
          <w:sz w:val="24"/>
          <w:szCs w:val="24"/>
          <w:lang w:val="en"/>
        </w:rPr>
        <w:t xml:space="preserve">Neurath, Otto. Anti-Spengler. 1921 Vienna Circle Collection vol. 1: </w:t>
      </w:r>
      <w:r w:rsidRPr="00634932">
        <w:rPr>
          <w:rStyle w:val="HTMLCite"/>
          <w:rFonts w:ascii="Arial" w:hAnsi="Arial" w:cs="Arial"/>
          <w:sz w:val="24"/>
          <w:szCs w:val="24"/>
          <w:lang w:val="en"/>
        </w:rPr>
        <w:t xml:space="preserve">Empiricism and Sociology </w:t>
      </w:r>
      <w:r w:rsidRPr="00634932">
        <w:rPr>
          <w:rStyle w:val="HTMLCite"/>
          <w:rFonts w:ascii="Arial" w:hAnsi="Arial" w:cs="Arial"/>
          <w:i w:val="0"/>
          <w:sz w:val="24"/>
          <w:szCs w:val="24"/>
          <w:lang w:val="en"/>
        </w:rPr>
        <w:t>(1973).</w:t>
      </w:r>
    </w:p>
    <w:p w:rsidR="00B906C3" w:rsidRPr="00634932" w:rsidRDefault="00B906C3" w:rsidP="00491509">
      <w:pPr>
        <w:pStyle w:val="Normal1"/>
        <w:spacing w:line="480" w:lineRule="auto"/>
      </w:pPr>
      <w:r w:rsidRPr="00634932">
        <w:rPr>
          <w:rStyle w:val="HTMLCite"/>
          <w:i w:val="0"/>
          <w:lang w:val="en"/>
        </w:rPr>
        <w:t xml:space="preserve">55 </w:t>
      </w:r>
      <w:r w:rsidRPr="00634932">
        <w:rPr>
          <w:rStyle w:val="normalchar1"/>
          <w:rFonts w:ascii="Arial" w:hAnsi="Arial" w:cs="Arial"/>
        </w:rPr>
        <w:t xml:space="preserve">Russell D. </w:t>
      </w:r>
      <w:r w:rsidRPr="00634932">
        <w:rPr>
          <w:rStyle w:val="normalchar1"/>
          <w:rFonts w:ascii="Arial" w:hAnsi="Arial" w:cs="Arial"/>
          <w:i/>
        </w:rPr>
        <w:t xml:space="preserve">Practical Intelligence and the Virtues, </w:t>
      </w:r>
      <w:r w:rsidRPr="00634932">
        <w:rPr>
          <w:rStyle w:val="normalchar1"/>
          <w:rFonts w:ascii="Arial" w:hAnsi="Arial" w:cs="Arial"/>
        </w:rPr>
        <w:t>Oxford: Oxford University Press, 2009.</w:t>
      </w:r>
    </w:p>
    <w:p w:rsidR="00B906C3" w:rsidRPr="00634932" w:rsidRDefault="00B906C3" w:rsidP="00491509">
      <w:pPr>
        <w:spacing w:after="0" w:line="480" w:lineRule="auto"/>
        <w:rPr>
          <w:rFonts w:ascii="Arial" w:hAnsi="Arial" w:cs="Arial"/>
          <w:sz w:val="24"/>
          <w:szCs w:val="24"/>
        </w:rPr>
      </w:pPr>
      <w:r w:rsidRPr="00634932">
        <w:rPr>
          <w:rFonts w:ascii="Arial" w:hAnsi="Arial" w:cs="Arial"/>
          <w:sz w:val="24"/>
          <w:szCs w:val="24"/>
        </w:rPr>
        <w:t xml:space="preserve">56 </w:t>
      </w:r>
      <w:r w:rsidRPr="00634932">
        <w:rPr>
          <w:rStyle w:val="normalchar1"/>
          <w:rFonts w:ascii="Arial" w:hAnsi="Arial" w:cs="Arial"/>
        </w:rPr>
        <w:t xml:space="preserve">Tiberius V. </w:t>
      </w:r>
      <w:r w:rsidRPr="00634932">
        <w:rPr>
          <w:rStyle w:val="normalchar1"/>
          <w:rFonts w:ascii="Arial" w:hAnsi="Arial" w:cs="Arial"/>
          <w:i/>
        </w:rPr>
        <w:t xml:space="preserve">The Reflective Life: Living wisely within our limits. </w:t>
      </w:r>
      <w:r w:rsidRPr="00634932">
        <w:rPr>
          <w:rStyle w:val="normalchar1"/>
          <w:rFonts w:ascii="Arial" w:hAnsi="Arial" w:cs="Arial"/>
        </w:rPr>
        <w:t>Oxford: Oxford University Press, 2008.</w:t>
      </w:r>
    </w:p>
    <w:p w:rsidR="00B906C3" w:rsidRPr="00EC2CDD" w:rsidRDefault="00B906C3" w:rsidP="00491509">
      <w:pPr>
        <w:spacing w:after="0" w:line="480" w:lineRule="auto"/>
        <w:rPr>
          <w:rStyle w:val="normalchar1"/>
        </w:rPr>
      </w:pPr>
    </w:p>
    <w:p w:rsidR="00B906C3" w:rsidRPr="00EC2CDD" w:rsidRDefault="00B906C3" w:rsidP="00491509">
      <w:pPr>
        <w:spacing w:after="0" w:line="480" w:lineRule="auto"/>
        <w:rPr>
          <w:rStyle w:val="normalchar1"/>
        </w:rPr>
      </w:pPr>
    </w:p>
    <w:p w:rsidR="00B906C3" w:rsidRPr="001F5FD3" w:rsidRDefault="00B906C3" w:rsidP="00491509">
      <w:pPr>
        <w:pStyle w:val="Normal1"/>
        <w:spacing w:line="480" w:lineRule="auto"/>
        <w:rPr>
          <w:rStyle w:val="normalchar1"/>
        </w:rPr>
      </w:pPr>
    </w:p>
    <w:p w:rsidR="00B906C3" w:rsidRPr="00726516" w:rsidRDefault="00B906C3" w:rsidP="00491509">
      <w:pPr>
        <w:pStyle w:val="Normal1"/>
        <w:spacing w:line="480" w:lineRule="auto"/>
      </w:pPr>
    </w:p>
    <w:p w:rsidR="00B906C3" w:rsidRPr="00A26B08" w:rsidRDefault="00B906C3" w:rsidP="00491509">
      <w:pPr>
        <w:spacing w:after="0" w:line="480" w:lineRule="auto"/>
        <w:rPr>
          <w:rFonts w:ascii="Arial" w:hAnsi="Arial" w:cs="Arial"/>
          <w:sz w:val="24"/>
          <w:szCs w:val="24"/>
        </w:rPr>
      </w:pPr>
    </w:p>
    <w:p w:rsidR="00B906C3" w:rsidRPr="00A26B08" w:rsidRDefault="00B906C3" w:rsidP="00491509">
      <w:pPr>
        <w:spacing w:after="0" w:line="480" w:lineRule="auto"/>
        <w:rPr>
          <w:rFonts w:ascii="Arial" w:hAnsi="Arial" w:cs="Arial"/>
          <w:sz w:val="24"/>
          <w:szCs w:val="24"/>
        </w:rPr>
      </w:pPr>
    </w:p>
    <w:p w:rsidR="00B906C3" w:rsidRPr="00103C1C" w:rsidRDefault="00B906C3" w:rsidP="00491509">
      <w:pPr>
        <w:spacing w:after="0" w:line="480" w:lineRule="auto"/>
        <w:rPr>
          <w:rFonts w:ascii="Arial" w:hAnsi="Arial" w:cs="Arial"/>
          <w:sz w:val="24"/>
          <w:szCs w:val="24"/>
        </w:rPr>
      </w:pPr>
    </w:p>
    <w:p w:rsidR="00B906C3" w:rsidRPr="00103C1C" w:rsidRDefault="00B906C3" w:rsidP="00491509">
      <w:pPr>
        <w:spacing w:after="0" w:line="480" w:lineRule="auto"/>
        <w:rPr>
          <w:rFonts w:ascii="Arial" w:hAnsi="Arial" w:cs="Arial"/>
          <w:sz w:val="24"/>
          <w:szCs w:val="24"/>
        </w:rPr>
      </w:pPr>
    </w:p>
    <w:p w:rsidR="00B906C3" w:rsidRDefault="00B906C3" w:rsidP="00491509">
      <w:pPr>
        <w:pStyle w:val="Normal1"/>
        <w:spacing w:line="480" w:lineRule="auto"/>
        <w:rPr>
          <w:rStyle w:val="normalchar1"/>
        </w:rPr>
      </w:pPr>
    </w:p>
    <w:p w:rsidR="00B906C3" w:rsidRPr="00103C1C" w:rsidRDefault="00B906C3" w:rsidP="00491509">
      <w:pPr>
        <w:pStyle w:val="Normal1"/>
        <w:spacing w:line="480" w:lineRule="auto"/>
        <w:rPr>
          <w:rStyle w:val="normalchar1"/>
        </w:rPr>
      </w:pPr>
    </w:p>
    <w:p w:rsidR="00B906C3" w:rsidRPr="00103C1C" w:rsidRDefault="00B906C3" w:rsidP="00491509">
      <w:pPr>
        <w:pStyle w:val="Normal1"/>
        <w:spacing w:line="480" w:lineRule="auto"/>
        <w:rPr>
          <w:i/>
        </w:rPr>
      </w:pPr>
    </w:p>
    <w:p w:rsidR="00B906C3" w:rsidRDefault="00B906C3" w:rsidP="00491509">
      <w:pPr>
        <w:spacing w:after="0" w:line="480" w:lineRule="auto"/>
        <w:rPr>
          <w:rFonts w:ascii="Arial" w:hAnsi="Arial" w:cs="Arial"/>
          <w:sz w:val="24"/>
          <w:szCs w:val="24"/>
        </w:rPr>
      </w:pPr>
    </w:p>
    <w:p w:rsidR="00B906C3" w:rsidRDefault="00B906C3" w:rsidP="00491509">
      <w:pPr>
        <w:spacing w:after="0" w:line="480" w:lineRule="auto"/>
        <w:rPr>
          <w:rFonts w:ascii="Arial" w:hAnsi="Arial" w:cs="Arial"/>
          <w:sz w:val="24"/>
          <w:szCs w:val="24"/>
        </w:rPr>
      </w:pPr>
    </w:p>
    <w:p w:rsidR="00B906C3" w:rsidRDefault="00B906C3" w:rsidP="00491509">
      <w:pPr>
        <w:spacing w:after="0" w:line="480" w:lineRule="auto"/>
        <w:rPr>
          <w:rFonts w:ascii="Arial" w:hAnsi="Arial" w:cs="Arial"/>
          <w:sz w:val="24"/>
          <w:szCs w:val="24"/>
        </w:rPr>
      </w:pPr>
    </w:p>
    <w:p w:rsidR="00B906C3" w:rsidRDefault="00B906C3" w:rsidP="00491509">
      <w:pPr>
        <w:spacing w:after="0" w:line="480" w:lineRule="auto"/>
        <w:rPr>
          <w:rFonts w:ascii="Arial" w:hAnsi="Arial" w:cs="Arial"/>
          <w:sz w:val="24"/>
          <w:szCs w:val="24"/>
        </w:rPr>
      </w:pPr>
    </w:p>
    <w:p w:rsidR="00B906C3" w:rsidRPr="000F4975" w:rsidRDefault="00B906C3" w:rsidP="00491509">
      <w:pPr>
        <w:spacing w:after="0" w:line="480" w:lineRule="auto"/>
        <w:rPr>
          <w:rFonts w:ascii="Arial" w:hAnsi="Arial" w:cs="Arial"/>
          <w:sz w:val="24"/>
          <w:szCs w:val="24"/>
        </w:rPr>
      </w:pPr>
    </w:p>
    <w:p w:rsidR="00B2557A" w:rsidRPr="00AA6D20" w:rsidRDefault="00B2557A" w:rsidP="00491509">
      <w:pPr>
        <w:spacing w:line="480" w:lineRule="auto"/>
        <w:rPr>
          <w:rFonts w:ascii="Arial" w:hAnsi="Arial" w:cs="Arial"/>
          <w:sz w:val="24"/>
          <w:szCs w:val="24"/>
        </w:rPr>
      </w:pPr>
    </w:p>
    <w:p w:rsidR="00DC1CC6" w:rsidRPr="00DC1CC6" w:rsidRDefault="00DC1CC6" w:rsidP="00491509">
      <w:pPr>
        <w:spacing w:line="480" w:lineRule="auto"/>
        <w:rPr>
          <w:rFonts w:ascii="Arial" w:hAnsi="Arial" w:cs="Arial"/>
          <w:sz w:val="24"/>
          <w:szCs w:val="24"/>
        </w:rPr>
      </w:pPr>
      <w:r>
        <w:rPr>
          <w:rFonts w:ascii="Arial" w:hAnsi="Arial" w:cs="Arial"/>
          <w:sz w:val="24"/>
          <w:szCs w:val="24"/>
          <w:vertAlign w:val="superscript"/>
        </w:rPr>
        <w:tab/>
      </w:r>
    </w:p>
    <w:p w:rsidR="00E519B8" w:rsidRPr="00E519B8" w:rsidRDefault="00E519B8" w:rsidP="00491509">
      <w:pPr>
        <w:spacing w:line="480" w:lineRule="auto"/>
        <w:rPr>
          <w:rFonts w:ascii="Arial" w:hAnsi="Arial" w:cs="Arial"/>
          <w:sz w:val="24"/>
          <w:szCs w:val="24"/>
        </w:rPr>
      </w:pPr>
    </w:p>
    <w:p w:rsidR="00E519B8" w:rsidRPr="00E519B8" w:rsidRDefault="00E519B8" w:rsidP="00491509">
      <w:pPr>
        <w:spacing w:line="480" w:lineRule="auto"/>
        <w:rPr>
          <w:rFonts w:ascii="Arial" w:hAnsi="Arial" w:cs="Arial"/>
          <w:sz w:val="24"/>
          <w:szCs w:val="24"/>
          <w:vertAlign w:val="superscript"/>
        </w:rPr>
      </w:pPr>
    </w:p>
    <w:p w:rsidR="00E519B8" w:rsidRPr="00E519B8" w:rsidRDefault="00E519B8" w:rsidP="00491509">
      <w:pPr>
        <w:spacing w:line="480" w:lineRule="auto"/>
        <w:rPr>
          <w:rFonts w:ascii="Arial" w:hAnsi="Arial" w:cs="Arial"/>
          <w:sz w:val="24"/>
          <w:szCs w:val="24"/>
        </w:rPr>
      </w:pPr>
    </w:p>
    <w:p w:rsidR="004D2595" w:rsidRDefault="00A85347" w:rsidP="00491509">
      <w:pPr>
        <w:spacing w:line="480" w:lineRule="auto"/>
        <w:rPr>
          <w:rFonts w:ascii="Arial" w:hAnsi="Arial" w:cs="Arial"/>
          <w:sz w:val="24"/>
          <w:szCs w:val="24"/>
        </w:rPr>
      </w:pPr>
      <w:r>
        <w:rPr>
          <w:rFonts w:ascii="Arial" w:hAnsi="Arial" w:cs="Arial"/>
          <w:sz w:val="24"/>
          <w:szCs w:val="24"/>
        </w:rPr>
        <w:t xml:space="preserve"> </w:t>
      </w:r>
    </w:p>
    <w:p w:rsidR="00342CCA" w:rsidRPr="00342CCA" w:rsidRDefault="00342CCA" w:rsidP="00491509">
      <w:pPr>
        <w:spacing w:line="480" w:lineRule="auto"/>
        <w:rPr>
          <w:rFonts w:ascii="Arial" w:hAnsi="Arial" w:cs="Arial"/>
          <w:b/>
          <w:sz w:val="24"/>
          <w:szCs w:val="24"/>
        </w:rPr>
      </w:pPr>
    </w:p>
    <w:sectPr w:rsidR="00342CCA" w:rsidRPr="00342CCA" w:rsidSect="00491509">
      <w:footerReference w:type="default" r:id="rId13"/>
      <w:pgSz w:w="11906" w:h="16838"/>
      <w:pgMar w:top="2835" w:right="1701" w:bottom="28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0D0" w:rsidRDefault="005850D0" w:rsidP="00500F8B">
      <w:pPr>
        <w:spacing w:after="0" w:line="240" w:lineRule="auto"/>
      </w:pPr>
      <w:r>
        <w:separator/>
      </w:r>
    </w:p>
  </w:endnote>
  <w:endnote w:type="continuationSeparator" w:id="0">
    <w:p w:rsidR="005850D0" w:rsidRDefault="005850D0" w:rsidP="0050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514479"/>
      <w:docPartObj>
        <w:docPartGallery w:val="Page Numbers (Bottom of Page)"/>
        <w:docPartUnique/>
      </w:docPartObj>
    </w:sdtPr>
    <w:sdtEndPr>
      <w:rPr>
        <w:noProof/>
      </w:rPr>
    </w:sdtEndPr>
    <w:sdtContent>
      <w:p w:rsidR="009E6AD8" w:rsidRDefault="009E6AD8">
        <w:pPr>
          <w:pStyle w:val="Footer"/>
        </w:pPr>
        <w:r>
          <w:fldChar w:fldCharType="begin"/>
        </w:r>
        <w:r>
          <w:instrText xml:space="preserve"> PAGE   \* MERGEFORMAT </w:instrText>
        </w:r>
        <w:r>
          <w:fldChar w:fldCharType="separate"/>
        </w:r>
        <w:r w:rsidR="00D875AD">
          <w:rPr>
            <w:noProof/>
          </w:rPr>
          <w:t>1</w:t>
        </w:r>
        <w:r>
          <w:rPr>
            <w:noProof/>
          </w:rPr>
          <w:fldChar w:fldCharType="end"/>
        </w:r>
      </w:p>
    </w:sdtContent>
  </w:sdt>
  <w:p w:rsidR="009E6AD8" w:rsidRDefault="009E6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0D0" w:rsidRDefault="005850D0" w:rsidP="00500F8B">
      <w:pPr>
        <w:spacing w:after="0" w:line="240" w:lineRule="auto"/>
      </w:pPr>
      <w:r>
        <w:separator/>
      </w:r>
    </w:p>
  </w:footnote>
  <w:footnote w:type="continuationSeparator" w:id="0">
    <w:p w:rsidR="005850D0" w:rsidRDefault="005850D0" w:rsidP="00500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318D"/>
    <w:multiLevelType w:val="hybridMultilevel"/>
    <w:tmpl w:val="458A5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8B649C"/>
    <w:multiLevelType w:val="hybridMultilevel"/>
    <w:tmpl w:val="DE88AD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03A06E7"/>
    <w:multiLevelType w:val="hybridMultilevel"/>
    <w:tmpl w:val="37E26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5E"/>
    <w:rsid w:val="000210C5"/>
    <w:rsid w:val="00026481"/>
    <w:rsid w:val="00036034"/>
    <w:rsid w:val="00036E4F"/>
    <w:rsid w:val="000521ED"/>
    <w:rsid w:val="000703CC"/>
    <w:rsid w:val="0008680D"/>
    <w:rsid w:val="000901DC"/>
    <w:rsid w:val="000E1C3F"/>
    <w:rsid w:val="00131B50"/>
    <w:rsid w:val="001346CE"/>
    <w:rsid w:val="00136B97"/>
    <w:rsid w:val="00144033"/>
    <w:rsid w:val="0015249F"/>
    <w:rsid w:val="0016140F"/>
    <w:rsid w:val="002135BF"/>
    <w:rsid w:val="00270F21"/>
    <w:rsid w:val="002C1B7B"/>
    <w:rsid w:val="002F3EEC"/>
    <w:rsid w:val="00317CFE"/>
    <w:rsid w:val="00342CCA"/>
    <w:rsid w:val="00370D13"/>
    <w:rsid w:val="00371A06"/>
    <w:rsid w:val="003A5A11"/>
    <w:rsid w:val="003D5DBC"/>
    <w:rsid w:val="00416091"/>
    <w:rsid w:val="00417009"/>
    <w:rsid w:val="00421B18"/>
    <w:rsid w:val="00422760"/>
    <w:rsid w:val="004720CD"/>
    <w:rsid w:val="00473C5E"/>
    <w:rsid w:val="00491509"/>
    <w:rsid w:val="0049691A"/>
    <w:rsid w:val="004D1B9B"/>
    <w:rsid w:val="004D2595"/>
    <w:rsid w:val="00500F8B"/>
    <w:rsid w:val="00515633"/>
    <w:rsid w:val="00536208"/>
    <w:rsid w:val="0053663F"/>
    <w:rsid w:val="00562438"/>
    <w:rsid w:val="005817D7"/>
    <w:rsid w:val="00581B94"/>
    <w:rsid w:val="005850D0"/>
    <w:rsid w:val="00597A03"/>
    <w:rsid w:val="00614412"/>
    <w:rsid w:val="00634932"/>
    <w:rsid w:val="006448B1"/>
    <w:rsid w:val="00656F51"/>
    <w:rsid w:val="00666317"/>
    <w:rsid w:val="00676DF2"/>
    <w:rsid w:val="006C2FE9"/>
    <w:rsid w:val="006D151C"/>
    <w:rsid w:val="006D4534"/>
    <w:rsid w:val="006D6525"/>
    <w:rsid w:val="006E5F17"/>
    <w:rsid w:val="006F2034"/>
    <w:rsid w:val="0070383A"/>
    <w:rsid w:val="00717F52"/>
    <w:rsid w:val="00722BD2"/>
    <w:rsid w:val="0072354A"/>
    <w:rsid w:val="00740547"/>
    <w:rsid w:val="007B76CB"/>
    <w:rsid w:val="007C285E"/>
    <w:rsid w:val="007D5D9E"/>
    <w:rsid w:val="008761A2"/>
    <w:rsid w:val="008A0A6C"/>
    <w:rsid w:val="008A1DAC"/>
    <w:rsid w:val="008A6319"/>
    <w:rsid w:val="008A6D2B"/>
    <w:rsid w:val="008E11E0"/>
    <w:rsid w:val="008E2F88"/>
    <w:rsid w:val="00914863"/>
    <w:rsid w:val="00925AED"/>
    <w:rsid w:val="00930A93"/>
    <w:rsid w:val="0096055A"/>
    <w:rsid w:val="0096712A"/>
    <w:rsid w:val="00970CEB"/>
    <w:rsid w:val="00982243"/>
    <w:rsid w:val="00997FE4"/>
    <w:rsid w:val="009E6AD8"/>
    <w:rsid w:val="009F1A93"/>
    <w:rsid w:val="009F6655"/>
    <w:rsid w:val="00A362EB"/>
    <w:rsid w:val="00A53ECA"/>
    <w:rsid w:val="00A85347"/>
    <w:rsid w:val="00AA3BF4"/>
    <w:rsid w:val="00AA6D20"/>
    <w:rsid w:val="00AD036F"/>
    <w:rsid w:val="00AE5F42"/>
    <w:rsid w:val="00AF42AE"/>
    <w:rsid w:val="00B12363"/>
    <w:rsid w:val="00B22908"/>
    <w:rsid w:val="00B234D0"/>
    <w:rsid w:val="00B2557A"/>
    <w:rsid w:val="00B27E68"/>
    <w:rsid w:val="00B83021"/>
    <w:rsid w:val="00B906C3"/>
    <w:rsid w:val="00B976D2"/>
    <w:rsid w:val="00BB60F9"/>
    <w:rsid w:val="00BC0999"/>
    <w:rsid w:val="00BC2911"/>
    <w:rsid w:val="00BC71CE"/>
    <w:rsid w:val="00C03D1E"/>
    <w:rsid w:val="00C21998"/>
    <w:rsid w:val="00C306CA"/>
    <w:rsid w:val="00C80E36"/>
    <w:rsid w:val="00CB1348"/>
    <w:rsid w:val="00CB7305"/>
    <w:rsid w:val="00CD65F8"/>
    <w:rsid w:val="00D26E03"/>
    <w:rsid w:val="00D31AEE"/>
    <w:rsid w:val="00D3746E"/>
    <w:rsid w:val="00D52C5D"/>
    <w:rsid w:val="00D8571C"/>
    <w:rsid w:val="00D875AD"/>
    <w:rsid w:val="00DC1CC6"/>
    <w:rsid w:val="00DC2E7B"/>
    <w:rsid w:val="00DD3060"/>
    <w:rsid w:val="00DF09E9"/>
    <w:rsid w:val="00DF1975"/>
    <w:rsid w:val="00E24962"/>
    <w:rsid w:val="00E41126"/>
    <w:rsid w:val="00E519B8"/>
    <w:rsid w:val="00E72333"/>
    <w:rsid w:val="00E816C9"/>
    <w:rsid w:val="00E86A77"/>
    <w:rsid w:val="00EE4C6B"/>
    <w:rsid w:val="00F84AA7"/>
    <w:rsid w:val="00F94FF6"/>
    <w:rsid w:val="00FB40E0"/>
    <w:rsid w:val="00FE4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17B7F-0212-434B-8C71-20D4A512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F8B"/>
  </w:style>
  <w:style w:type="paragraph" w:styleId="Footer">
    <w:name w:val="footer"/>
    <w:basedOn w:val="Normal"/>
    <w:link w:val="FooterChar"/>
    <w:uiPriority w:val="99"/>
    <w:unhideWhenUsed/>
    <w:rsid w:val="00500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F8B"/>
  </w:style>
  <w:style w:type="paragraph" w:customStyle="1" w:styleId="Normal1">
    <w:name w:val="Normal1"/>
    <w:basedOn w:val="Normal"/>
    <w:rsid w:val="007B76CB"/>
    <w:pPr>
      <w:spacing w:after="0" w:line="240" w:lineRule="atLeast"/>
    </w:pPr>
    <w:rPr>
      <w:rFonts w:ascii="Arial" w:eastAsia="Times New Roman" w:hAnsi="Arial" w:cs="Arial"/>
      <w:sz w:val="24"/>
      <w:szCs w:val="24"/>
      <w:lang w:val="en-US"/>
    </w:rPr>
  </w:style>
  <w:style w:type="character" w:styleId="Hyperlink">
    <w:name w:val="Hyperlink"/>
    <w:rsid w:val="007B76CB"/>
    <w:rPr>
      <w:color w:val="0000FF"/>
      <w:u w:val="single"/>
    </w:rPr>
  </w:style>
  <w:style w:type="character" w:customStyle="1" w:styleId="normalchar1">
    <w:name w:val="normal__char1"/>
    <w:rsid w:val="007B76CB"/>
    <w:rPr>
      <w:rFonts w:ascii="Times New Roman" w:hAnsi="Times New Roman" w:cs="Times New Roman" w:hint="default"/>
      <w:sz w:val="24"/>
      <w:szCs w:val="24"/>
    </w:rPr>
  </w:style>
  <w:style w:type="character" w:customStyle="1" w:styleId="hyperlinkchar1">
    <w:name w:val="hyperlink__char1"/>
    <w:rsid w:val="007B76CB"/>
    <w:rPr>
      <w:color w:val="0000FF"/>
      <w:u w:val="single"/>
    </w:rPr>
  </w:style>
  <w:style w:type="character" w:customStyle="1" w:styleId="normal1char1">
    <w:name w:val="normal1__char1"/>
    <w:rsid w:val="007B76CB"/>
    <w:rPr>
      <w:rFonts w:ascii="Arial" w:hAnsi="Arial" w:cs="Arial" w:hint="default"/>
      <w:sz w:val="22"/>
      <w:szCs w:val="22"/>
    </w:rPr>
  </w:style>
  <w:style w:type="table" w:styleId="TableGrid">
    <w:name w:val="Table Grid"/>
    <w:basedOn w:val="TableNormal"/>
    <w:rsid w:val="007B76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B906C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906C3"/>
    <w:rPr>
      <w:rFonts w:ascii="Times New Roman" w:eastAsia="Times New Roman" w:hAnsi="Times New Roman" w:cs="Times New Roman"/>
      <w:sz w:val="20"/>
      <w:szCs w:val="20"/>
    </w:rPr>
  </w:style>
  <w:style w:type="character" w:styleId="HTMLCite">
    <w:name w:val="HTML Cite"/>
    <w:basedOn w:val="DefaultParagraphFont"/>
    <w:uiPriority w:val="99"/>
    <w:semiHidden/>
    <w:unhideWhenUsed/>
    <w:rsid w:val="00B906C3"/>
    <w:rPr>
      <w:i/>
      <w:iCs/>
    </w:rPr>
  </w:style>
  <w:style w:type="paragraph" w:styleId="NormalWeb">
    <w:name w:val="Normal (Web)"/>
    <w:basedOn w:val="Normal"/>
    <w:uiPriority w:val="99"/>
    <w:semiHidden/>
    <w:unhideWhenUsed/>
    <w:rsid w:val="00E86A77"/>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lsbu.ac.uk/owa/redir.aspx?SURL=pxi_yVufikdhgocEWkv4i3Xz2QIITNLRy_lNEjiOFkIAnlrgSA3UCGgAdAB0AHAAcwA6AC8ALwBlAG4ALgB3AGkAawBpAHAAZQBkAGkAYQAuAG8AcgBnAC8AdwBpAGsAaQAvAFYAaQBuAHQAYQBnAGUAXwBDAGwAYQBzAHMAaQBjAHMA&amp;URL=https%3a%2f%2fen.wikipedia.org%2fwiki%2fVintage_Classic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urse2nurse.com.au/a-nurses-response-with-poem/" TargetMode="External"/><Relationship Id="rId12" Type="http://schemas.openxmlformats.org/officeDocument/2006/relationships/hyperlink" Target="http://www.gutenber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tishacademy.org.uk/documents/final-learning-from-serious-failings-in-care-main-report-290615.pdf%20(20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outube.com/watch?v=sTMHk3iYIeE" TargetMode="External"/><Relationship Id="rId4" Type="http://schemas.openxmlformats.org/officeDocument/2006/relationships/webSettings" Target="webSettings.xml"/><Relationship Id="rId9" Type="http://schemas.openxmlformats.org/officeDocument/2006/relationships/hyperlink" Target="http://www.missiontola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5966</Words>
  <Characters>34012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39899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Jackie McPeak</cp:lastModifiedBy>
  <cp:revision>2</cp:revision>
  <dcterms:created xsi:type="dcterms:W3CDTF">2017-01-24T10:10:00Z</dcterms:created>
  <dcterms:modified xsi:type="dcterms:W3CDTF">2017-01-24T10:10:00Z</dcterms:modified>
</cp:coreProperties>
</file>